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95"/>
        <w:gridCol w:w="8985"/>
      </w:tblGrid>
      <w:tr w:rsidR="00194115" w:rsidRPr="00DF1918" w14:paraId="4850C75C" w14:textId="77777777" w:rsidTr="294A38F8">
        <w:tc>
          <w:tcPr>
            <w:tcW w:w="1995" w:type="dxa"/>
          </w:tcPr>
          <w:p w14:paraId="336A58F5" w14:textId="432EEF97" w:rsidR="005534A1" w:rsidRPr="00E86E48" w:rsidRDefault="000020AF" w:rsidP="002B7620">
            <w:pPr>
              <w:spacing w:after="0" w:line="240" w:lineRule="auto"/>
              <w:rPr>
                <w:rFonts w:asciiTheme="minorHAnsi" w:hAnsiTheme="minorHAnsi" w:cstheme="minorHAnsi"/>
                <w:lang w:val="es-419"/>
              </w:rPr>
            </w:pPr>
            <w:r w:rsidRPr="00E86E48">
              <w:rPr>
                <w:noProof/>
                <w:lang w:val="es-419"/>
              </w:rPr>
              <mc:AlternateContent>
                <mc:Choice Requires="wps">
                  <w:drawing>
                    <wp:anchor distT="0" distB="0" distL="114300" distR="114300" simplePos="0" relativeHeight="251658240" behindDoc="0" locked="0" layoutInCell="1" allowOverlap="1" wp14:anchorId="7AE7A094" wp14:editId="0F5A66E1">
                      <wp:simplePos x="0" y="0"/>
                      <wp:positionH relativeFrom="column">
                        <wp:posOffset>0</wp:posOffset>
                      </wp:positionH>
                      <wp:positionV relativeFrom="paragraph">
                        <wp:posOffset>0</wp:posOffset>
                      </wp:positionV>
                      <wp:extent cx="635000" cy="635000"/>
                      <wp:effectExtent l="9525" t="9525" r="12700" b="12700"/>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90651" id="_x0000_t202" coordsize="21600,21600" o:spt="202" path="m,l,21600r21600,l21600,xe">
                      <v:stroke joinstyle="miter"/>
                      <v:path gradientshapeok="t" o:connecttype="rect"/>
                    </v:shapetype>
                    <v:shape id="DeepLBoxSPIDType"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tc>
        <w:tc>
          <w:tcPr>
            <w:tcW w:w="8985" w:type="dxa"/>
          </w:tcPr>
          <w:p w14:paraId="3FBE9991" w14:textId="052D58FD" w:rsidR="004E6C9C" w:rsidRDefault="007C484A" w:rsidP="004E6C9C">
            <w:pPr>
              <w:spacing w:after="0" w:line="240" w:lineRule="auto"/>
              <w:rPr>
                <w:rFonts w:asciiTheme="minorHAnsi" w:eastAsia="Times New Roman" w:hAnsiTheme="minorHAnsi" w:cstheme="minorHAnsi"/>
                <w:b/>
                <w:bCs/>
                <w:sz w:val="40"/>
                <w:szCs w:val="32"/>
                <w:lang w:val="es-419"/>
              </w:rPr>
            </w:pPr>
            <w:r w:rsidRPr="00F14C3F">
              <w:rPr>
                <w:noProof/>
                <w:lang w:val="es-419"/>
              </w:rPr>
              <w:drawing>
                <wp:anchor distT="0" distB="0" distL="114300" distR="114300" simplePos="0" relativeHeight="251658241" behindDoc="1" locked="0" layoutInCell="1" allowOverlap="1" wp14:anchorId="4535C7A0" wp14:editId="610D2808">
                  <wp:simplePos x="0" y="0"/>
                  <wp:positionH relativeFrom="column">
                    <wp:posOffset>462915</wp:posOffset>
                  </wp:positionH>
                  <wp:positionV relativeFrom="paragraph">
                    <wp:posOffset>349250</wp:posOffset>
                  </wp:positionV>
                  <wp:extent cx="746760" cy="7467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D9A9A" w14:textId="295301CD" w:rsidR="007C7729" w:rsidRPr="00987AF1" w:rsidRDefault="00832A12" w:rsidP="00987AF1">
            <w:pPr>
              <w:spacing w:after="0" w:line="240" w:lineRule="auto"/>
              <w:rPr>
                <w:rFonts w:asciiTheme="minorHAnsi" w:eastAsia="Times New Roman" w:hAnsiTheme="minorHAnsi" w:cstheme="minorHAnsi"/>
                <w:b/>
                <w:sz w:val="40"/>
                <w:szCs w:val="32"/>
                <w:lang w:val="es-419"/>
              </w:rPr>
            </w:pPr>
            <w:r w:rsidRPr="00F14C3F">
              <w:rPr>
                <w:noProof/>
                <w:lang w:val="es-419"/>
              </w:rPr>
              <w:drawing>
                <wp:anchor distT="0" distB="0" distL="114300" distR="114300" simplePos="0" relativeHeight="251658242" behindDoc="1" locked="0" layoutInCell="1" allowOverlap="1" wp14:anchorId="2665E404" wp14:editId="058C7ED1">
                  <wp:simplePos x="0" y="0"/>
                  <wp:positionH relativeFrom="column">
                    <wp:posOffset>1326091</wp:posOffset>
                  </wp:positionH>
                  <wp:positionV relativeFrom="paragraph">
                    <wp:posOffset>46567</wp:posOffset>
                  </wp:positionV>
                  <wp:extent cx="2699385" cy="738505"/>
                  <wp:effectExtent l="0" t="0" r="5715" b="0"/>
                  <wp:wrapTight wrapText="bothSides">
                    <wp:wrapPolygon edited="0">
                      <wp:start x="6301" y="0"/>
                      <wp:lineTo x="5589" y="1114"/>
                      <wp:lineTo x="5081" y="3715"/>
                      <wp:lineTo x="5183" y="6686"/>
                      <wp:lineTo x="305" y="11515"/>
                      <wp:lineTo x="305" y="20430"/>
                      <wp:lineTo x="3963" y="21173"/>
                      <wp:lineTo x="15447" y="21173"/>
                      <wp:lineTo x="20833" y="20430"/>
                      <wp:lineTo x="21544" y="20058"/>
                      <wp:lineTo x="21341" y="0"/>
                      <wp:lineTo x="63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0168"/>
                          <a:stretch/>
                        </pic:blipFill>
                        <pic:spPr bwMode="auto">
                          <a:xfrm>
                            <a:off x="0" y="0"/>
                            <a:ext cx="2699385" cy="738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0026967" w14:textId="57A7BD98" w:rsidR="004E6C9C" w:rsidRPr="007819B5" w:rsidRDefault="004E6C9C" w:rsidP="004E6C9C">
      <w:pPr>
        <w:spacing w:after="0" w:line="240" w:lineRule="auto"/>
        <w:jc w:val="center"/>
        <w:rPr>
          <w:rFonts w:asciiTheme="minorHAnsi" w:eastAsia="Times New Roman" w:hAnsiTheme="minorHAnsi" w:cstheme="minorHAnsi"/>
          <w:b/>
          <w:bCs/>
          <w:sz w:val="36"/>
          <w:szCs w:val="28"/>
          <w:lang w:val="es-419"/>
        </w:rPr>
      </w:pPr>
      <w:r w:rsidRPr="007819B5">
        <w:rPr>
          <w:rFonts w:asciiTheme="minorHAnsi" w:eastAsia="Times New Roman" w:hAnsiTheme="minorHAnsi" w:cstheme="minorHAnsi"/>
          <w:b/>
          <w:bCs/>
          <w:sz w:val="36"/>
          <w:szCs w:val="28"/>
          <w:lang w:val="es-419"/>
        </w:rPr>
        <w:t>Fondo Fiduciario de la ONU para Eliminar la Violencia contra la Mujer</w:t>
      </w:r>
    </w:p>
    <w:p w14:paraId="67926351" w14:textId="77777777" w:rsidR="004E6C9C" w:rsidRPr="007819B5" w:rsidRDefault="004E6C9C" w:rsidP="004E6C9C">
      <w:pPr>
        <w:spacing w:before="120" w:after="0" w:line="240" w:lineRule="auto"/>
        <w:jc w:val="center"/>
        <w:rPr>
          <w:rFonts w:asciiTheme="minorHAnsi" w:eastAsia="Times New Roman" w:hAnsiTheme="minorHAnsi" w:cstheme="minorHAnsi"/>
          <w:b/>
          <w:bCs/>
          <w:sz w:val="36"/>
          <w:szCs w:val="28"/>
          <w:lang w:val="es-419"/>
        </w:rPr>
      </w:pPr>
      <w:r w:rsidRPr="007819B5">
        <w:rPr>
          <w:rFonts w:asciiTheme="minorHAnsi" w:eastAsia="Times New Roman" w:hAnsiTheme="minorHAnsi" w:cstheme="minorHAnsi"/>
          <w:b/>
          <w:bCs/>
          <w:sz w:val="36"/>
          <w:szCs w:val="28"/>
          <w:lang w:val="es-419"/>
        </w:rPr>
        <w:t>Convocatoria de propuestas 2023</w:t>
      </w:r>
    </w:p>
    <w:p w14:paraId="5EDD927C" w14:textId="75F8FE87" w:rsidR="004E6C9C" w:rsidRPr="007819B5" w:rsidRDefault="004E6C9C" w:rsidP="004E6C9C">
      <w:pPr>
        <w:spacing w:line="240" w:lineRule="auto"/>
        <w:jc w:val="center"/>
        <w:rPr>
          <w:rFonts w:asciiTheme="minorHAnsi" w:eastAsia="Calibri Light" w:hAnsiTheme="minorHAnsi" w:cstheme="minorHAnsi"/>
          <w:b/>
          <w:bCs/>
          <w:color w:val="ED7C31"/>
          <w:sz w:val="24"/>
          <w:szCs w:val="24"/>
          <w:lang w:val="es-419"/>
        </w:rPr>
      </w:pPr>
      <w:r w:rsidRPr="007819B5">
        <w:rPr>
          <w:rFonts w:asciiTheme="minorHAnsi" w:eastAsia="Times New Roman" w:hAnsiTheme="minorHAnsi" w:cstheme="minorHAnsi"/>
          <w:sz w:val="28"/>
          <w:szCs w:val="28"/>
          <w:lang w:val="es-419"/>
        </w:rPr>
        <w:t>Preguntas frecuentes (FAQ) y consejos para redactar la solicitud</w:t>
      </w:r>
    </w:p>
    <w:p w14:paraId="5DFCDDDA" w14:textId="54230758" w:rsidR="007C7729" w:rsidRPr="00E86E48" w:rsidRDefault="00DF4B01">
      <w:pPr>
        <w:spacing w:line="240" w:lineRule="auto"/>
        <w:rPr>
          <w:rFonts w:asciiTheme="minorHAnsi" w:eastAsia="Calibri Light" w:hAnsiTheme="minorHAnsi" w:cstheme="minorHAnsi"/>
          <w:b/>
          <w:bCs/>
          <w:color w:val="ED7D31" w:themeColor="accent2"/>
          <w:sz w:val="28"/>
          <w:szCs w:val="28"/>
          <w:lang w:val="es-419"/>
        </w:rPr>
      </w:pPr>
      <w:r w:rsidRPr="00E86E48">
        <w:rPr>
          <w:rFonts w:asciiTheme="minorHAnsi" w:eastAsia="Calibri Light" w:hAnsiTheme="minorHAnsi" w:cstheme="minorHAnsi"/>
          <w:b/>
          <w:bCs/>
          <w:color w:val="ED7C31"/>
          <w:sz w:val="28"/>
          <w:szCs w:val="28"/>
          <w:lang w:val="es-419"/>
        </w:rPr>
        <w:t>Índice</w:t>
      </w:r>
    </w:p>
    <w:sdt>
      <w:sdtPr>
        <w:rPr>
          <w:rFonts w:ascii="Calibri" w:hAnsi="Calibri" w:cs="Times New Roman"/>
          <w:b w:val="0"/>
          <w:bCs w:val="0"/>
          <w:noProof w:val="0"/>
          <w:sz w:val="22"/>
          <w:szCs w:val="22"/>
          <w:lang w:val="en-US"/>
        </w:rPr>
        <w:id w:val="1708989916"/>
        <w:docPartObj>
          <w:docPartGallery w:val="Table of Contents"/>
          <w:docPartUnique/>
        </w:docPartObj>
      </w:sdtPr>
      <w:sdtEndPr>
        <w:rPr>
          <w:sz w:val="19"/>
          <w:szCs w:val="19"/>
        </w:rPr>
      </w:sdtEndPr>
      <w:sdtContent>
        <w:p w14:paraId="029B0697" w14:textId="7AD63405" w:rsidR="00A96C17" w:rsidRPr="007819B5" w:rsidRDefault="00DF4B01" w:rsidP="00A96C17">
          <w:pPr>
            <w:pStyle w:val="TM1"/>
            <w:rPr>
              <w:rFonts w:eastAsiaTheme="minorEastAsia"/>
              <w:sz w:val="19"/>
              <w:szCs w:val="19"/>
              <w:lang w:val="en-US"/>
            </w:rPr>
          </w:pPr>
          <w:r w:rsidRPr="007819B5">
            <w:rPr>
              <w:sz w:val="19"/>
              <w:szCs w:val="19"/>
            </w:rPr>
            <w:fldChar w:fldCharType="begin"/>
          </w:r>
          <w:r w:rsidRPr="007819B5">
            <w:rPr>
              <w:sz w:val="19"/>
              <w:szCs w:val="19"/>
            </w:rPr>
            <w:instrText>TOC \o \z \u \h</w:instrText>
          </w:r>
          <w:r w:rsidRPr="007819B5">
            <w:rPr>
              <w:sz w:val="19"/>
              <w:szCs w:val="19"/>
            </w:rPr>
            <w:fldChar w:fldCharType="separate"/>
          </w:r>
          <w:hyperlink w:anchor="_Toc152248808" w:history="1">
            <w:r w:rsidR="00A96C17" w:rsidRPr="007819B5">
              <w:rPr>
                <w:rStyle w:val="Lienhypertexte"/>
                <w:sz w:val="19"/>
                <w:szCs w:val="19"/>
              </w:rPr>
              <w:t>Elegibilidad</w:t>
            </w:r>
            <w:r w:rsidR="00A96C17" w:rsidRPr="007819B5">
              <w:rPr>
                <w:webHidden/>
                <w:sz w:val="19"/>
                <w:szCs w:val="19"/>
              </w:rPr>
              <w:tab/>
            </w:r>
            <w:r w:rsidR="00A96C17" w:rsidRPr="007819B5">
              <w:rPr>
                <w:webHidden/>
                <w:sz w:val="19"/>
                <w:szCs w:val="19"/>
              </w:rPr>
              <w:fldChar w:fldCharType="begin"/>
            </w:r>
            <w:r w:rsidR="00A96C17" w:rsidRPr="007819B5">
              <w:rPr>
                <w:webHidden/>
                <w:sz w:val="19"/>
                <w:szCs w:val="19"/>
              </w:rPr>
              <w:instrText xml:space="preserve"> PAGEREF _Toc152248808 \h </w:instrText>
            </w:r>
            <w:r w:rsidR="00A96C17" w:rsidRPr="007819B5">
              <w:rPr>
                <w:webHidden/>
                <w:sz w:val="19"/>
                <w:szCs w:val="19"/>
              </w:rPr>
            </w:r>
            <w:r w:rsidR="00A96C17" w:rsidRPr="007819B5">
              <w:rPr>
                <w:webHidden/>
                <w:sz w:val="19"/>
                <w:szCs w:val="19"/>
              </w:rPr>
              <w:fldChar w:fldCharType="separate"/>
            </w:r>
            <w:r w:rsidR="00C93FB5">
              <w:rPr>
                <w:webHidden/>
                <w:sz w:val="19"/>
                <w:szCs w:val="19"/>
              </w:rPr>
              <w:t>3</w:t>
            </w:r>
            <w:r w:rsidR="00A96C17" w:rsidRPr="007819B5">
              <w:rPr>
                <w:webHidden/>
                <w:sz w:val="19"/>
                <w:szCs w:val="19"/>
              </w:rPr>
              <w:fldChar w:fldCharType="end"/>
            </w:r>
          </w:hyperlink>
        </w:p>
        <w:p w14:paraId="10588DA6" w14:textId="1D7A566A" w:rsidR="00A96C17" w:rsidRPr="007819B5" w:rsidRDefault="00000000">
          <w:pPr>
            <w:pStyle w:val="TM2"/>
            <w:rPr>
              <w:rFonts w:asciiTheme="minorHAnsi" w:eastAsiaTheme="minorEastAsia" w:hAnsiTheme="minorHAnsi" w:cstheme="minorHAnsi"/>
              <w:noProof/>
              <w:sz w:val="19"/>
              <w:szCs w:val="19"/>
            </w:rPr>
          </w:pPr>
          <w:hyperlink w:anchor="_Toc152248809" w:history="1">
            <w:r w:rsidR="00A96C17" w:rsidRPr="007819B5">
              <w:rPr>
                <w:rStyle w:val="Lienhypertexte"/>
                <w:rFonts w:asciiTheme="minorHAnsi" w:hAnsiTheme="minorHAnsi" w:cstheme="minorHAnsi"/>
                <w:noProof/>
                <w:sz w:val="19"/>
                <w:szCs w:val="19"/>
                <w:lang w:val="es-419"/>
              </w:rPr>
              <w:t>¿Quién puede solicitar una subvención del Fondo Fiduciario de la ONU?</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_Toc152248809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3</w:t>
            </w:r>
            <w:r w:rsidR="00A96C17" w:rsidRPr="007819B5">
              <w:rPr>
                <w:rFonts w:asciiTheme="minorHAnsi" w:hAnsiTheme="minorHAnsi" w:cstheme="minorHAnsi"/>
                <w:noProof/>
                <w:webHidden/>
                <w:sz w:val="19"/>
                <w:szCs w:val="19"/>
              </w:rPr>
              <w:fldChar w:fldCharType="end"/>
            </w:r>
          </w:hyperlink>
        </w:p>
        <w:p w14:paraId="303ED507" w14:textId="55571A40" w:rsidR="00A96C17" w:rsidRPr="007819B5" w:rsidRDefault="00000000">
          <w:pPr>
            <w:pStyle w:val="TM2"/>
            <w:rPr>
              <w:rFonts w:asciiTheme="minorHAnsi" w:eastAsiaTheme="minorEastAsia" w:hAnsiTheme="minorHAnsi" w:cstheme="minorHAnsi"/>
              <w:noProof/>
              <w:sz w:val="19"/>
              <w:szCs w:val="19"/>
            </w:rPr>
          </w:pPr>
          <w:hyperlink w:anchor="_Toc152248810" w:history="1">
            <w:r w:rsidR="00A96C17" w:rsidRPr="007819B5">
              <w:rPr>
                <w:rStyle w:val="Lienhypertexte"/>
                <w:rFonts w:asciiTheme="minorHAnsi" w:hAnsiTheme="minorHAnsi" w:cstheme="minorHAnsi"/>
                <w:noProof/>
                <w:sz w:val="19"/>
                <w:szCs w:val="19"/>
                <w:lang w:val="es-419"/>
              </w:rPr>
              <w:t>¿Quién no puede solicitar una subvención del Fondo Fiduciario de la ONU?</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_Toc152248810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3</w:t>
            </w:r>
            <w:r w:rsidR="00A96C17" w:rsidRPr="007819B5">
              <w:rPr>
                <w:rFonts w:asciiTheme="minorHAnsi" w:hAnsiTheme="minorHAnsi" w:cstheme="minorHAnsi"/>
                <w:noProof/>
                <w:webHidden/>
                <w:sz w:val="19"/>
                <w:szCs w:val="19"/>
              </w:rPr>
              <w:fldChar w:fldCharType="end"/>
            </w:r>
          </w:hyperlink>
        </w:p>
        <w:p w14:paraId="757F2F1A" w14:textId="4879C527" w:rsidR="00A96C17" w:rsidRPr="007819B5" w:rsidRDefault="00000000">
          <w:pPr>
            <w:pStyle w:val="TM2"/>
            <w:rPr>
              <w:rFonts w:asciiTheme="minorHAnsi" w:eastAsiaTheme="minorEastAsia" w:hAnsiTheme="minorHAnsi" w:cstheme="minorHAnsi"/>
              <w:noProof/>
              <w:sz w:val="19"/>
              <w:szCs w:val="19"/>
            </w:rPr>
          </w:pPr>
          <w:hyperlink w:anchor="_Toc152248811" w:history="1">
            <w:r w:rsidR="00A96C17" w:rsidRPr="007819B5">
              <w:rPr>
                <w:rStyle w:val="Lienhypertexte"/>
                <w:rFonts w:asciiTheme="minorHAnsi" w:hAnsiTheme="minorHAnsi" w:cstheme="minorHAnsi"/>
                <w:noProof/>
                <w:sz w:val="19"/>
                <w:szCs w:val="19"/>
                <w:lang w:val="es-419"/>
              </w:rPr>
              <w:t>¿A qué tipo de organizaciones se da prioridad?</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_Toc152248811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3</w:t>
            </w:r>
            <w:r w:rsidR="00A96C17" w:rsidRPr="007819B5">
              <w:rPr>
                <w:rFonts w:asciiTheme="minorHAnsi" w:hAnsiTheme="minorHAnsi" w:cstheme="minorHAnsi"/>
                <w:noProof/>
                <w:webHidden/>
                <w:sz w:val="19"/>
                <w:szCs w:val="19"/>
              </w:rPr>
              <w:fldChar w:fldCharType="end"/>
            </w:r>
          </w:hyperlink>
        </w:p>
        <w:p w14:paraId="2B3EF62D" w14:textId="666EE719" w:rsidR="00A96C17" w:rsidRPr="007819B5" w:rsidRDefault="00000000">
          <w:pPr>
            <w:pStyle w:val="TM2"/>
            <w:rPr>
              <w:rFonts w:asciiTheme="minorHAnsi" w:eastAsiaTheme="minorEastAsia" w:hAnsiTheme="minorHAnsi" w:cstheme="minorHAnsi"/>
              <w:noProof/>
              <w:sz w:val="19"/>
              <w:szCs w:val="19"/>
            </w:rPr>
          </w:pPr>
          <w:hyperlink w:anchor="_Toc152248812" w:history="1">
            <w:r w:rsidR="00A96C17" w:rsidRPr="007819B5">
              <w:rPr>
                <w:rStyle w:val="Lienhypertexte"/>
                <w:rFonts w:asciiTheme="minorHAnsi" w:hAnsiTheme="minorHAnsi" w:cstheme="minorHAnsi"/>
                <w:noProof/>
                <w:sz w:val="19"/>
                <w:szCs w:val="19"/>
                <w:lang w:val="es-419"/>
              </w:rPr>
              <w:t>¿Qué tipo de organizaciones internacionales no gubernamentales (ONGI) son admisibles?</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_Toc152248812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4</w:t>
            </w:r>
            <w:r w:rsidR="00A96C17" w:rsidRPr="007819B5">
              <w:rPr>
                <w:rFonts w:asciiTheme="minorHAnsi" w:hAnsiTheme="minorHAnsi" w:cstheme="minorHAnsi"/>
                <w:noProof/>
                <w:webHidden/>
                <w:sz w:val="19"/>
                <w:szCs w:val="19"/>
              </w:rPr>
              <w:fldChar w:fldCharType="end"/>
            </w:r>
          </w:hyperlink>
        </w:p>
        <w:p w14:paraId="2976EE65" w14:textId="2DE770DA" w:rsidR="00A96C17" w:rsidRPr="007819B5" w:rsidRDefault="00000000">
          <w:pPr>
            <w:pStyle w:val="TM2"/>
            <w:rPr>
              <w:rFonts w:asciiTheme="minorHAnsi" w:eastAsiaTheme="minorEastAsia" w:hAnsiTheme="minorHAnsi" w:cstheme="minorHAnsi"/>
              <w:noProof/>
              <w:sz w:val="19"/>
              <w:szCs w:val="19"/>
            </w:rPr>
          </w:pPr>
          <w:hyperlink w:anchor="_Toc152248813" w:history="1">
            <w:r w:rsidR="00A96C17" w:rsidRPr="007819B5">
              <w:rPr>
                <w:rStyle w:val="Lienhypertexte"/>
                <w:rFonts w:asciiTheme="minorHAnsi" w:hAnsiTheme="minorHAnsi" w:cstheme="minorHAnsi"/>
                <w:noProof/>
                <w:sz w:val="19"/>
                <w:szCs w:val="19"/>
                <w:lang w:val="es-419"/>
              </w:rPr>
              <w:t>En el caso de las organizaciones no gubernamentales internacionales (ONGI), ¿puede presentarse más de una oficina local, afiliada o asociada?</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_Toc152248813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4</w:t>
            </w:r>
            <w:r w:rsidR="00A96C17" w:rsidRPr="007819B5">
              <w:rPr>
                <w:rFonts w:asciiTheme="minorHAnsi" w:hAnsiTheme="minorHAnsi" w:cstheme="minorHAnsi"/>
                <w:noProof/>
                <w:webHidden/>
                <w:sz w:val="19"/>
                <w:szCs w:val="19"/>
              </w:rPr>
              <w:fldChar w:fldCharType="end"/>
            </w:r>
          </w:hyperlink>
        </w:p>
        <w:p w14:paraId="52A46E8F" w14:textId="43789813" w:rsidR="00A96C17" w:rsidRPr="007819B5" w:rsidRDefault="00000000">
          <w:pPr>
            <w:pStyle w:val="TM2"/>
            <w:rPr>
              <w:rFonts w:asciiTheme="minorHAnsi" w:eastAsiaTheme="minorEastAsia" w:hAnsiTheme="minorHAnsi" w:cstheme="minorHAnsi"/>
              <w:noProof/>
              <w:sz w:val="19"/>
              <w:szCs w:val="19"/>
            </w:rPr>
          </w:pPr>
          <w:hyperlink w:anchor="_Toc152248814" w:history="1">
            <w:r w:rsidR="00A96C17" w:rsidRPr="007819B5">
              <w:rPr>
                <w:rStyle w:val="Lienhypertexte"/>
                <w:rFonts w:asciiTheme="minorHAnsi" w:hAnsiTheme="minorHAnsi" w:cstheme="minorHAnsi"/>
                <w:noProof/>
                <w:sz w:val="19"/>
                <w:szCs w:val="19"/>
                <w:lang w:val="es-419"/>
              </w:rPr>
              <w:t>¿Pueden presentar la solicitud varias organizaciones a la vez?</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_Toc152248814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4</w:t>
            </w:r>
            <w:r w:rsidR="00A96C17" w:rsidRPr="007819B5">
              <w:rPr>
                <w:rFonts w:asciiTheme="minorHAnsi" w:hAnsiTheme="minorHAnsi" w:cstheme="minorHAnsi"/>
                <w:noProof/>
                <w:webHidden/>
                <w:sz w:val="19"/>
                <w:szCs w:val="19"/>
              </w:rPr>
              <w:fldChar w:fldCharType="end"/>
            </w:r>
          </w:hyperlink>
        </w:p>
        <w:p w14:paraId="093243F0" w14:textId="19320B11" w:rsidR="00A96C17" w:rsidRPr="007819B5" w:rsidRDefault="00000000">
          <w:pPr>
            <w:pStyle w:val="TM2"/>
            <w:rPr>
              <w:rFonts w:asciiTheme="minorHAnsi" w:eastAsiaTheme="minorEastAsia" w:hAnsiTheme="minorHAnsi" w:cstheme="minorHAnsi"/>
              <w:noProof/>
              <w:sz w:val="19"/>
              <w:szCs w:val="19"/>
            </w:rPr>
          </w:pPr>
          <w:hyperlink w:anchor="_Toc152248815" w:history="1">
            <w:r w:rsidR="00A96C17" w:rsidRPr="007819B5">
              <w:rPr>
                <w:rStyle w:val="Lienhypertexte"/>
                <w:rFonts w:asciiTheme="minorHAnsi" w:hAnsiTheme="minorHAnsi" w:cstheme="minorHAnsi"/>
                <w:noProof/>
                <w:sz w:val="19"/>
                <w:szCs w:val="19"/>
                <w:lang w:val="es-419"/>
              </w:rPr>
              <w:t>Si varias organizaciones presentan una solicitud conjunta, ¿cómo deben repartirse las funciones y responsabilidades?</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_Toc152248815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5</w:t>
            </w:r>
            <w:r w:rsidR="00A96C17" w:rsidRPr="007819B5">
              <w:rPr>
                <w:rFonts w:asciiTheme="minorHAnsi" w:hAnsiTheme="minorHAnsi" w:cstheme="minorHAnsi"/>
                <w:noProof/>
                <w:webHidden/>
                <w:sz w:val="19"/>
                <w:szCs w:val="19"/>
              </w:rPr>
              <w:fldChar w:fldCharType="end"/>
            </w:r>
          </w:hyperlink>
        </w:p>
        <w:p w14:paraId="6864F573" w14:textId="7B40DA39" w:rsidR="00A96C17" w:rsidRPr="007819B5" w:rsidRDefault="00000000">
          <w:pPr>
            <w:pStyle w:val="TM2"/>
            <w:rPr>
              <w:rFonts w:asciiTheme="minorHAnsi" w:eastAsiaTheme="minorEastAsia" w:hAnsiTheme="minorHAnsi" w:cstheme="minorHAnsi"/>
              <w:noProof/>
              <w:sz w:val="19"/>
              <w:szCs w:val="19"/>
            </w:rPr>
          </w:pPr>
          <w:hyperlink w:anchor="_Toc152248816" w:history="1">
            <w:r w:rsidR="00A96C17" w:rsidRPr="007819B5">
              <w:rPr>
                <w:rStyle w:val="Lienhypertexte"/>
                <w:rFonts w:asciiTheme="minorHAnsi" w:hAnsiTheme="minorHAnsi" w:cstheme="minorHAnsi"/>
                <w:noProof/>
                <w:sz w:val="19"/>
                <w:szCs w:val="19"/>
                <w:lang w:val="es-419"/>
              </w:rPr>
              <w:t xml:space="preserve">¿Puede una organización que no esté legalmente registrada </w:t>
            </w:r>
            <w:r w:rsidR="00A96C17" w:rsidRPr="007819B5">
              <w:rPr>
                <w:rStyle w:val="Lienhypertexte"/>
                <w:rFonts w:asciiTheme="minorHAnsi" w:eastAsia="Times New Roman" w:hAnsiTheme="minorHAnsi" w:cstheme="minorHAnsi"/>
                <w:noProof/>
                <w:sz w:val="19"/>
                <w:szCs w:val="19"/>
                <w:lang w:val="es-419"/>
              </w:rPr>
              <w:t xml:space="preserve">o no tenga una base jurídica/mandato como organización </w:t>
            </w:r>
            <w:r w:rsidR="00A96C17" w:rsidRPr="007819B5">
              <w:rPr>
                <w:rStyle w:val="Lienhypertexte"/>
                <w:rFonts w:asciiTheme="minorHAnsi" w:hAnsiTheme="minorHAnsi" w:cstheme="minorHAnsi"/>
                <w:noProof/>
                <w:sz w:val="19"/>
                <w:szCs w:val="19"/>
                <w:lang w:val="es-419"/>
              </w:rPr>
              <w:t>presentar una solicitud como solicitante principal?</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_Toc152248816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5</w:t>
            </w:r>
            <w:r w:rsidR="00A96C17" w:rsidRPr="007819B5">
              <w:rPr>
                <w:rFonts w:asciiTheme="minorHAnsi" w:hAnsiTheme="minorHAnsi" w:cstheme="minorHAnsi"/>
                <w:noProof/>
                <w:webHidden/>
                <w:sz w:val="19"/>
                <w:szCs w:val="19"/>
              </w:rPr>
              <w:fldChar w:fldCharType="end"/>
            </w:r>
          </w:hyperlink>
        </w:p>
        <w:p w14:paraId="04291D84" w14:textId="4AD6FCF7" w:rsidR="00A96C17" w:rsidRPr="007819B5" w:rsidRDefault="00000000">
          <w:pPr>
            <w:pStyle w:val="TM2"/>
            <w:rPr>
              <w:rFonts w:asciiTheme="minorHAnsi" w:eastAsiaTheme="minorEastAsia" w:hAnsiTheme="minorHAnsi" w:cstheme="minorHAnsi"/>
              <w:noProof/>
              <w:sz w:val="19"/>
              <w:szCs w:val="19"/>
            </w:rPr>
          </w:pPr>
          <w:hyperlink w:anchor="_Toc152248817" w:history="1">
            <w:r w:rsidR="00A96C17" w:rsidRPr="007819B5">
              <w:rPr>
                <w:rStyle w:val="Lienhypertexte"/>
                <w:rFonts w:asciiTheme="minorHAnsi" w:hAnsiTheme="minorHAnsi" w:cstheme="minorHAnsi"/>
                <w:noProof/>
                <w:sz w:val="19"/>
                <w:szCs w:val="19"/>
                <w:lang w:val="es-419"/>
              </w:rPr>
              <w:t>¿Necesita el solicitante principal  ser una entidad/organización legalmente registrada en el país de aplicación para presentar una solicitud?</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_Toc152248817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5</w:t>
            </w:r>
            <w:r w:rsidR="00A96C17" w:rsidRPr="007819B5">
              <w:rPr>
                <w:rFonts w:asciiTheme="minorHAnsi" w:hAnsiTheme="minorHAnsi" w:cstheme="minorHAnsi"/>
                <w:noProof/>
                <w:webHidden/>
                <w:sz w:val="19"/>
                <w:szCs w:val="19"/>
              </w:rPr>
              <w:fldChar w:fldCharType="end"/>
            </w:r>
          </w:hyperlink>
        </w:p>
        <w:p w14:paraId="385DF12C" w14:textId="5B051352" w:rsidR="00A96C17" w:rsidRPr="007819B5" w:rsidRDefault="00000000">
          <w:pPr>
            <w:pStyle w:val="TM2"/>
            <w:rPr>
              <w:rFonts w:asciiTheme="minorHAnsi" w:eastAsiaTheme="minorEastAsia" w:hAnsiTheme="minorHAnsi" w:cstheme="minorHAnsi"/>
              <w:noProof/>
              <w:sz w:val="19"/>
              <w:szCs w:val="19"/>
            </w:rPr>
          </w:pPr>
          <w:hyperlink w:anchor="_Toc152248818" w:history="1">
            <w:r w:rsidR="00A96C17" w:rsidRPr="007819B5">
              <w:rPr>
                <w:rStyle w:val="Lienhypertexte"/>
                <w:rFonts w:asciiTheme="minorHAnsi" w:hAnsiTheme="minorHAnsi" w:cstheme="minorHAnsi"/>
                <w:noProof/>
                <w:sz w:val="19"/>
                <w:szCs w:val="19"/>
                <w:lang w:val="es-419"/>
              </w:rPr>
              <w:t>¿Puede una organización admisible presentar más de una solicitud?</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_Toc152248818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5</w:t>
            </w:r>
            <w:r w:rsidR="00A96C17" w:rsidRPr="007819B5">
              <w:rPr>
                <w:rFonts w:asciiTheme="minorHAnsi" w:hAnsiTheme="minorHAnsi" w:cstheme="minorHAnsi"/>
                <w:noProof/>
                <w:webHidden/>
                <w:sz w:val="19"/>
                <w:szCs w:val="19"/>
              </w:rPr>
              <w:fldChar w:fldCharType="end"/>
            </w:r>
          </w:hyperlink>
        </w:p>
        <w:p w14:paraId="06FA02E0" w14:textId="50F56267" w:rsidR="00A96C17" w:rsidRPr="007819B5" w:rsidRDefault="00000000">
          <w:pPr>
            <w:pStyle w:val="TM2"/>
            <w:rPr>
              <w:rFonts w:asciiTheme="minorHAnsi" w:eastAsiaTheme="minorEastAsia" w:hAnsiTheme="minorHAnsi" w:cstheme="minorHAnsi"/>
              <w:noProof/>
              <w:sz w:val="19"/>
              <w:szCs w:val="19"/>
            </w:rPr>
          </w:pPr>
          <w:hyperlink w:anchor="_Toc152248819" w:history="1">
            <w:r w:rsidR="00A96C17" w:rsidRPr="007819B5">
              <w:rPr>
                <w:rStyle w:val="Lienhypertexte"/>
                <w:rFonts w:asciiTheme="minorHAnsi" w:hAnsiTheme="minorHAnsi" w:cstheme="minorHAnsi"/>
                <w:noProof/>
                <w:sz w:val="19"/>
                <w:szCs w:val="19"/>
                <w:lang w:val="es-419"/>
              </w:rPr>
              <w:t>¿Puede un beneficiario o asociado en la ejecución que haya recibido anteriormente una subvención del Fondo Fiduciario de la ONU para poner fin a la violencia contra las mujeres solicitar una nueva subvención en el marco de esta convocatoria de propuestas?</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_Toc152248819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5</w:t>
            </w:r>
            <w:r w:rsidR="00A96C17" w:rsidRPr="007819B5">
              <w:rPr>
                <w:rFonts w:asciiTheme="minorHAnsi" w:hAnsiTheme="minorHAnsi" w:cstheme="minorHAnsi"/>
                <w:noProof/>
                <w:webHidden/>
                <w:sz w:val="19"/>
                <w:szCs w:val="19"/>
              </w:rPr>
              <w:fldChar w:fldCharType="end"/>
            </w:r>
          </w:hyperlink>
        </w:p>
        <w:p w14:paraId="404CEF57" w14:textId="6891819A" w:rsidR="00A96C17" w:rsidRPr="007819B5" w:rsidRDefault="00000000">
          <w:pPr>
            <w:pStyle w:val="TM2"/>
            <w:rPr>
              <w:rFonts w:asciiTheme="minorHAnsi" w:eastAsiaTheme="minorEastAsia" w:hAnsiTheme="minorHAnsi" w:cstheme="minorHAnsi"/>
              <w:noProof/>
              <w:sz w:val="19"/>
              <w:szCs w:val="19"/>
            </w:rPr>
          </w:pPr>
          <w:hyperlink w:anchor="_Toc152248820" w:history="1">
            <w:r w:rsidR="00A96C17" w:rsidRPr="007819B5">
              <w:rPr>
                <w:rStyle w:val="Lienhypertexte"/>
                <w:rFonts w:asciiTheme="minorHAnsi" w:hAnsiTheme="minorHAnsi" w:cstheme="minorHAnsi"/>
                <w:noProof/>
                <w:sz w:val="19"/>
                <w:szCs w:val="19"/>
                <w:lang w:val="es-419"/>
              </w:rPr>
              <w:t>¿Puede una organización elegible presentar la misma propuesta a otra fuente de financiación además del Fondo Fiduciario de la ONU? En caso afirmativo, ¿qué ocurre si dos o más fuentes de financiación aprueban la misma propuesta de subvención?</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_Toc152248820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6</w:t>
            </w:r>
            <w:r w:rsidR="00A96C17" w:rsidRPr="007819B5">
              <w:rPr>
                <w:rFonts w:asciiTheme="minorHAnsi" w:hAnsiTheme="minorHAnsi" w:cstheme="minorHAnsi"/>
                <w:noProof/>
                <w:webHidden/>
                <w:sz w:val="19"/>
                <w:szCs w:val="19"/>
              </w:rPr>
              <w:fldChar w:fldCharType="end"/>
            </w:r>
          </w:hyperlink>
        </w:p>
        <w:p w14:paraId="6286BDA3" w14:textId="02A91F97" w:rsidR="00A96C17" w:rsidRPr="007819B5" w:rsidRDefault="00000000" w:rsidP="00A96C17">
          <w:pPr>
            <w:pStyle w:val="TM1"/>
            <w:rPr>
              <w:rFonts w:eastAsiaTheme="minorEastAsia"/>
              <w:sz w:val="19"/>
              <w:szCs w:val="19"/>
              <w:lang w:val="en-US"/>
            </w:rPr>
          </w:pPr>
          <w:hyperlink w:anchor="_Toc152248821" w:history="1">
            <w:r w:rsidR="00A96C17" w:rsidRPr="007819B5">
              <w:rPr>
                <w:rStyle w:val="Lienhypertexte"/>
                <w:sz w:val="19"/>
                <w:szCs w:val="19"/>
              </w:rPr>
              <w:t>Proceso de solicitud y evaluación</w:t>
            </w:r>
            <w:r w:rsidR="00A96C17" w:rsidRPr="007819B5">
              <w:rPr>
                <w:webHidden/>
                <w:sz w:val="19"/>
                <w:szCs w:val="19"/>
              </w:rPr>
              <w:tab/>
            </w:r>
            <w:r w:rsidR="00A96C17" w:rsidRPr="007819B5">
              <w:rPr>
                <w:webHidden/>
                <w:sz w:val="19"/>
                <w:szCs w:val="19"/>
              </w:rPr>
              <w:fldChar w:fldCharType="begin"/>
            </w:r>
            <w:r w:rsidR="00A96C17" w:rsidRPr="007819B5">
              <w:rPr>
                <w:webHidden/>
                <w:sz w:val="19"/>
                <w:szCs w:val="19"/>
              </w:rPr>
              <w:instrText xml:space="preserve"> PAGEREF _Toc152248821 \h </w:instrText>
            </w:r>
            <w:r w:rsidR="00A96C17" w:rsidRPr="007819B5">
              <w:rPr>
                <w:webHidden/>
                <w:sz w:val="19"/>
                <w:szCs w:val="19"/>
              </w:rPr>
            </w:r>
            <w:r w:rsidR="00A96C17" w:rsidRPr="007819B5">
              <w:rPr>
                <w:webHidden/>
                <w:sz w:val="19"/>
                <w:szCs w:val="19"/>
              </w:rPr>
              <w:fldChar w:fldCharType="separate"/>
            </w:r>
            <w:r w:rsidR="00C93FB5">
              <w:rPr>
                <w:webHidden/>
                <w:sz w:val="19"/>
                <w:szCs w:val="19"/>
              </w:rPr>
              <w:t>6</w:t>
            </w:r>
            <w:r w:rsidR="00A96C17" w:rsidRPr="007819B5">
              <w:rPr>
                <w:webHidden/>
                <w:sz w:val="19"/>
                <w:szCs w:val="19"/>
              </w:rPr>
              <w:fldChar w:fldCharType="end"/>
            </w:r>
          </w:hyperlink>
        </w:p>
        <w:p w14:paraId="6625F8AB" w14:textId="7F840EF8" w:rsidR="00A96C17" w:rsidRPr="007819B5" w:rsidRDefault="00000000">
          <w:pPr>
            <w:pStyle w:val="TM2"/>
            <w:rPr>
              <w:rFonts w:asciiTheme="minorHAnsi" w:eastAsiaTheme="minorEastAsia" w:hAnsiTheme="minorHAnsi" w:cstheme="minorHAnsi"/>
              <w:noProof/>
              <w:sz w:val="19"/>
              <w:szCs w:val="19"/>
            </w:rPr>
          </w:pPr>
          <w:hyperlink w:anchor="_Toc152248822" w:history="1">
            <w:r w:rsidR="00A96C17" w:rsidRPr="007819B5">
              <w:rPr>
                <w:rStyle w:val="Lienhypertexte"/>
                <w:rFonts w:asciiTheme="minorHAnsi" w:hAnsiTheme="minorHAnsi" w:cstheme="minorHAnsi"/>
                <w:noProof/>
                <w:sz w:val="19"/>
                <w:szCs w:val="19"/>
                <w:lang w:val="es-419"/>
              </w:rPr>
              <w:t>¿Dónde puedo encontrar información sobre la convocatoria de propuestas?</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_Toc152248822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6</w:t>
            </w:r>
            <w:r w:rsidR="00A96C17" w:rsidRPr="007819B5">
              <w:rPr>
                <w:rFonts w:asciiTheme="minorHAnsi" w:hAnsiTheme="minorHAnsi" w:cstheme="minorHAnsi"/>
                <w:noProof/>
                <w:webHidden/>
                <w:sz w:val="19"/>
                <w:szCs w:val="19"/>
              </w:rPr>
              <w:fldChar w:fldCharType="end"/>
            </w:r>
          </w:hyperlink>
        </w:p>
        <w:p w14:paraId="59C1ABE2" w14:textId="35B26146" w:rsidR="00A96C17" w:rsidRPr="007819B5" w:rsidRDefault="00000000">
          <w:pPr>
            <w:pStyle w:val="TM2"/>
            <w:rPr>
              <w:rFonts w:asciiTheme="minorHAnsi" w:eastAsiaTheme="minorEastAsia" w:hAnsiTheme="minorHAnsi" w:cstheme="minorHAnsi"/>
              <w:noProof/>
              <w:sz w:val="19"/>
              <w:szCs w:val="19"/>
            </w:rPr>
          </w:pPr>
          <w:hyperlink w:anchor="_Toc152248823" w:history="1">
            <w:r w:rsidR="00A96C17" w:rsidRPr="007819B5">
              <w:rPr>
                <w:rStyle w:val="Lienhypertexte"/>
                <w:rFonts w:asciiTheme="minorHAnsi" w:hAnsiTheme="minorHAnsi" w:cstheme="minorHAnsi"/>
                <w:noProof/>
                <w:sz w:val="19"/>
                <w:szCs w:val="19"/>
                <w:lang w:val="es-419"/>
              </w:rPr>
              <w:t>¿Cómo puedo solicitarlo?</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_Toc152248823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6</w:t>
            </w:r>
            <w:r w:rsidR="00A96C17" w:rsidRPr="007819B5">
              <w:rPr>
                <w:rFonts w:asciiTheme="minorHAnsi" w:hAnsiTheme="minorHAnsi" w:cstheme="minorHAnsi"/>
                <w:noProof/>
                <w:webHidden/>
                <w:sz w:val="19"/>
                <w:szCs w:val="19"/>
              </w:rPr>
              <w:fldChar w:fldCharType="end"/>
            </w:r>
          </w:hyperlink>
        </w:p>
        <w:p w14:paraId="75EBEF4A" w14:textId="1E9CBBEB" w:rsidR="00A96C17" w:rsidRPr="007819B5" w:rsidRDefault="00000000">
          <w:pPr>
            <w:pStyle w:val="TM2"/>
            <w:rPr>
              <w:rFonts w:asciiTheme="minorHAnsi" w:eastAsiaTheme="minorEastAsia" w:hAnsiTheme="minorHAnsi" w:cstheme="minorHAnsi"/>
              <w:noProof/>
              <w:sz w:val="19"/>
              <w:szCs w:val="19"/>
            </w:rPr>
          </w:pPr>
          <w:hyperlink w:anchor="_Toc152248824" w:history="1">
            <w:r w:rsidR="00A96C17" w:rsidRPr="007819B5">
              <w:rPr>
                <w:rStyle w:val="Lienhypertexte"/>
                <w:rFonts w:asciiTheme="minorHAnsi" w:hAnsiTheme="minorHAnsi" w:cstheme="minorHAnsi"/>
                <w:noProof/>
                <w:sz w:val="19"/>
                <w:szCs w:val="19"/>
                <w:lang w:val="es-419"/>
              </w:rPr>
              <w:t>¿En qué idioma puedo presentar mi solicitud?</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_Toc152248824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6</w:t>
            </w:r>
            <w:r w:rsidR="00A96C17" w:rsidRPr="007819B5">
              <w:rPr>
                <w:rFonts w:asciiTheme="minorHAnsi" w:hAnsiTheme="minorHAnsi" w:cstheme="minorHAnsi"/>
                <w:noProof/>
                <w:webHidden/>
                <w:sz w:val="19"/>
                <w:szCs w:val="19"/>
              </w:rPr>
              <w:fldChar w:fldCharType="end"/>
            </w:r>
          </w:hyperlink>
        </w:p>
        <w:p w14:paraId="7747E330" w14:textId="38336028" w:rsidR="00A96C17" w:rsidRPr="007819B5" w:rsidRDefault="00000000">
          <w:pPr>
            <w:pStyle w:val="TM2"/>
            <w:rPr>
              <w:rFonts w:asciiTheme="minorHAnsi" w:eastAsiaTheme="minorEastAsia" w:hAnsiTheme="minorHAnsi" w:cstheme="minorHAnsi"/>
              <w:noProof/>
              <w:sz w:val="19"/>
              <w:szCs w:val="19"/>
            </w:rPr>
          </w:pPr>
          <w:hyperlink w:anchor="_Toc152248825" w:history="1">
            <w:r w:rsidR="00A96C17" w:rsidRPr="007819B5">
              <w:rPr>
                <w:rStyle w:val="Lienhypertexte"/>
                <w:rFonts w:asciiTheme="minorHAnsi" w:hAnsiTheme="minorHAnsi" w:cstheme="minorHAnsi"/>
                <w:noProof/>
                <w:sz w:val="19"/>
                <w:szCs w:val="19"/>
                <w:lang w:val="es-419"/>
              </w:rPr>
              <w:t>¿Cuál es el proceso de evaluación y preselección de las candidaturas?</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_Toc152248825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7</w:t>
            </w:r>
            <w:r w:rsidR="00A96C17" w:rsidRPr="007819B5">
              <w:rPr>
                <w:rFonts w:asciiTheme="minorHAnsi" w:hAnsiTheme="minorHAnsi" w:cstheme="minorHAnsi"/>
                <w:noProof/>
                <w:webHidden/>
                <w:sz w:val="19"/>
                <w:szCs w:val="19"/>
              </w:rPr>
              <w:fldChar w:fldCharType="end"/>
            </w:r>
          </w:hyperlink>
        </w:p>
        <w:p w14:paraId="1BE3ABA4" w14:textId="7E5166A2" w:rsidR="00A96C17" w:rsidRPr="007819B5" w:rsidRDefault="00000000">
          <w:pPr>
            <w:pStyle w:val="TM2"/>
            <w:rPr>
              <w:rFonts w:asciiTheme="minorHAnsi" w:eastAsiaTheme="minorEastAsia" w:hAnsiTheme="minorHAnsi" w:cstheme="minorHAnsi"/>
              <w:noProof/>
              <w:sz w:val="19"/>
              <w:szCs w:val="19"/>
            </w:rPr>
          </w:pPr>
          <w:hyperlink w:anchor="_Toc152248826" w:history="1">
            <w:r w:rsidR="00A96C17" w:rsidRPr="007819B5">
              <w:rPr>
                <w:rStyle w:val="Lienhypertexte"/>
                <w:rFonts w:asciiTheme="minorHAnsi" w:hAnsiTheme="minorHAnsi" w:cstheme="minorHAnsi"/>
                <w:noProof/>
                <w:sz w:val="19"/>
                <w:szCs w:val="19"/>
                <w:lang w:val="es-419"/>
              </w:rPr>
              <w:t>¿Cuál es el proceso para los solicitantes preseleccionados?</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_Toc152248826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7</w:t>
            </w:r>
            <w:r w:rsidR="00A96C17" w:rsidRPr="007819B5">
              <w:rPr>
                <w:rFonts w:asciiTheme="minorHAnsi" w:hAnsiTheme="minorHAnsi" w:cstheme="minorHAnsi"/>
                <w:noProof/>
                <w:webHidden/>
                <w:sz w:val="19"/>
                <w:szCs w:val="19"/>
              </w:rPr>
              <w:fldChar w:fldCharType="end"/>
            </w:r>
          </w:hyperlink>
        </w:p>
        <w:p w14:paraId="083C6828" w14:textId="1653E482" w:rsidR="00A96C17" w:rsidRPr="007819B5" w:rsidRDefault="00000000">
          <w:pPr>
            <w:pStyle w:val="TM2"/>
            <w:rPr>
              <w:rFonts w:asciiTheme="minorHAnsi" w:eastAsiaTheme="minorEastAsia" w:hAnsiTheme="minorHAnsi" w:cstheme="minorHAnsi"/>
              <w:noProof/>
              <w:sz w:val="19"/>
              <w:szCs w:val="19"/>
            </w:rPr>
          </w:pPr>
          <w:hyperlink w:anchor="_Toc152248827" w:history="1">
            <w:r w:rsidR="00A96C17" w:rsidRPr="007819B5">
              <w:rPr>
                <w:rStyle w:val="Lienhypertexte"/>
                <w:rFonts w:asciiTheme="minorHAnsi" w:hAnsiTheme="minorHAnsi" w:cstheme="minorHAnsi"/>
                <w:noProof/>
                <w:sz w:val="19"/>
                <w:szCs w:val="19"/>
                <w:lang w:val="es-419"/>
              </w:rPr>
              <w:t>¿Cómo se informa a los solicitantes rechazados?</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_Toc152248827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7</w:t>
            </w:r>
            <w:r w:rsidR="00A96C17" w:rsidRPr="007819B5">
              <w:rPr>
                <w:rFonts w:asciiTheme="minorHAnsi" w:hAnsiTheme="minorHAnsi" w:cstheme="minorHAnsi"/>
                <w:noProof/>
                <w:webHidden/>
                <w:sz w:val="19"/>
                <w:szCs w:val="19"/>
              </w:rPr>
              <w:fldChar w:fldCharType="end"/>
            </w:r>
          </w:hyperlink>
        </w:p>
        <w:p w14:paraId="10747524" w14:textId="571F5EAA" w:rsidR="00A96C17" w:rsidRPr="007819B5" w:rsidRDefault="00000000" w:rsidP="00A96C17">
          <w:pPr>
            <w:pStyle w:val="TM1"/>
            <w:rPr>
              <w:rFonts w:eastAsiaTheme="minorEastAsia"/>
              <w:sz w:val="19"/>
              <w:szCs w:val="19"/>
              <w:lang w:val="en-US"/>
            </w:rPr>
          </w:pPr>
          <w:hyperlink w:anchor="_Toc152248828" w:history="1">
            <w:r w:rsidR="00A96C17" w:rsidRPr="007819B5">
              <w:rPr>
                <w:rStyle w:val="Lienhypertexte"/>
                <w:sz w:val="19"/>
                <w:szCs w:val="19"/>
              </w:rPr>
              <w:t>Consejos para la redacción de solicitudes</w:t>
            </w:r>
            <w:r w:rsidR="00A96C17" w:rsidRPr="007819B5">
              <w:rPr>
                <w:webHidden/>
                <w:sz w:val="19"/>
                <w:szCs w:val="19"/>
              </w:rPr>
              <w:tab/>
            </w:r>
            <w:r w:rsidR="00A96C17" w:rsidRPr="007819B5">
              <w:rPr>
                <w:webHidden/>
                <w:sz w:val="19"/>
                <w:szCs w:val="19"/>
              </w:rPr>
              <w:fldChar w:fldCharType="begin"/>
            </w:r>
            <w:r w:rsidR="00A96C17" w:rsidRPr="007819B5">
              <w:rPr>
                <w:webHidden/>
                <w:sz w:val="19"/>
                <w:szCs w:val="19"/>
              </w:rPr>
              <w:instrText xml:space="preserve"> PAGEREF _Toc152248828 \h </w:instrText>
            </w:r>
            <w:r w:rsidR="00A96C17" w:rsidRPr="007819B5">
              <w:rPr>
                <w:webHidden/>
                <w:sz w:val="19"/>
                <w:szCs w:val="19"/>
              </w:rPr>
            </w:r>
            <w:r w:rsidR="00A96C17" w:rsidRPr="007819B5">
              <w:rPr>
                <w:webHidden/>
                <w:sz w:val="19"/>
                <w:szCs w:val="19"/>
              </w:rPr>
              <w:fldChar w:fldCharType="separate"/>
            </w:r>
            <w:r w:rsidR="00C93FB5">
              <w:rPr>
                <w:webHidden/>
                <w:sz w:val="19"/>
                <w:szCs w:val="19"/>
              </w:rPr>
              <w:t>7</w:t>
            </w:r>
            <w:r w:rsidR="00A96C17" w:rsidRPr="007819B5">
              <w:rPr>
                <w:webHidden/>
                <w:sz w:val="19"/>
                <w:szCs w:val="19"/>
              </w:rPr>
              <w:fldChar w:fldCharType="end"/>
            </w:r>
          </w:hyperlink>
        </w:p>
        <w:p w14:paraId="5EBE98CE" w14:textId="5920A2CB" w:rsidR="00A96C17" w:rsidRPr="007819B5" w:rsidRDefault="00000000">
          <w:pPr>
            <w:pStyle w:val="TM2"/>
            <w:rPr>
              <w:rFonts w:asciiTheme="minorHAnsi" w:eastAsiaTheme="minorEastAsia" w:hAnsiTheme="minorHAnsi" w:cstheme="minorHAnsi"/>
              <w:noProof/>
              <w:sz w:val="19"/>
              <w:szCs w:val="19"/>
            </w:rPr>
          </w:pPr>
          <w:hyperlink w:anchor="_Toc152248829" w:history="1">
            <w:r w:rsidR="00A96C17" w:rsidRPr="007819B5">
              <w:rPr>
                <w:rStyle w:val="Lienhypertexte"/>
                <w:rFonts w:asciiTheme="minorHAnsi" w:hAnsiTheme="minorHAnsi" w:cstheme="minorHAnsi"/>
                <w:noProof/>
                <w:sz w:val="19"/>
                <w:szCs w:val="19"/>
                <w:lang w:val="es-419"/>
              </w:rPr>
              <w:t>¿Qué hace que una solicitud sea sólida?</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_Toc152248829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7</w:t>
            </w:r>
            <w:r w:rsidR="00A96C17" w:rsidRPr="007819B5">
              <w:rPr>
                <w:rFonts w:asciiTheme="minorHAnsi" w:hAnsiTheme="minorHAnsi" w:cstheme="minorHAnsi"/>
                <w:noProof/>
                <w:webHidden/>
                <w:sz w:val="19"/>
                <w:szCs w:val="19"/>
              </w:rPr>
              <w:fldChar w:fldCharType="end"/>
            </w:r>
          </w:hyperlink>
        </w:p>
        <w:p w14:paraId="50F8EF8D" w14:textId="23030731" w:rsidR="00A96C17" w:rsidRPr="007819B5" w:rsidRDefault="00000000">
          <w:pPr>
            <w:pStyle w:val="TM2"/>
            <w:rPr>
              <w:rFonts w:asciiTheme="minorHAnsi" w:eastAsiaTheme="minorEastAsia" w:hAnsiTheme="minorHAnsi" w:cstheme="minorHAnsi"/>
              <w:noProof/>
              <w:sz w:val="19"/>
              <w:szCs w:val="19"/>
            </w:rPr>
          </w:pPr>
          <w:hyperlink w:anchor="_Toc152248830" w:history="1">
            <w:r w:rsidR="00A96C17" w:rsidRPr="007819B5">
              <w:rPr>
                <w:rStyle w:val="Lienhypertexte"/>
                <w:rFonts w:asciiTheme="minorHAnsi" w:hAnsiTheme="minorHAnsi" w:cstheme="minorHAnsi"/>
                <w:noProof/>
                <w:sz w:val="19"/>
                <w:szCs w:val="19"/>
                <w:lang w:val="es-419"/>
              </w:rPr>
              <w:t>¿Dónde puedo encontrar orientación sobre cómo diseñar con éxito un Concepto de Proyecto?</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_Toc152248830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8</w:t>
            </w:r>
            <w:r w:rsidR="00A96C17" w:rsidRPr="007819B5">
              <w:rPr>
                <w:rFonts w:asciiTheme="minorHAnsi" w:hAnsiTheme="minorHAnsi" w:cstheme="minorHAnsi"/>
                <w:noProof/>
                <w:webHidden/>
                <w:sz w:val="19"/>
                <w:szCs w:val="19"/>
              </w:rPr>
              <w:fldChar w:fldCharType="end"/>
            </w:r>
          </w:hyperlink>
        </w:p>
        <w:p w14:paraId="790AD075" w14:textId="749FC442" w:rsidR="00A96C17" w:rsidRPr="007819B5" w:rsidRDefault="00000000">
          <w:pPr>
            <w:pStyle w:val="TM2"/>
            <w:rPr>
              <w:rFonts w:asciiTheme="minorHAnsi" w:eastAsiaTheme="minorEastAsia" w:hAnsiTheme="minorHAnsi" w:cstheme="minorHAnsi"/>
              <w:noProof/>
              <w:sz w:val="19"/>
              <w:szCs w:val="19"/>
            </w:rPr>
          </w:pPr>
          <w:hyperlink w:anchor="_Toc152248831" w:history="1">
            <w:r w:rsidR="00A96C17" w:rsidRPr="007819B5">
              <w:rPr>
                <w:rStyle w:val="Lienhypertexte"/>
                <w:rFonts w:asciiTheme="minorHAnsi" w:hAnsiTheme="minorHAnsi" w:cstheme="minorHAnsi"/>
                <w:noProof/>
                <w:sz w:val="19"/>
                <w:szCs w:val="19"/>
                <w:lang w:val="es-419"/>
              </w:rPr>
              <w:t>¿Qué implica normalmente trabajar con mujeres y niñas marginadas y con aquellas que sufren formas de discriminación interrelacionadas?</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_Toc152248831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8</w:t>
            </w:r>
            <w:r w:rsidR="00A96C17" w:rsidRPr="007819B5">
              <w:rPr>
                <w:rFonts w:asciiTheme="minorHAnsi" w:hAnsiTheme="minorHAnsi" w:cstheme="minorHAnsi"/>
                <w:noProof/>
                <w:webHidden/>
                <w:sz w:val="19"/>
                <w:szCs w:val="19"/>
              </w:rPr>
              <w:fldChar w:fldCharType="end"/>
            </w:r>
          </w:hyperlink>
        </w:p>
        <w:p w14:paraId="2EEC0959" w14:textId="62CD6253" w:rsidR="00A96C17" w:rsidRPr="007819B5" w:rsidRDefault="00000000">
          <w:pPr>
            <w:pStyle w:val="TM2"/>
            <w:rPr>
              <w:rFonts w:asciiTheme="minorHAnsi" w:eastAsiaTheme="minorEastAsia" w:hAnsiTheme="minorHAnsi" w:cstheme="minorHAnsi"/>
              <w:noProof/>
              <w:sz w:val="19"/>
              <w:szCs w:val="19"/>
            </w:rPr>
          </w:pPr>
          <w:hyperlink w:anchor="_Toc152248832" w:history="1">
            <w:r w:rsidR="00A96C17" w:rsidRPr="007819B5">
              <w:rPr>
                <w:rStyle w:val="Lienhypertexte"/>
                <w:rFonts w:asciiTheme="minorHAnsi" w:hAnsiTheme="minorHAnsi" w:cstheme="minorHAnsi"/>
                <w:noProof/>
                <w:sz w:val="19"/>
                <w:szCs w:val="19"/>
                <w:lang w:val="es-419"/>
              </w:rPr>
              <w:t>¿Cuáles son los principios de programación de la EVAW/G y cómo debe plasmarlos mi propuesta?</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_Toc152248832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9</w:t>
            </w:r>
            <w:r w:rsidR="00A96C17" w:rsidRPr="007819B5">
              <w:rPr>
                <w:rFonts w:asciiTheme="minorHAnsi" w:hAnsiTheme="minorHAnsi" w:cstheme="minorHAnsi"/>
                <w:noProof/>
                <w:webHidden/>
                <w:sz w:val="19"/>
                <w:szCs w:val="19"/>
              </w:rPr>
              <w:fldChar w:fldCharType="end"/>
            </w:r>
          </w:hyperlink>
        </w:p>
        <w:p w14:paraId="302F6417" w14:textId="3021B0E4" w:rsidR="00A96C17" w:rsidRPr="007819B5" w:rsidRDefault="00000000">
          <w:pPr>
            <w:pStyle w:val="TM2"/>
            <w:rPr>
              <w:rFonts w:asciiTheme="minorHAnsi" w:eastAsiaTheme="minorEastAsia" w:hAnsiTheme="minorHAnsi" w:cstheme="minorHAnsi"/>
              <w:noProof/>
              <w:sz w:val="19"/>
              <w:szCs w:val="19"/>
            </w:rPr>
          </w:pPr>
          <w:hyperlink w:anchor="_Toc152248833" w:history="1">
            <w:r w:rsidR="00A96C17" w:rsidRPr="007819B5">
              <w:rPr>
                <w:rStyle w:val="Lienhypertexte"/>
                <w:rFonts w:asciiTheme="minorHAnsi" w:hAnsiTheme="minorHAnsi" w:cstheme="minorHAnsi"/>
                <w:noProof/>
                <w:sz w:val="19"/>
                <w:szCs w:val="19"/>
                <w:lang w:val="es-419"/>
              </w:rPr>
              <w:t>¿Qué tipo de actividades e iniciativas podrían financiarse a través de la ventana general para abordar la violencia contra las mujeres y niñas marginadas y las que sufren formas de discriminación interrelacionadas en el marco de la convocatoria de propuestas de este año?</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_Toc152248833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10</w:t>
            </w:r>
            <w:r w:rsidR="00A96C17" w:rsidRPr="007819B5">
              <w:rPr>
                <w:rFonts w:asciiTheme="minorHAnsi" w:hAnsiTheme="minorHAnsi" w:cstheme="minorHAnsi"/>
                <w:noProof/>
                <w:webHidden/>
                <w:sz w:val="19"/>
                <w:szCs w:val="19"/>
              </w:rPr>
              <w:fldChar w:fldCharType="end"/>
            </w:r>
          </w:hyperlink>
        </w:p>
        <w:p w14:paraId="251F8825" w14:textId="3733FA89" w:rsidR="00A96C17" w:rsidRPr="007819B5" w:rsidRDefault="00000000">
          <w:pPr>
            <w:pStyle w:val="TM2"/>
            <w:rPr>
              <w:rFonts w:asciiTheme="minorHAnsi" w:eastAsiaTheme="minorEastAsia" w:hAnsiTheme="minorHAnsi" w:cstheme="minorHAnsi"/>
              <w:noProof/>
              <w:sz w:val="19"/>
              <w:szCs w:val="19"/>
            </w:rPr>
          </w:pPr>
          <w:hyperlink w:anchor="_Toc152248834" w:history="1">
            <w:r w:rsidR="00A96C17" w:rsidRPr="007819B5">
              <w:rPr>
                <w:rStyle w:val="Lienhypertexte"/>
                <w:rFonts w:asciiTheme="minorHAnsi" w:hAnsiTheme="minorHAnsi" w:cstheme="minorHAnsi"/>
                <w:noProof/>
                <w:sz w:val="19"/>
                <w:szCs w:val="19"/>
                <w:lang w:val="es-419"/>
              </w:rPr>
              <w:t>¿Qué tipo de actividades e iniciativas podrían apoyarse a través de la Ventana Especial para abordar la violencia contra las mujeres y niñas afectadas por crisis en el marco de la Convocatoria de Propuestas de este año?</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_Toc152248834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10</w:t>
            </w:r>
            <w:r w:rsidR="00A96C17" w:rsidRPr="007819B5">
              <w:rPr>
                <w:rFonts w:asciiTheme="minorHAnsi" w:hAnsiTheme="minorHAnsi" w:cstheme="minorHAnsi"/>
                <w:noProof/>
                <w:webHidden/>
                <w:sz w:val="19"/>
                <w:szCs w:val="19"/>
              </w:rPr>
              <w:fldChar w:fldCharType="end"/>
            </w:r>
          </w:hyperlink>
        </w:p>
        <w:p w14:paraId="45B6B959" w14:textId="7A940E41" w:rsidR="00A96C17" w:rsidRPr="007819B5" w:rsidRDefault="00000000">
          <w:pPr>
            <w:pStyle w:val="TM2"/>
            <w:rPr>
              <w:rFonts w:asciiTheme="minorHAnsi" w:eastAsiaTheme="minorEastAsia" w:hAnsiTheme="minorHAnsi" w:cstheme="minorHAnsi"/>
              <w:noProof/>
              <w:sz w:val="19"/>
              <w:szCs w:val="19"/>
            </w:rPr>
          </w:pPr>
          <w:hyperlink w:anchor="_Toc152248835" w:history="1">
            <w:r w:rsidR="00A96C17" w:rsidRPr="007819B5">
              <w:rPr>
                <w:rStyle w:val="Lienhypertexte"/>
                <w:rFonts w:asciiTheme="minorHAnsi" w:hAnsiTheme="minorHAnsi" w:cstheme="minorHAnsi"/>
                <w:noProof/>
                <w:sz w:val="19"/>
                <w:szCs w:val="19"/>
                <w:lang w:val="es-419"/>
              </w:rPr>
              <w:t>¿Qué tipo de actividades podrían apoyarse para reforzar la capacidad organizativa y la resiliencia?</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_Toc152248835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11</w:t>
            </w:r>
            <w:r w:rsidR="00A96C17" w:rsidRPr="007819B5">
              <w:rPr>
                <w:rFonts w:asciiTheme="minorHAnsi" w:hAnsiTheme="minorHAnsi" w:cstheme="minorHAnsi"/>
                <w:noProof/>
                <w:webHidden/>
                <w:sz w:val="19"/>
                <w:szCs w:val="19"/>
              </w:rPr>
              <w:fldChar w:fldCharType="end"/>
            </w:r>
          </w:hyperlink>
        </w:p>
        <w:p w14:paraId="0DF1773B" w14:textId="652867C0" w:rsidR="00A96C17" w:rsidRPr="007819B5" w:rsidRDefault="00000000" w:rsidP="00A96C17">
          <w:pPr>
            <w:pStyle w:val="TM1"/>
            <w:rPr>
              <w:rFonts w:eastAsiaTheme="minorEastAsia"/>
              <w:sz w:val="19"/>
              <w:szCs w:val="19"/>
              <w:lang w:val="en-US"/>
            </w:rPr>
          </w:pPr>
          <w:hyperlink w:anchor="_Toc152248836" w:history="1">
            <w:r w:rsidR="00A96C17" w:rsidRPr="007819B5">
              <w:rPr>
                <w:rStyle w:val="Lienhypertexte"/>
                <w:sz w:val="19"/>
                <w:szCs w:val="19"/>
              </w:rPr>
              <w:t>Presupuestos y solicitudes de financiación</w:t>
            </w:r>
            <w:r w:rsidR="00A96C17" w:rsidRPr="007819B5">
              <w:rPr>
                <w:webHidden/>
                <w:sz w:val="19"/>
                <w:szCs w:val="19"/>
              </w:rPr>
              <w:tab/>
            </w:r>
            <w:r w:rsidR="00A96C17" w:rsidRPr="007819B5">
              <w:rPr>
                <w:webHidden/>
                <w:sz w:val="19"/>
                <w:szCs w:val="19"/>
              </w:rPr>
              <w:fldChar w:fldCharType="begin"/>
            </w:r>
            <w:r w:rsidR="00A96C17" w:rsidRPr="007819B5">
              <w:rPr>
                <w:webHidden/>
                <w:sz w:val="19"/>
                <w:szCs w:val="19"/>
              </w:rPr>
              <w:instrText xml:space="preserve"> PAGEREF _Toc152248836 \h </w:instrText>
            </w:r>
            <w:r w:rsidR="00A96C17" w:rsidRPr="007819B5">
              <w:rPr>
                <w:webHidden/>
                <w:sz w:val="19"/>
                <w:szCs w:val="19"/>
              </w:rPr>
            </w:r>
            <w:r w:rsidR="00A96C17" w:rsidRPr="007819B5">
              <w:rPr>
                <w:webHidden/>
                <w:sz w:val="19"/>
                <w:szCs w:val="19"/>
              </w:rPr>
              <w:fldChar w:fldCharType="separate"/>
            </w:r>
            <w:r w:rsidR="00C93FB5">
              <w:rPr>
                <w:webHidden/>
                <w:sz w:val="19"/>
                <w:szCs w:val="19"/>
              </w:rPr>
              <w:t>11</w:t>
            </w:r>
            <w:r w:rsidR="00A96C17" w:rsidRPr="007819B5">
              <w:rPr>
                <w:webHidden/>
                <w:sz w:val="19"/>
                <w:szCs w:val="19"/>
              </w:rPr>
              <w:fldChar w:fldCharType="end"/>
            </w:r>
          </w:hyperlink>
        </w:p>
        <w:p w14:paraId="0377DB7E" w14:textId="5C1EA15C" w:rsidR="00A96C17" w:rsidRPr="007819B5" w:rsidRDefault="00000000">
          <w:pPr>
            <w:pStyle w:val="TM2"/>
            <w:rPr>
              <w:rFonts w:asciiTheme="minorHAnsi" w:eastAsiaTheme="minorEastAsia" w:hAnsiTheme="minorHAnsi" w:cstheme="minorHAnsi"/>
              <w:noProof/>
              <w:sz w:val="19"/>
              <w:szCs w:val="19"/>
            </w:rPr>
          </w:pPr>
          <w:hyperlink w:anchor="_Toc152248837" w:history="1">
            <w:r w:rsidR="00A96C17" w:rsidRPr="007819B5">
              <w:rPr>
                <w:rStyle w:val="Lienhypertexte"/>
                <w:rFonts w:asciiTheme="minorHAnsi" w:hAnsiTheme="minorHAnsi" w:cstheme="minorHAnsi"/>
                <w:noProof/>
                <w:sz w:val="19"/>
                <w:szCs w:val="19"/>
                <w:lang w:val="es-ES"/>
              </w:rPr>
              <w:t>¿Hay algún límite recomendado para solicitar financiación?</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_Toc152248837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11</w:t>
            </w:r>
            <w:r w:rsidR="00A96C17" w:rsidRPr="007819B5">
              <w:rPr>
                <w:rFonts w:asciiTheme="minorHAnsi" w:hAnsiTheme="minorHAnsi" w:cstheme="minorHAnsi"/>
                <w:noProof/>
                <w:webHidden/>
                <w:sz w:val="19"/>
                <w:szCs w:val="19"/>
              </w:rPr>
              <w:fldChar w:fldCharType="end"/>
            </w:r>
          </w:hyperlink>
        </w:p>
        <w:p w14:paraId="282C2813" w14:textId="583C8130" w:rsidR="00A96C17" w:rsidRPr="007819B5" w:rsidRDefault="00000000">
          <w:pPr>
            <w:pStyle w:val="TM2"/>
            <w:rPr>
              <w:rFonts w:asciiTheme="minorHAnsi" w:eastAsiaTheme="minorEastAsia" w:hAnsiTheme="minorHAnsi" w:cstheme="minorHAnsi"/>
              <w:noProof/>
              <w:sz w:val="19"/>
              <w:szCs w:val="19"/>
            </w:rPr>
          </w:pPr>
          <w:hyperlink w:anchor="_Toc152248838" w:history="1">
            <w:r w:rsidR="00A96C17" w:rsidRPr="007819B5">
              <w:rPr>
                <w:rStyle w:val="Lienhypertexte"/>
                <w:rFonts w:asciiTheme="minorHAnsi" w:hAnsiTheme="minorHAnsi" w:cstheme="minorHAnsi"/>
                <w:noProof/>
                <w:sz w:val="19"/>
                <w:szCs w:val="19"/>
                <w:lang w:val="es-419"/>
              </w:rPr>
              <w:t>¿Deben los solicitantes contribuir al presupuesto del proyecto?</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_Toc152248838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12</w:t>
            </w:r>
            <w:r w:rsidR="00A96C17" w:rsidRPr="007819B5">
              <w:rPr>
                <w:rFonts w:asciiTheme="minorHAnsi" w:hAnsiTheme="minorHAnsi" w:cstheme="minorHAnsi"/>
                <w:noProof/>
                <w:webHidden/>
                <w:sz w:val="19"/>
                <w:szCs w:val="19"/>
              </w:rPr>
              <w:fldChar w:fldCharType="end"/>
            </w:r>
          </w:hyperlink>
        </w:p>
        <w:p w14:paraId="410A1654" w14:textId="5A169882" w:rsidR="00A96C17" w:rsidRPr="007819B5" w:rsidRDefault="00000000">
          <w:pPr>
            <w:pStyle w:val="TM2"/>
            <w:rPr>
              <w:rFonts w:asciiTheme="minorHAnsi" w:eastAsiaTheme="minorEastAsia" w:hAnsiTheme="minorHAnsi" w:cstheme="minorHAnsi"/>
              <w:noProof/>
              <w:sz w:val="19"/>
              <w:szCs w:val="19"/>
            </w:rPr>
          </w:pPr>
          <w:hyperlink w:anchor="_Toc152248839" w:history="1">
            <w:r w:rsidR="00A96C17" w:rsidRPr="007819B5">
              <w:rPr>
                <w:rStyle w:val="Lienhypertexte"/>
                <w:rFonts w:asciiTheme="minorHAnsi" w:hAnsiTheme="minorHAnsi" w:cstheme="minorHAnsi"/>
                <w:noProof/>
                <w:sz w:val="19"/>
                <w:szCs w:val="19"/>
                <w:lang w:val="es-419"/>
              </w:rPr>
              <w:t>¿Qué gastos cubre una subvención del Fondo Fiduciario de la ONU?</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_Toc152248839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12</w:t>
            </w:r>
            <w:r w:rsidR="00A96C17" w:rsidRPr="007819B5">
              <w:rPr>
                <w:rFonts w:asciiTheme="minorHAnsi" w:hAnsiTheme="minorHAnsi" w:cstheme="minorHAnsi"/>
                <w:noProof/>
                <w:webHidden/>
                <w:sz w:val="19"/>
                <w:szCs w:val="19"/>
              </w:rPr>
              <w:fldChar w:fldCharType="end"/>
            </w:r>
          </w:hyperlink>
        </w:p>
        <w:p w14:paraId="3B075B8C" w14:textId="735B3444" w:rsidR="00A96C17" w:rsidRPr="007819B5" w:rsidRDefault="00000000">
          <w:pPr>
            <w:pStyle w:val="TM2"/>
            <w:rPr>
              <w:rFonts w:asciiTheme="minorHAnsi" w:eastAsiaTheme="minorEastAsia" w:hAnsiTheme="minorHAnsi" w:cstheme="minorHAnsi"/>
              <w:noProof/>
              <w:sz w:val="19"/>
              <w:szCs w:val="19"/>
            </w:rPr>
          </w:pPr>
          <w:hyperlink w:anchor="_Toc152248840" w:history="1">
            <w:r w:rsidR="00A96C17" w:rsidRPr="007819B5">
              <w:rPr>
                <w:rStyle w:val="Lienhypertexte"/>
                <w:rFonts w:asciiTheme="minorHAnsi" w:hAnsiTheme="minorHAnsi" w:cstheme="minorHAnsi"/>
                <w:noProof/>
                <w:sz w:val="19"/>
                <w:szCs w:val="19"/>
                <w:lang w:val="es-419"/>
              </w:rPr>
              <w:t>¿Qué gastos NO cubre una subvención del Fondo Fiduciario de la ONU?</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_Toc152248840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12</w:t>
            </w:r>
            <w:r w:rsidR="00A96C17" w:rsidRPr="007819B5">
              <w:rPr>
                <w:rFonts w:asciiTheme="minorHAnsi" w:hAnsiTheme="minorHAnsi" w:cstheme="minorHAnsi"/>
                <w:noProof/>
                <w:webHidden/>
                <w:sz w:val="19"/>
                <w:szCs w:val="19"/>
              </w:rPr>
              <w:fldChar w:fldCharType="end"/>
            </w:r>
          </w:hyperlink>
        </w:p>
        <w:p w14:paraId="244FEB31" w14:textId="7F7A2716" w:rsidR="00A96C17" w:rsidRPr="007819B5" w:rsidRDefault="00000000">
          <w:pPr>
            <w:pStyle w:val="TM2"/>
            <w:rPr>
              <w:rFonts w:asciiTheme="minorHAnsi" w:eastAsiaTheme="minorEastAsia" w:hAnsiTheme="minorHAnsi" w:cstheme="minorHAnsi"/>
              <w:noProof/>
              <w:sz w:val="19"/>
              <w:szCs w:val="19"/>
            </w:rPr>
          </w:pPr>
          <w:hyperlink w:anchor="_Toc152248841" w:history="1">
            <w:r w:rsidR="00A96C17" w:rsidRPr="007819B5">
              <w:rPr>
                <w:rStyle w:val="Lienhypertexte"/>
                <w:rFonts w:asciiTheme="minorHAnsi" w:hAnsiTheme="minorHAnsi" w:cstheme="minorHAnsi"/>
                <w:noProof/>
                <w:sz w:val="19"/>
                <w:szCs w:val="19"/>
                <w:lang w:val="es-419"/>
              </w:rPr>
              <w:t>¿Cuáles son los requisitos de auditoría del Fondo Fiduciario de la ONU?</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_Toc152248841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12</w:t>
            </w:r>
            <w:r w:rsidR="00A96C17" w:rsidRPr="007819B5">
              <w:rPr>
                <w:rFonts w:asciiTheme="minorHAnsi" w:hAnsiTheme="minorHAnsi" w:cstheme="minorHAnsi"/>
                <w:noProof/>
                <w:webHidden/>
                <w:sz w:val="19"/>
                <w:szCs w:val="19"/>
              </w:rPr>
              <w:fldChar w:fldCharType="end"/>
            </w:r>
          </w:hyperlink>
        </w:p>
        <w:p w14:paraId="28FE8EC5" w14:textId="1A7D8B5C" w:rsidR="00A96C17" w:rsidRPr="007819B5" w:rsidRDefault="00000000">
          <w:pPr>
            <w:pStyle w:val="TM2"/>
            <w:rPr>
              <w:rFonts w:asciiTheme="minorHAnsi" w:eastAsiaTheme="minorEastAsia" w:hAnsiTheme="minorHAnsi" w:cstheme="minorHAnsi"/>
              <w:noProof/>
              <w:sz w:val="19"/>
              <w:szCs w:val="19"/>
            </w:rPr>
          </w:pPr>
          <w:hyperlink w:anchor="_Toc152248842" w:history="1">
            <w:r w:rsidR="00A96C17" w:rsidRPr="007819B5">
              <w:rPr>
                <w:rStyle w:val="Lienhypertexte"/>
                <w:rFonts w:asciiTheme="minorHAnsi" w:hAnsiTheme="minorHAnsi" w:cstheme="minorHAnsi"/>
                <w:noProof/>
                <w:sz w:val="19"/>
                <w:szCs w:val="19"/>
                <w:lang w:val="es-419"/>
              </w:rPr>
              <w:t>¿Está permitido crear líneas presupuestarias adicionales en el modelo?</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_Toc152248842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13</w:t>
            </w:r>
            <w:r w:rsidR="00A96C17" w:rsidRPr="007819B5">
              <w:rPr>
                <w:rFonts w:asciiTheme="minorHAnsi" w:hAnsiTheme="minorHAnsi" w:cstheme="minorHAnsi"/>
                <w:noProof/>
                <w:webHidden/>
                <w:sz w:val="19"/>
                <w:szCs w:val="19"/>
              </w:rPr>
              <w:fldChar w:fldCharType="end"/>
            </w:r>
          </w:hyperlink>
        </w:p>
        <w:p w14:paraId="48B7D87C" w14:textId="2BE7ECF9" w:rsidR="00A96C17" w:rsidRPr="007819B5" w:rsidRDefault="00000000">
          <w:pPr>
            <w:pStyle w:val="TM2"/>
            <w:rPr>
              <w:rFonts w:asciiTheme="minorHAnsi" w:eastAsiaTheme="minorEastAsia" w:hAnsiTheme="minorHAnsi" w:cstheme="minorHAnsi"/>
              <w:noProof/>
              <w:sz w:val="19"/>
              <w:szCs w:val="19"/>
            </w:rPr>
          </w:pPr>
          <w:hyperlink w:anchor="_Toc152248843" w:history="1">
            <w:r w:rsidR="00A96C17" w:rsidRPr="007819B5">
              <w:rPr>
                <w:rStyle w:val="Lienhypertexte"/>
                <w:rFonts w:asciiTheme="minorHAnsi" w:hAnsiTheme="minorHAnsi" w:cstheme="minorHAnsi"/>
                <w:noProof/>
                <w:sz w:val="19"/>
                <w:szCs w:val="19"/>
                <w:lang w:val="es-419"/>
              </w:rPr>
              <w:t>Si soy preseleccionado, ¿puede aumentarse el presupuesto presentado con el Concepto de Proyecto al elaborar una Propuesta de Proyecto detallada?</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_Toc152248843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13</w:t>
            </w:r>
            <w:r w:rsidR="00A96C17" w:rsidRPr="007819B5">
              <w:rPr>
                <w:rFonts w:asciiTheme="minorHAnsi" w:hAnsiTheme="minorHAnsi" w:cstheme="minorHAnsi"/>
                <w:noProof/>
                <w:webHidden/>
                <w:sz w:val="19"/>
                <w:szCs w:val="19"/>
              </w:rPr>
              <w:fldChar w:fldCharType="end"/>
            </w:r>
          </w:hyperlink>
        </w:p>
        <w:p w14:paraId="4FF8DA5F" w14:textId="11E73612" w:rsidR="00A96C17" w:rsidRPr="007819B5" w:rsidRDefault="00000000" w:rsidP="00A96C17">
          <w:pPr>
            <w:pStyle w:val="TM1"/>
            <w:rPr>
              <w:rFonts w:eastAsiaTheme="minorEastAsia"/>
              <w:sz w:val="19"/>
              <w:szCs w:val="19"/>
              <w:lang w:val="en-US"/>
            </w:rPr>
          </w:pPr>
          <w:hyperlink w:anchor="_Toc152248844" w:history="1">
            <w:r w:rsidR="00A96C17" w:rsidRPr="007819B5">
              <w:rPr>
                <w:rStyle w:val="Lienhypertexte"/>
                <w:sz w:val="19"/>
                <w:szCs w:val="19"/>
              </w:rPr>
              <w:t>Preguntas técnicas sobre la solicitud en línea</w:t>
            </w:r>
            <w:r w:rsidR="00A96C17" w:rsidRPr="007819B5">
              <w:rPr>
                <w:webHidden/>
                <w:sz w:val="19"/>
                <w:szCs w:val="19"/>
              </w:rPr>
              <w:tab/>
            </w:r>
            <w:r w:rsidR="00A96C17" w:rsidRPr="007819B5">
              <w:rPr>
                <w:webHidden/>
                <w:sz w:val="19"/>
                <w:szCs w:val="19"/>
              </w:rPr>
              <w:fldChar w:fldCharType="begin"/>
            </w:r>
            <w:r w:rsidR="00A96C17" w:rsidRPr="007819B5">
              <w:rPr>
                <w:webHidden/>
                <w:sz w:val="19"/>
                <w:szCs w:val="19"/>
              </w:rPr>
              <w:instrText xml:space="preserve"> PAGEREF _Toc152248844 \h </w:instrText>
            </w:r>
            <w:r w:rsidR="00A96C17" w:rsidRPr="007819B5">
              <w:rPr>
                <w:webHidden/>
                <w:sz w:val="19"/>
                <w:szCs w:val="19"/>
              </w:rPr>
            </w:r>
            <w:r w:rsidR="00A96C17" w:rsidRPr="007819B5">
              <w:rPr>
                <w:webHidden/>
                <w:sz w:val="19"/>
                <w:szCs w:val="19"/>
              </w:rPr>
              <w:fldChar w:fldCharType="separate"/>
            </w:r>
            <w:r w:rsidR="00C93FB5">
              <w:rPr>
                <w:webHidden/>
                <w:sz w:val="19"/>
                <w:szCs w:val="19"/>
              </w:rPr>
              <w:t>13</w:t>
            </w:r>
            <w:r w:rsidR="00A96C17" w:rsidRPr="007819B5">
              <w:rPr>
                <w:webHidden/>
                <w:sz w:val="19"/>
                <w:szCs w:val="19"/>
              </w:rPr>
              <w:fldChar w:fldCharType="end"/>
            </w:r>
          </w:hyperlink>
        </w:p>
        <w:p w14:paraId="18DE59BD" w14:textId="0DB5FFDE" w:rsidR="00A96C17" w:rsidRPr="007819B5" w:rsidRDefault="00000000">
          <w:pPr>
            <w:pStyle w:val="TM2"/>
            <w:rPr>
              <w:rFonts w:asciiTheme="minorHAnsi" w:eastAsiaTheme="minorEastAsia" w:hAnsiTheme="minorHAnsi" w:cstheme="minorHAnsi"/>
              <w:noProof/>
              <w:sz w:val="19"/>
              <w:szCs w:val="19"/>
            </w:rPr>
          </w:pPr>
          <w:hyperlink w:anchor="_Toc152248845" w:history="1">
            <w:r w:rsidR="00A96C17" w:rsidRPr="007819B5">
              <w:rPr>
                <w:rStyle w:val="Lienhypertexte"/>
                <w:rFonts w:asciiTheme="minorHAnsi" w:hAnsiTheme="minorHAnsi" w:cstheme="minorHAnsi"/>
                <w:noProof/>
                <w:sz w:val="19"/>
                <w:szCs w:val="19"/>
                <w:lang w:val="es-419"/>
              </w:rPr>
              <w:t>¿Hay algún tutorial sobre cómo presentar la solicitud en línea?</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_Toc152248845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13</w:t>
            </w:r>
            <w:r w:rsidR="00A96C17" w:rsidRPr="007819B5">
              <w:rPr>
                <w:rFonts w:asciiTheme="minorHAnsi" w:hAnsiTheme="minorHAnsi" w:cstheme="minorHAnsi"/>
                <w:noProof/>
                <w:webHidden/>
                <w:sz w:val="19"/>
                <w:szCs w:val="19"/>
              </w:rPr>
              <w:fldChar w:fldCharType="end"/>
            </w:r>
          </w:hyperlink>
        </w:p>
        <w:p w14:paraId="2525585E" w14:textId="37E10DBC" w:rsidR="00A96C17" w:rsidRPr="007819B5" w:rsidRDefault="00000000">
          <w:pPr>
            <w:pStyle w:val="TM2"/>
            <w:rPr>
              <w:rFonts w:asciiTheme="minorHAnsi" w:eastAsiaTheme="minorEastAsia" w:hAnsiTheme="minorHAnsi" w:cstheme="minorHAnsi"/>
              <w:noProof/>
              <w:sz w:val="19"/>
              <w:szCs w:val="19"/>
            </w:rPr>
          </w:pPr>
          <w:hyperlink w:anchor="_Toc152248846" w:history="1">
            <w:r w:rsidR="00A96C17" w:rsidRPr="007819B5">
              <w:rPr>
                <w:rStyle w:val="Lienhypertexte"/>
                <w:rFonts w:asciiTheme="minorHAnsi" w:hAnsiTheme="minorHAnsi" w:cstheme="minorHAnsi"/>
                <w:noProof/>
                <w:sz w:val="19"/>
                <w:szCs w:val="19"/>
                <w:lang w:val="es-419"/>
              </w:rPr>
              <w:t>No recuerdo mi contraseña de usuario.</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_Toc152248846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13</w:t>
            </w:r>
            <w:r w:rsidR="00A96C17" w:rsidRPr="007819B5">
              <w:rPr>
                <w:rFonts w:asciiTheme="minorHAnsi" w:hAnsiTheme="minorHAnsi" w:cstheme="minorHAnsi"/>
                <w:noProof/>
                <w:webHidden/>
                <w:sz w:val="19"/>
                <w:szCs w:val="19"/>
              </w:rPr>
              <w:fldChar w:fldCharType="end"/>
            </w:r>
          </w:hyperlink>
        </w:p>
        <w:p w14:paraId="24BBC42C" w14:textId="35672D2F" w:rsidR="00A96C17" w:rsidRPr="007819B5" w:rsidRDefault="00000000">
          <w:pPr>
            <w:pStyle w:val="TM2"/>
            <w:rPr>
              <w:rFonts w:asciiTheme="minorHAnsi" w:eastAsiaTheme="minorEastAsia" w:hAnsiTheme="minorHAnsi" w:cstheme="minorHAnsi"/>
              <w:noProof/>
              <w:sz w:val="19"/>
              <w:szCs w:val="19"/>
            </w:rPr>
          </w:pPr>
          <w:hyperlink w:anchor="_Toc152248847" w:history="1">
            <w:r w:rsidR="00A96C17" w:rsidRPr="007819B5">
              <w:rPr>
                <w:rStyle w:val="Lienhypertexte"/>
                <w:rFonts w:asciiTheme="minorHAnsi" w:hAnsiTheme="minorHAnsi" w:cstheme="minorHAnsi"/>
                <w:noProof/>
                <w:sz w:val="19"/>
                <w:szCs w:val="19"/>
                <w:lang w:val="es-419"/>
              </w:rPr>
              <w:t>¿Puedo cambiar el idioma de mi solicitud una vez que haya empezado a rellenarla?</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_Toc152248847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13</w:t>
            </w:r>
            <w:r w:rsidR="00A96C17" w:rsidRPr="007819B5">
              <w:rPr>
                <w:rFonts w:asciiTheme="minorHAnsi" w:hAnsiTheme="minorHAnsi" w:cstheme="minorHAnsi"/>
                <w:noProof/>
                <w:webHidden/>
                <w:sz w:val="19"/>
                <w:szCs w:val="19"/>
              </w:rPr>
              <w:fldChar w:fldCharType="end"/>
            </w:r>
          </w:hyperlink>
        </w:p>
        <w:p w14:paraId="5261A466" w14:textId="603D7358" w:rsidR="00A96C17" w:rsidRPr="007819B5" w:rsidRDefault="00000000">
          <w:pPr>
            <w:pStyle w:val="TM2"/>
            <w:rPr>
              <w:rFonts w:asciiTheme="minorHAnsi" w:eastAsiaTheme="minorEastAsia" w:hAnsiTheme="minorHAnsi" w:cstheme="minorHAnsi"/>
              <w:noProof/>
              <w:sz w:val="19"/>
              <w:szCs w:val="19"/>
            </w:rPr>
          </w:pPr>
          <w:hyperlink w:anchor="_Toc152248848" w:history="1">
            <w:r w:rsidR="00A96C17" w:rsidRPr="007819B5">
              <w:rPr>
                <w:rStyle w:val="Lienhypertexte"/>
                <w:rFonts w:asciiTheme="minorHAnsi" w:hAnsiTheme="minorHAnsi" w:cstheme="minorHAnsi"/>
                <w:noProof/>
                <w:sz w:val="19"/>
                <w:szCs w:val="19"/>
                <w:lang w:val="es-419"/>
              </w:rPr>
              <w:t>¿Tengo que rellenar la solicitud en orden?</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_Toc152248848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13</w:t>
            </w:r>
            <w:r w:rsidR="00A96C17" w:rsidRPr="007819B5">
              <w:rPr>
                <w:rFonts w:asciiTheme="minorHAnsi" w:hAnsiTheme="minorHAnsi" w:cstheme="minorHAnsi"/>
                <w:noProof/>
                <w:webHidden/>
                <w:sz w:val="19"/>
                <w:szCs w:val="19"/>
              </w:rPr>
              <w:fldChar w:fldCharType="end"/>
            </w:r>
          </w:hyperlink>
        </w:p>
        <w:p w14:paraId="06ECC3C9" w14:textId="2A3ACEFB" w:rsidR="00A96C17" w:rsidRPr="007819B5" w:rsidRDefault="00000000">
          <w:pPr>
            <w:pStyle w:val="TM2"/>
            <w:rPr>
              <w:rFonts w:asciiTheme="minorHAnsi" w:eastAsiaTheme="minorEastAsia" w:hAnsiTheme="minorHAnsi" w:cstheme="minorHAnsi"/>
              <w:noProof/>
              <w:sz w:val="19"/>
              <w:szCs w:val="19"/>
            </w:rPr>
          </w:pPr>
          <w:hyperlink w:anchor="_Toc152248849" w:history="1">
            <w:r w:rsidR="00A96C17" w:rsidRPr="007819B5">
              <w:rPr>
                <w:rStyle w:val="Lienhypertexte"/>
                <w:rFonts w:asciiTheme="minorHAnsi" w:hAnsiTheme="minorHAnsi" w:cstheme="minorHAnsi"/>
                <w:noProof/>
                <w:sz w:val="19"/>
                <w:szCs w:val="19"/>
                <w:lang w:val="es-419"/>
              </w:rPr>
              <w:t>¿Tengo que rellenar la solicitud de una sola vez?</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_Toc152248849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13</w:t>
            </w:r>
            <w:r w:rsidR="00A96C17" w:rsidRPr="007819B5">
              <w:rPr>
                <w:rFonts w:asciiTheme="minorHAnsi" w:hAnsiTheme="minorHAnsi" w:cstheme="minorHAnsi"/>
                <w:noProof/>
                <w:webHidden/>
                <w:sz w:val="19"/>
                <w:szCs w:val="19"/>
              </w:rPr>
              <w:fldChar w:fldCharType="end"/>
            </w:r>
          </w:hyperlink>
        </w:p>
        <w:p w14:paraId="441FAA9F" w14:textId="6DC0DADF" w:rsidR="00A96C17" w:rsidRPr="007819B5" w:rsidRDefault="00000000">
          <w:pPr>
            <w:pStyle w:val="TM2"/>
            <w:rPr>
              <w:rFonts w:asciiTheme="minorHAnsi" w:eastAsiaTheme="minorEastAsia" w:hAnsiTheme="minorHAnsi" w:cstheme="minorHAnsi"/>
              <w:noProof/>
              <w:sz w:val="19"/>
              <w:szCs w:val="19"/>
            </w:rPr>
          </w:pPr>
          <w:hyperlink w:anchor="_Toc152248850" w:history="1">
            <w:r w:rsidR="00A96C17" w:rsidRPr="007819B5">
              <w:rPr>
                <w:rStyle w:val="Lienhypertexte"/>
                <w:rFonts w:asciiTheme="minorHAnsi" w:hAnsiTheme="minorHAnsi" w:cstheme="minorHAnsi"/>
                <w:noProof/>
                <w:sz w:val="19"/>
                <w:szCs w:val="19"/>
                <w:lang w:val="es-419"/>
              </w:rPr>
              <w:t>¿Puedo imprimir mi solicitud?</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_Toc152248850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13</w:t>
            </w:r>
            <w:r w:rsidR="00A96C17" w:rsidRPr="007819B5">
              <w:rPr>
                <w:rFonts w:asciiTheme="minorHAnsi" w:hAnsiTheme="minorHAnsi" w:cstheme="minorHAnsi"/>
                <w:noProof/>
                <w:webHidden/>
                <w:sz w:val="19"/>
                <w:szCs w:val="19"/>
              </w:rPr>
              <w:fldChar w:fldCharType="end"/>
            </w:r>
          </w:hyperlink>
        </w:p>
        <w:p w14:paraId="0DE15CDF" w14:textId="0C7D518F" w:rsidR="00A96C17" w:rsidRPr="007819B5" w:rsidRDefault="00000000">
          <w:pPr>
            <w:pStyle w:val="TM2"/>
            <w:rPr>
              <w:rFonts w:asciiTheme="minorHAnsi" w:eastAsiaTheme="minorEastAsia" w:hAnsiTheme="minorHAnsi" w:cstheme="minorHAnsi"/>
              <w:noProof/>
              <w:sz w:val="19"/>
              <w:szCs w:val="19"/>
            </w:rPr>
          </w:pPr>
          <w:hyperlink w:anchor="_Toc152248851" w:history="1">
            <w:r w:rsidR="00A96C17" w:rsidRPr="007819B5">
              <w:rPr>
                <w:rStyle w:val="Lienhypertexte"/>
                <w:rFonts w:asciiTheme="minorHAnsi" w:hAnsiTheme="minorHAnsi" w:cstheme="minorHAnsi"/>
                <w:noProof/>
                <w:sz w:val="19"/>
                <w:szCs w:val="19"/>
                <w:lang w:val="es-419"/>
              </w:rPr>
              <w:t>¿Cómo sé si he completado mi solicitud?</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_Toc152248851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14</w:t>
            </w:r>
            <w:r w:rsidR="00A96C17" w:rsidRPr="007819B5">
              <w:rPr>
                <w:rFonts w:asciiTheme="minorHAnsi" w:hAnsiTheme="minorHAnsi" w:cstheme="minorHAnsi"/>
                <w:noProof/>
                <w:webHidden/>
                <w:sz w:val="19"/>
                <w:szCs w:val="19"/>
              </w:rPr>
              <w:fldChar w:fldCharType="end"/>
            </w:r>
          </w:hyperlink>
        </w:p>
        <w:p w14:paraId="19B498F4" w14:textId="7092D373" w:rsidR="00A96C17" w:rsidRPr="007819B5" w:rsidRDefault="00000000">
          <w:pPr>
            <w:pStyle w:val="TM2"/>
            <w:rPr>
              <w:rFonts w:asciiTheme="minorHAnsi" w:eastAsiaTheme="minorEastAsia" w:hAnsiTheme="minorHAnsi" w:cstheme="minorHAnsi"/>
              <w:noProof/>
              <w:sz w:val="19"/>
              <w:szCs w:val="19"/>
            </w:rPr>
          </w:pPr>
          <w:hyperlink w:anchor="_Toc152248852" w:history="1">
            <w:r w:rsidR="00A96C17" w:rsidRPr="007819B5">
              <w:rPr>
                <w:rStyle w:val="Lienhypertexte"/>
                <w:rFonts w:asciiTheme="minorHAnsi" w:hAnsiTheme="minorHAnsi" w:cstheme="minorHAnsi"/>
                <w:noProof/>
                <w:sz w:val="19"/>
                <w:szCs w:val="19"/>
                <w:lang w:val="es-419"/>
              </w:rPr>
              <w:t>¿Qué significan las marcas verdes junto a las secciones de la solicitud?</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_Toc152248852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14</w:t>
            </w:r>
            <w:r w:rsidR="00A96C17" w:rsidRPr="007819B5">
              <w:rPr>
                <w:rFonts w:asciiTheme="minorHAnsi" w:hAnsiTheme="minorHAnsi" w:cstheme="minorHAnsi"/>
                <w:noProof/>
                <w:webHidden/>
                <w:sz w:val="19"/>
                <w:szCs w:val="19"/>
              </w:rPr>
              <w:fldChar w:fldCharType="end"/>
            </w:r>
          </w:hyperlink>
        </w:p>
        <w:p w14:paraId="405C761F" w14:textId="55DF8759" w:rsidR="00A96C17" w:rsidRPr="007819B5" w:rsidRDefault="00000000">
          <w:pPr>
            <w:pStyle w:val="TM2"/>
            <w:rPr>
              <w:rFonts w:asciiTheme="minorHAnsi" w:eastAsiaTheme="minorEastAsia" w:hAnsiTheme="minorHAnsi" w:cstheme="minorHAnsi"/>
              <w:noProof/>
              <w:sz w:val="19"/>
              <w:szCs w:val="19"/>
            </w:rPr>
          </w:pPr>
          <w:hyperlink w:anchor="_Toc152248853" w:history="1">
            <w:r w:rsidR="00A96C17" w:rsidRPr="007819B5">
              <w:rPr>
                <w:rStyle w:val="Lienhypertexte"/>
                <w:rFonts w:asciiTheme="minorHAnsi" w:hAnsiTheme="minorHAnsi" w:cstheme="minorHAnsi"/>
                <w:noProof/>
                <w:sz w:val="19"/>
                <w:szCs w:val="19"/>
                <w:lang w:val="es-419"/>
              </w:rPr>
              <w:t>¿Qué significan los círculos rojos junto a las secciones de la solicitud?</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_Toc152248853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14</w:t>
            </w:r>
            <w:r w:rsidR="00A96C17" w:rsidRPr="007819B5">
              <w:rPr>
                <w:rFonts w:asciiTheme="minorHAnsi" w:hAnsiTheme="minorHAnsi" w:cstheme="minorHAnsi"/>
                <w:noProof/>
                <w:webHidden/>
                <w:sz w:val="19"/>
                <w:szCs w:val="19"/>
              </w:rPr>
              <w:fldChar w:fldCharType="end"/>
            </w:r>
          </w:hyperlink>
        </w:p>
        <w:p w14:paraId="362C66EB" w14:textId="0170FA1A" w:rsidR="00A96C17" w:rsidRPr="007819B5" w:rsidRDefault="00000000">
          <w:pPr>
            <w:pStyle w:val="TM2"/>
            <w:rPr>
              <w:rFonts w:asciiTheme="minorHAnsi" w:eastAsiaTheme="minorEastAsia" w:hAnsiTheme="minorHAnsi" w:cstheme="minorHAnsi"/>
              <w:noProof/>
              <w:sz w:val="19"/>
              <w:szCs w:val="19"/>
            </w:rPr>
          </w:pPr>
          <w:hyperlink w:anchor="_Toc152248854" w:history="1">
            <w:r w:rsidR="00A96C17" w:rsidRPr="007819B5">
              <w:rPr>
                <w:rStyle w:val="Lienhypertexte"/>
                <w:rFonts w:asciiTheme="minorHAnsi" w:hAnsiTheme="minorHAnsi" w:cstheme="minorHAnsi"/>
                <w:noProof/>
                <w:sz w:val="19"/>
                <w:szCs w:val="19"/>
                <w:lang w:val="es-419"/>
              </w:rPr>
              <w:t>¿Qué hace el botón "Revisar solicitud"?</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_Toc152248854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14</w:t>
            </w:r>
            <w:r w:rsidR="00A96C17" w:rsidRPr="007819B5">
              <w:rPr>
                <w:rFonts w:asciiTheme="minorHAnsi" w:hAnsiTheme="minorHAnsi" w:cstheme="minorHAnsi"/>
                <w:noProof/>
                <w:webHidden/>
                <w:sz w:val="19"/>
                <w:szCs w:val="19"/>
              </w:rPr>
              <w:fldChar w:fldCharType="end"/>
            </w:r>
          </w:hyperlink>
        </w:p>
        <w:p w14:paraId="60750F2C" w14:textId="72EC694C" w:rsidR="00A96C17" w:rsidRPr="007819B5" w:rsidRDefault="00000000">
          <w:pPr>
            <w:pStyle w:val="TM2"/>
            <w:rPr>
              <w:rFonts w:asciiTheme="minorHAnsi" w:eastAsiaTheme="minorEastAsia" w:hAnsiTheme="minorHAnsi" w:cstheme="minorHAnsi"/>
              <w:noProof/>
              <w:sz w:val="19"/>
              <w:szCs w:val="19"/>
            </w:rPr>
          </w:pPr>
          <w:hyperlink w:anchor="_Toc152248855" w:history="1">
            <w:r w:rsidR="00A96C17" w:rsidRPr="007819B5">
              <w:rPr>
                <w:rStyle w:val="Lienhypertexte"/>
                <w:rFonts w:asciiTheme="minorHAnsi" w:hAnsiTheme="minorHAnsi" w:cstheme="minorHAnsi"/>
                <w:noProof/>
                <w:sz w:val="19"/>
                <w:szCs w:val="19"/>
                <w:lang w:val="es-419"/>
              </w:rPr>
              <w:t>¿Puedo hacer cambios en las secciones que ya he completado?</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_Toc152248855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14</w:t>
            </w:r>
            <w:r w:rsidR="00A96C17" w:rsidRPr="007819B5">
              <w:rPr>
                <w:rFonts w:asciiTheme="minorHAnsi" w:hAnsiTheme="minorHAnsi" w:cstheme="minorHAnsi"/>
                <w:noProof/>
                <w:webHidden/>
                <w:sz w:val="19"/>
                <w:szCs w:val="19"/>
              </w:rPr>
              <w:fldChar w:fldCharType="end"/>
            </w:r>
          </w:hyperlink>
        </w:p>
        <w:p w14:paraId="05D407F8" w14:textId="681D7D3F" w:rsidR="00A96C17" w:rsidRPr="007819B5" w:rsidRDefault="00000000">
          <w:pPr>
            <w:pStyle w:val="TM2"/>
            <w:rPr>
              <w:rFonts w:asciiTheme="minorHAnsi" w:eastAsiaTheme="minorEastAsia" w:hAnsiTheme="minorHAnsi" w:cstheme="minorHAnsi"/>
              <w:noProof/>
              <w:sz w:val="19"/>
              <w:szCs w:val="19"/>
            </w:rPr>
          </w:pPr>
          <w:hyperlink w:anchor="_Toc152248856" w:history="1">
            <w:r w:rsidR="00A96C17" w:rsidRPr="007819B5">
              <w:rPr>
                <w:rStyle w:val="Lienhypertexte"/>
                <w:rFonts w:asciiTheme="minorHAnsi" w:hAnsiTheme="minorHAnsi" w:cstheme="minorHAnsi"/>
                <w:noProof/>
                <w:sz w:val="19"/>
                <w:szCs w:val="19"/>
                <w:lang w:val="es-419"/>
              </w:rPr>
              <w:t>¿Cómo presento mi solicitud?</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_Toc152248856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14</w:t>
            </w:r>
            <w:r w:rsidR="00A96C17" w:rsidRPr="007819B5">
              <w:rPr>
                <w:rFonts w:asciiTheme="minorHAnsi" w:hAnsiTheme="minorHAnsi" w:cstheme="minorHAnsi"/>
                <w:noProof/>
                <w:webHidden/>
                <w:sz w:val="19"/>
                <w:szCs w:val="19"/>
              </w:rPr>
              <w:fldChar w:fldCharType="end"/>
            </w:r>
          </w:hyperlink>
        </w:p>
        <w:p w14:paraId="324267AC" w14:textId="6E004A49" w:rsidR="00A96C17" w:rsidRPr="007819B5" w:rsidRDefault="00000000">
          <w:pPr>
            <w:pStyle w:val="TM2"/>
            <w:rPr>
              <w:rFonts w:asciiTheme="minorHAnsi" w:eastAsiaTheme="minorEastAsia" w:hAnsiTheme="minorHAnsi" w:cstheme="minorHAnsi"/>
              <w:noProof/>
              <w:sz w:val="19"/>
              <w:szCs w:val="19"/>
            </w:rPr>
          </w:pPr>
          <w:hyperlink w:anchor="_Toc152248857" w:history="1">
            <w:r w:rsidR="00A96C17" w:rsidRPr="007819B5">
              <w:rPr>
                <w:rStyle w:val="Lienhypertexte"/>
                <w:rFonts w:asciiTheme="minorHAnsi" w:hAnsiTheme="minorHAnsi" w:cstheme="minorHAnsi"/>
                <w:noProof/>
                <w:sz w:val="19"/>
                <w:szCs w:val="19"/>
                <w:lang w:val="es-419"/>
              </w:rPr>
              <w:t>¿Puedo modificar mi solicitud después de presentarla?</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_Toc152248857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14</w:t>
            </w:r>
            <w:r w:rsidR="00A96C17" w:rsidRPr="007819B5">
              <w:rPr>
                <w:rFonts w:asciiTheme="minorHAnsi" w:hAnsiTheme="minorHAnsi" w:cstheme="minorHAnsi"/>
                <w:noProof/>
                <w:webHidden/>
                <w:sz w:val="19"/>
                <w:szCs w:val="19"/>
              </w:rPr>
              <w:fldChar w:fldCharType="end"/>
            </w:r>
          </w:hyperlink>
        </w:p>
        <w:p w14:paraId="388FFC43" w14:textId="77EA66A4" w:rsidR="00A96C17" w:rsidRPr="007819B5" w:rsidRDefault="00000000">
          <w:pPr>
            <w:pStyle w:val="TM2"/>
            <w:rPr>
              <w:rFonts w:asciiTheme="minorHAnsi" w:eastAsiaTheme="minorEastAsia" w:hAnsiTheme="minorHAnsi" w:cstheme="minorHAnsi"/>
              <w:noProof/>
              <w:sz w:val="19"/>
              <w:szCs w:val="19"/>
            </w:rPr>
          </w:pPr>
          <w:hyperlink w:anchor="_Toc152248858" w:history="1">
            <w:r w:rsidR="00A96C17" w:rsidRPr="007819B5">
              <w:rPr>
                <w:rStyle w:val="Lienhypertexte"/>
                <w:rFonts w:asciiTheme="minorHAnsi" w:hAnsiTheme="minorHAnsi" w:cstheme="minorHAnsi"/>
                <w:noProof/>
                <w:sz w:val="19"/>
                <w:szCs w:val="19"/>
                <w:lang w:val="es-419"/>
              </w:rPr>
              <w:t>¿Y si sólo tengo mis documentos (informes financieros anuales, etc.) en papel, no en formato electrónico?</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_Toc152248858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14</w:t>
            </w:r>
            <w:r w:rsidR="00A96C17" w:rsidRPr="007819B5">
              <w:rPr>
                <w:rFonts w:asciiTheme="minorHAnsi" w:hAnsiTheme="minorHAnsi" w:cstheme="minorHAnsi"/>
                <w:noProof/>
                <w:webHidden/>
                <w:sz w:val="19"/>
                <w:szCs w:val="19"/>
              </w:rPr>
              <w:fldChar w:fldCharType="end"/>
            </w:r>
          </w:hyperlink>
        </w:p>
        <w:p w14:paraId="06CD7AD3" w14:textId="7E9A2514" w:rsidR="00A96C17" w:rsidRPr="007819B5" w:rsidRDefault="00000000">
          <w:pPr>
            <w:pStyle w:val="TM2"/>
            <w:rPr>
              <w:rFonts w:asciiTheme="minorHAnsi" w:eastAsiaTheme="minorEastAsia" w:hAnsiTheme="minorHAnsi" w:cstheme="minorHAnsi"/>
              <w:noProof/>
              <w:sz w:val="19"/>
              <w:szCs w:val="19"/>
            </w:rPr>
          </w:pPr>
          <w:hyperlink w:anchor="_Toc152248859" w:history="1">
            <w:r w:rsidR="00A96C17" w:rsidRPr="007819B5">
              <w:rPr>
                <w:rStyle w:val="Lienhypertexte"/>
                <w:rFonts w:asciiTheme="minorHAnsi" w:hAnsiTheme="minorHAnsi" w:cstheme="minorHAnsi"/>
                <w:noProof/>
                <w:sz w:val="19"/>
                <w:szCs w:val="19"/>
                <w:lang w:val="es-419"/>
              </w:rPr>
              <w:t>Estoy intentando subir un archivo, pero tengo problemas. ¿Qué debo hacer?</w:t>
            </w:r>
            <w:r w:rsidR="00A96C17" w:rsidRPr="007819B5">
              <w:rPr>
                <w:rFonts w:asciiTheme="minorHAnsi" w:hAnsiTheme="minorHAnsi" w:cstheme="minorHAnsi"/>
                <w:noProof/>
                <w:webHidden/>
                <w:sz w:val="19"/>
                <w:szCs w:val="19"/>
              </w:rPr>
              <w:tab/>
            </w:r>
            <w:r w:rsidR="00A96C17" w:rsidRPr="007819B5">
              <w:rPr>
                <w:rFonts w:asciiTheme="minorHAnsi" w:hAnsiTheme="minorHAnsi" w:cstheme="minorHAnsi"/>
                <w:noProof/>
                <w:webHidden/>
                <w:sz w:val="19"/>
                <w:szCs w:val="19"/>
              </w:rPr>
              <w:fldChar w:fldCharType="begin"/>
            </w:r>
            <w:r w:rsidR="00A96C17" w:rsidRPr="007819B5">
              <w:rPr>
                <w:rFonts w:asciiTheme="minorHAnsi" w:hAnsiTheme="minorHAnsi" w:cstheme="minorHAnsi"/>
                <w:noProof/>
                <w:webHidden/>
                <w:sz w:val="19"/>
                <w:szCs w:val="19"/>
              </w:rPr>
              <w:instrText xml:space="preserve"> PAGEREF _Toc152248859 \h </w:instrText>
            </w:r>
            <w:r w:rsidR="00A96C17" w:rsidRPr="007819B5">
              <w:rPr>
                <w:rFonts w:asciiTheme="minorHAnsi" w:hAnsiTheme="minorHAnsi" w:cstheme="minorHAnsi"/>
                <w:noProof/>
                <w:webHidden/>
                <w:sz w:val="19"/>
                <w:szCs w:val="19"/>
              </w:rPr>
            </w:r>
            <w:r w:rsidR="00A96C17" w:rsidRPr="007819B5">
              <w:rPr>
                <w:rFonts w:asciiTheme="minorHAnsi" w:hAnsiTheme="minorHAnsi" w:cstheme="minorHAnsi"/>
                <w:noProof/>
                <w:webHidden/>
                <w:sz w:val="19"/>
                <w:szCs w:val="19"/>
              </w:rPr>
              <w:fldChar w:fldCharType="separate"/>
            </w:r>
            <w:r w:rsidR="00C93FB5">
              <w:rPr>
                <w:rFonts w:asciiTheme="minorHAnsi" w:hAnsiTheme="minorHAnsi" w:cstheme="minorHAnsi"/>
                <w:noProof/>
                <w:webHidden/>
                <w:sz w:val="19"/>
                <w:szCs w:val="19"/>
              </w:rPr>
              <w:t>15</w:t>
            </w:r>
            <w:r w:rsidR="00A96C17" w:rsidRPr="007819B5">
              <w:rPr>
                <w:rFonts w:asciiTheme="minorHAnsi" w:hAnsiTheme="minorHAnsi" w:cstheme="minorHAnsi"/>
                <w:noProof/>
                <w:webHidden/>
                <w:sz w:val="19"/>
                <w:szCs w:val="19"/>
              </w:rPr>
              <w:fldChar w:fldCharType="end"/>
            </w:r>
          </w:hyperlink>
        </w:p>
        <w:p w14:paraId="05AD7AE6" w14:textId="13ED9406" w:rsidR="7878F082" w:rsidRPr="007819B5" w:rsidRDefault="00DF4B01" w:rsidP="002B7620">
          <w:pPr>
            <w:pStyle w:val="TM2"/>
            <w:spacing w:line="240" w:lineRule="auto"/>
            <w:rPr>
              <w:rStyle w:val="Lienhypertexte"/>
              <w:rFonts w:asciiTheme="minorHAnsi" w:hAnsiTheme="minorHAnsi" w:cstheme="minorHAnsi"/>
              <w:sz w:val="19"/>
              <w:szCs w:val="19"/>
              <w:lang w:val="es-419"/>
            </w:rPr>
          </w:pPr>
          <w:r w:rsidRPr="007819B5">
            <w:rPr>
              <w:rFonts w:asciiTheme="minorHAnsi" w:hAnsiTheme="minorHAnsi" w:cstheme="minorHAnsi"/>
              <w:sz w:val="19"/>
              <w:szCs w:val="19"/>
              <w:lang w:val="es-419"/>
            </w:rPr>
            <w:fldChar w:fldCharType="end"/>
          </w:r>
        </w:p>
      </w:sdtContent>
    </w:sdt>
    <w:p w14:paraId="0997508E" w14:textId="72B821C0" w:rsidR="007C7729" w:rsidRPr="00A96C17" w:rsidRDefault="00DF4B01" w:rsidP="00A96C17">
      <w:pPr>
        <w:pStyle w:val="Titre1"/>
        <w:rPr>
          <w:color w:val="4472C4" w:themeColor="accent1"/>
          <w:lang w:val="es-419"/>
        </w:rPr>
      </w:pPr>
      <w:r w:rsidRPr="00E86E48">
        <w:rPr>
          <w:color w:val="FFC000" w:themeColor="accent4"/>
          <w:lang w:val="es-419"/>
        </w:rPr>
        <w:br w:type="page"/>
      </w:r>
      <w:bookmarkStart w:id="0" w:name="_Toc1296802739"/>
      <w:bookmarkStart w:id="1" w:name="_Toc152248808"/>
      <w:r w:rsidR="009D72EB" w:rsidRPr="00A96C17">
        <w:rPr>
          <w:color w:val="4472C4" w:themeColor="accent1"/>
          <w:lang w:val="es-419"/>
        </w:rPr>
        <w:lastRenderedPageBreak/>
        <w:t>Elegibilidad</w:t>
      </w:r>
      <w:bookmarkEnd w:id="0"/>
      <w:bookmarkEnd w:id="1"/>
    </w:p>
    <w:tbl>
      <w:tblPr>
        <w:tblW w:w="11088" w:type="dxa"/>
        <w:tblLook w:val="04A0" w:firstRow="1" w:lastRow="0" w:firstColumn="1" w:lastColumn="0" w:noHBand="0" w:noVBand="1"/>
      </w:tblPr>
      <w:tblGrid>
        <w:gridCol w:w="11088"/>
      </w:tblGrid>
      <w:tr w:rsidR="00302815" w:rsidRPr="00971CC7" w14:paraId="722D97F6" w14:textId="77777777" w:rsidTr="5083CAA8">
        <w:trPr>
          <w:trHeight w:val="288"/>
        </w:trPr>
        <w:tc>
          <w:tcPr>
            <w:tcW w:w="11088" w:type="dxa"/>
            <w:shd w:val="clear" w:color="auto" w:fill="B4C6E7" w:themeFill="accent1" w:themeFillTint="66"/>
            <w:hideMark/>
          </w:tcPr>
          <w:p w14:paraId="0CFA1CC0"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2" w:name="_Toc152248809"/>
            <w:r w:rsidRPr="00E86E48">
              <w:rPr>
                <w:rFonts w:asciiTheme="minorHAnsi" w:eastAsiaTheme="minorEastAsia" w:hAnsiTheme="minorHAnsi" w:cstheme="minorHAnsi"/>
                <w:b/>
                <w:bCs/>
                <w:color w:val="auto"/>
                <w:sz w:val="20"/>
                <w:szCs w:val="20"/>
                <w:lang w:val="es-419"/>
              </w:rPr>
              <w:t>¿Quién puede solicitar una subvención del Fondo Fiduciario de la ONU?</w:t>
            </w:r>
            <w:bookmarkEnd w:id="2"/>
          </w:p>
        </w:tc>
      </w:tr>
      <w:tr w:rsidR="00302815" w:rsidRPr="00971CC7" w14:paraId="593431B6" w14:textId="77777777" w:rsidTr="5083CAA8">
        <w:trPr>
          <w:trHeight w:val="604"/>
        </w:trPr>
        <w:tc>
          <w:tcPr>
            <w:tcW w:w="11088" w:type="dxa"/>
            <w:shd w:val="clear" w:color="auto" w:fill="auto"/>
            <w:hideMark/>
          </w:tcPr>
          <w:p w14:paraId="5A2BAAA2" w14:textId="4D54AD1F" w:rsidR="007C7729" w:rsidRPr="00E86E48" w:rsidRDefault="00DF4B01">
            <w:pPr>
              <w:shd w:val="clear" w:color="auto" w:fill="FFFFFF"/>
              <w:spacing w:before="100" w:beforeAutospacing="1" w:after="100" w:afterAutospacing="1" w:line="240" w:lineRule="auto"/>
              <w:jc w:val="both"/>
              <w:textAlignment w:val="baseline"/>
              <w:rPr>
                <w:rFonts w:asciiTheme="minorHAnsi" w:eastAsia="Times New Roman" w:hAnsiTheme="minorHAnsi" w:cstheme="minorHAnsi"/>
                <w:color w:val="000000"/>
                <w:sz w:val="20"/>
                <w:szCs w:val="20"/>
                <w:lang w:val="es-419"/>
              </w:rPr>
            </w:pPr>
            <w:r w:rsidRPr="00E86E48">
              <w:rPr>
                <w:rFonts w:asciiTheme="minorHAnsi" w:eastAsia="Times New Roman" w:hAnsiTheme="minorHAnsi" w:cstheme="minorHAnsi"/>
                <w:color w:val="000000" w:themeColor="text1"/>
                <w:sz w:val="20"/>
                <w:szCs w:val="20"/>
                <w:lang w:val="es-419"/>
              </w:rPr>
              <w:t xml:space="preserve">El Fondo Fiduciario de la ONU sólo aceptará solicitudes de </w:t>
            </w:r>
            <w:r w:rsidRPr="00E86E48">
              <w:rPr>
                <w:rFonts w:asciiTheme="minorHAnsi" w:eastAsia="Times New Roman" w:hAnsiTheme="minorHAnsi" w:cstheme="minorHAnsi"/>
                <w:b/>
                <w:bCs/>
                <w:color w:val="000000" w:themeColor="text1"/>
                <w:sz w:val="20"/>
                <w:szCs w:val="20"/>
                <w:lang w:val="es-419"/>
              </w:rPr>
              <w:t>Organizaciones de la Sociedad Civil (OSC) con conocimientos especializados, experiencia y un historial de trabajo en la defensa y promoción de los derechos de la</w:t>
            </w:r>
            <w:r w:rsidR="009F450B" w:rsidRPr="00E86E48">
              <w:rPr>
                <w:rFonts w:asciiTheme="minorHAnsi" w:eastAsia="Times New Roman" w:hAnsiTheme="minorHAnsi" w:cstheme="minorHAnsi"/>
                <w:b/>
                <w:bCs/>
                <w:color w:val="000000" w:themeColor="text1"/>
                <w:sz w:val="20"/>
                <w:szCs w:val="20"/>
                <w:lang w:val="es-419"/>
              </w:rPr>
              <w:t>s</w:t>
            </w:r>
            <w:r w:rsidRPr="00E86E48">
              <w:rPr>
                <w:rFonts w:asciiTheme="minorHAnsi" w:eastAsia="Times New Roman" w:hAnsiTheme="minorHAnsi" w:cstheme="minorHAnsi"/>
                <w:b/>
                <w:bCs/>
                <w:color w:val="000000" w:themeColor="text1"/>
                <w:sz w:val="20"/>
                <w:szCs w:val="20"/>
                <w:lang w:val="es-419"/>
              </w:rPr>
              <w:t xml:space="preserve"> mujer</w:t>
            </w:r>
            <w:r w:rsidR="009F450B" w:rsidRPr="00E86E48">
              <w:rPr>
                <w:rFonts w:asciiTheme="minorHAnsi" w:eastAsia="Times New Roman" w:hAnsiTheme="minorHAnsi" w:cstheme="minorHAnsi"/>
                <w:b/>
                <w:bCs/>
                <w:color w:val="000000" w:themeColor="text1"/>
                <w:sz w:val="20"/>
                <w:szCs w:val="20"/>
                <w:lang w:val="es-419"/>
              </w:rPr>
              <w:t>es</w:t>
            </w:r>
            <w:r w:rsidRPr="00E86E48">
              <w:rPr>
                <w:rFonts w:asciiTheme="minorHAnsi" w:eastAsia="Times New Roman" w:hAnsiTheme="minorHAnsi" w:cstheme="minorHAnsi"/>
                <w:b/>
                <w:bCs/>
                <w:color w:val="000000" w:themeColor="text1"/>
                <w:sz w:val="20"/>
                <w:szCs w:val="20"/>
                <w:lang w:val="es-419"/>
              </w:rPr>
              <w:t xml:space="preserve"> y la eliminación de la violencia contra las mujeres y las niñas</w:t>
            </w:r>
            <w:r w:rsidRPr="00E86E48">
              <w:rPr>
                <w:rFonts w:asciiTheme="minorHAnsi" w:eastAsia="Times New Roman" w:hAnsiTheme="minorHAnsi" w:cstheme="minorHAnsi"/>
                <w:color w:val="000000" w:themeColor="text1"/>
                <w:sz w:val="20"/>
                <w:szCs w:val="20"/>
                <w:lang w:val="es-419"/>
              </w:rPr>
              <w:t>.</w:t>
            </w:r>
            <w:r w:rsidRPr="00E86E48">
              <w:rPr>
                <w:rStyle w:val="Appelnotedebasdep"/>
                <w:rFonts w:asciiTheme="minorHAnsi" w:eastAsia="Times New Roman" w:hAnsiTheme="minorHAnsi" w:cstheme="minorHAnsi"/>
                <w:color w:val="000000" w:themeColor="text1"/>
                <w:sz w:val="20"/>
                <w:szCs w:val="20"/>
                <w:lang w:val="es-419"/>
              </w:rPr>
              <w:footnoteReference w:id="2"/>
            </w:r>
            <w:r w:rsidRPr="00E86E48">
              <w:rPr>
                <w:rFonts w:asciiTheme="minorHAnsi" w:eastAsia="Times New Roman" w:hAnsiTheme="minorHAnsi" w:cstheme="minorHAnsi"/>
                <w:color w:val="000000" w:themeColor="text1"/>
                <w:sz w:val="20"/>
                <w:szCs w:val="20"/>
                <w:lang w:val="es-419"/>
              </w:rPr>
              <w:t xml:space="preserve">  Se dará prioridad a las solicitudes de organizaciones de defensa de los derechos de la</w:t>
            </w:r>
            <w:r w:rsidR="009F450B" w:rsidRPr="00E86E48">
              <w:rPr>
                <w:rFonts w:asciiTheme="minorHAnsi" w:eastAsia="Times New Roman" w:hAnsiTheme="minorHAnsi" w:cstheme="minorHAnsi"/>
                <w:color w:val="000000" w:themeColor="text1"/>
                <w:sz w:val="20"/>
                <w:szCs w:val="20"/>
                <w:lang w:val="es-419"/>
              </w:rPr>
              <w:t>s</w:t>
            </w:r>
            <w:r w:rsidRPr="00E86E48">
              <w:rPr>
                <w:rFonts w:asciiTheme="minorHAnsi" w:eastAsia="Times New Roman" w:hAnsiTheme="minorHAnsi" w:cstheme="minorHAnsi"/>
                <w:color w:val="000000" w:themeColor="text1"/>
                <w:sz w:val="20"/>
                <w:szCs w:val="20"/>
                <w:lang w:val="es-419"/>
              </w:rPr>
              <w:t xml:space="preserve"> mujer</w:t>
            </w:r>
            <w:r w:rsidR="009F450B" w:rsidRPr="00E86E48">
              <w:rPr>
                <w:rFonts w:asciiTheme="minorHAnsi" w:eastAsia="Times New Roman" w:hAnsiTheme="minorHAnsi" w:cstheme="minorHAnsi"/>
                <w:color w:val="000000" w:themeColor="text1"/>
                <w:sz w:val="20"/>
                <w:szCs w:val="20"/>
                <w:lang w:val="es-419"/>
              </w:rPr>
              <w:t>es</w:t>
            </w:r>
            <w:r w:rsidRPr="00E86E48">
              <w:rPr>
                <w:rFonts w:asciiTheme="minorHAnsi" w:eastAsia="Times New Roman" w:hAnsiTheme="minorHAnsi" w:cstheme="minorHAnsi"/>
                <w:color w:val="000000" w:themeColor="text1"/>
                <w:sz w:val="20"/>
                <w:szCs w:val="20"/>
                <w:lang w:val="es-419"/>
              </w:rPr>
              <w:t xml:space="preserve">, organizaciones dirigidas por mujeres, organizaciones dirigidas por sus integrantes y pequeñas organizaciones. Consulte el </w:t>
            </w:r>
            <w:r w:rsidRPr="00E86E48">
              <w:rPr>
                <w:rFonts w:asciiTheme="minorHAnsi" w:eastAsia="Times New Roman" w:hAnsiTheme="minorHAnsi" w:cstheme="minorHAnsi"/>
                <w:b/>
                <w:bCs/>
                <w:color w:val="000000" w:themeColor="text1"/>
                <w:sz w:val="20"/>
                <w:szCs w:val="20"/>
                <w:lang w:val="es-419"/>
              </w:rPr>
              <w:t>Anexo 1 - Lista de comprobación de elegibilidad y requisitos obligatorios</w:t>
            </w:r>
            <w:r w:rsidRPr="00E86E48">
              <w:rPr>
                <w:rFonts w:asciiTheme="minorHAnsi" w:eastAsia="Times New Roman" w:hAnsiTheme="minorHAnsi" w:cstheme="minorHAnsi"/>
                <w:color w:val="000000" w:themeColor="text1"/>
                <w:sz w:val="20"/>
                <w:szCs w:val="20"/>
                <w:lang w:val="es-419"/>
              </w:rPr>
              <w:t>.</w:t>
            </w:r>
          </w:p>
          <w:p w14:paraId="583DE2D7" w14:textId="77777777" w:rsidR="003502B4" w:rsidRPr="00E86E48" w:rsidRDefault="00000000" w:rsidP="002B7620">
            <w:pPr>
              <w:pStyle w:val="Paragraphedeliste"/>
              <w:shd w:val="clear" w:color="auto" w:fill="FFFFFF" w:themeFill="background1"/>
              <w:spacing w:before="100" w:beforeAutospacing="1" w:after="100" w:afterAutospacing="1" w:line="240" w:lineRule="auto"/>
              <w:ind w:left="1080"/>
              <w:jc w:val="both"/>
              <w:textAlignment w:val="baseline"/>
              <w:rPr>
                <w:rFonts w:eastAsia="Times New Roman" w:cstheme="minorHAnsi"/>
                <w:color w:val="000000"/>
                <w:sz w:val="20"/>
                <w:szCs w:val="20"/>
                <w:lang w:val="es-419"/>
              </w:rPr>
            </w:pPr>
          </w:p>
        </w:tc>
      </w:tr>
      <w:tr w:rsidR="00BC2E3B" w:rsidRPr="00971CC7" w14:paraId="12F89177" w14:textId="77777777" w:rsidTr="5083CAA8">
        <w:trPr>
          <w:trHeight w:val="288"/>
        </w:trPr>
        <w:tc>
          <w:tcPr>
            <w:tcW w:w="11088" w:type="dxa"/>
            <w:shd w:val="clear" w:color="auto" w:fill="B4C6E7" w:themeFill="accent1" w:themeFillTint="66"/>
            <w:hideMark/>
          </w:tcPr>
          <w:p w14:paraId="42640AA1"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3" w:name="_Toc152248810"/>
            <w:r w:rsidRPr="00E86E48">
              <w:rPr>
                <w:rFonts w:asciiTheme="minorHAnsi" w:eastAsiaTheme="minorEastAsia" w:hAnsiTheme="minorHAnsi" w:cstheme="minorHAnsi"/>
                <w:b/>
                <w:bCs/>
                <w:color w:val="auto"/>
                <w:sz w:val="20"/>
                <w:szCs w:val="20"/>
                <w:lang w:val="es-419"/>
              </w:rPr>
              <w:t>¿Quién no puede solicitar una subvención del Fondo Fiduciario de la ONU?</w:t>
            </w:r>
            <w:bookmarkEnd w:id="3"/>
          </w:p>
        </w:tc>
      </w:tr>
      <w:tr w:rsidR="00BC2E3B" w:rsidRPr="00971CC7" w14:paraId="2E8F5062" w14:textId="77777777" w:rsidTr="5083CAA8">
        <w:trPr>
          <w:trHeight w:val="3756"/>
        </w:trPr>
        <w:tc>
          <w:tcPr>
            <w:tcW w:w="11088" w:type="dxa"/>
            <w:shd w:val="clear" w:color="auto" w:fill="auto"/>
          </w:tcPr>
          <w:p w14:paraId="64F146F0" w14:textId="77777777" w:rsidR="007C7729" w:rsidRPr="00E86E48" w:rsidRDefault="00DF4B01">
            <w:pPr>
              <w:spacing w:after="0" w:line="240" w:lineRule="auto"/>
              <w:jc w:val="both"/>
              <w:rPr>
                <w:rFonts w:asciiTheme="minorHAnsi" w:eastAsia="Arial Unicode MS" w:hAnsiTheme="minorHAnsi" w:cstheme="minorHAnsi"/>
                <w:color w:val="000000"/>
                <w:sz w:val="20"/>
                <w:szCs w:val="20"/>
                <w:lang w:val="es-419"/>
              </w:rPr>
            </w:pPr>
            <w:r w:rsidRPr="00E86E48">
              <w:rPr>
                <w:rFonts w:asciiTheme="minorHAnsi" w:eastAsia="Arial Unicode MS" w:hAnsiTheme="minorHAnsi" w:cstheme="minorHAnsi"/>
                <w:b/>
                <w:bCs/>
                <w:sz w:val="20"/>
                <w:szCs w:val="20"/>
                <w:lang w:val="es-419"/>
              </w:rPr>
              <w:t xml:space="preserve">NO </w:t>
            </w:r>
            <w:r w:rsidRPr="00E86E48">
              <w:rPr>
                <w:rFonts w:asciiTheme="minorHAnsi" w:eastAsia="Arial Unicode MS" w:hAnsiTheme="minorHAnsi" w:cstheme="minorHAnsi"/>
                <w:sz w:val="20"/>
                <w:szCs w:val="20"/>
                <w:lang w:val="es-419"/>
              </w:rPr>
              <w:t xml:space="preserve">pueden solicitar </w:t>
            </w:r>
            <w:r w:rsidRPr="00E86E48">
              <w:rPr>
                <w:rFonts w:asciiTheme="minorHAnsi" w:eastAsia="Arial Unicode MS" w:hAnsiTheme="minorHAnsi" w:cstheme="minorHAnsi"/>
                <w:color w:val="000000" w:themeColor="text1"/>
                <w:sz w:val="20"/>
                <w:szCs w:val="20"/>
                <w:lang w:val="es-419"/>
              </w:rPr>
              <w:t>una subvención las siguientes personas:</w:t>
            </w:r>
          </w:p>
          <w:p w14:paraId="4D6D8810" w14:textId="77777777" w:rsidR="00AB3250" w:rsidRPr="00E86E48" w:rsidRDefault="00AB3250" w:rsidP="00AB3250">
            <w:pPr>
              <w:pStyle w:val="Paragraphedeliste"/>
              <w:numPr>
                <w:ilvl w:val="0"/>
                <w:numId w:val="36"/>
              </w:numPr>
              <w:spacing w:after="0" w:line="240" w:lineRule="auto"/>
              <w:jc w:val="both"/>
              <w:rPr>
                <w:rFonts w:cstheme="minorHAnsi"/>
                <w:sz w:val="20"/>
                <w:szCs w:val="20"/>
                <w:lang w:val="es-419"/>
              </w:rPr>
            </w:pPr>
            <w:r w:rsidRPr="00E86E48">
              <w:rPr>
                <w:rFonts w:cstheme="minorHAnsi"/>
                <w:sz w:val="20"/>
                <w:szCs w:val="20"/>
                <w:lang w:val="es-419"/>
              </w:rPr>
              <w:t>Organizaciones que proponen intervenciones en un país que no figura en la lista del CAD de la OCDE de receptores de AOD</w:t>
            </w:r>
          </w:p>
          <w:p w14:paraId="7E09B2BD" w14:textId="77777777" w:rsidR="00AB3250" w:rsidRPr="00E86E48" w:rsidRDefault="00AB3250" w:rsidP="00AB3250">
            <w:pPr>
              <w:pStyle w:val="Paragraphedeliste"/>
              <w:numPr>
                <w:ilvl w:val="0"/>
                <w:numId w:val="36"/>
              </w:numPr>
              <w:spacing w:after="0" w:line="240" w:lineRule="auto"/>
              <w:jc w:val="both"/>
              <w:rPr>
                <w:rFonts w:cstheme="minorHAnsi"/>
                <w:sz w:val="20"/>
                <w:szCs w:val="20"/>
                <w:lang w:val="es-419"/>
              </w:rPr>
            </w:pPr>
            <w:r w:rsidRPr="00E86E48">
              <w:rPr>
                <w:rFonts w:cstheme="minorHAnsi"/>
                <w:sz w:val="20"/>
                <w:szCs w:val="20"/>
                <w:lang w:val="es-419"/>
              </w:rPr>
              <w:t>Organizaciones cuyo trabajo y declaración de misión/visión no se centran ni mencionan explícitamente la igualdad de género y la eliminación de la violencia contra las mujeres y/o las niñas</w:t>
            </w:r>
          </w:p>
          <w:p w14:paraId="551AF033" w14:textId="77777777" w:rsidR="00AB3250" w:rsidRPr="00E86E48" w:rsidRDefault="00AB3250" w:rsidP="00AB3250">
            <w:pPr>
              <w:pStyle w:val="Paragraphedeliste"/>
              <w:numPr>
                <w:ilvl w:val="0"/>
                <w:numId w:val="36"/>
              </w:numPr>
              <w:spacing w:after="0" w:line="240" w:lineRule="auto"/>
              <w:jc w:val="both"/>
              <w:rPr>
                <w:rFonts w:cstheme="minorHAnsi"/>
                <w:sz w:val="20"/>
                <w:szCs w:val="20"/>
                <w:lang w:val="es-419"/>
              </w:rPr>
            </w:pPr>
            <w:r w:rsidRPr="00E86E48">
              <w:rPr>
                <w:rFonts w:cstheme="minorHAnsi"/>
                <w:sz w:val="20"/>
                <w:szCs w:val="20"/>
                <w:lang w:val="es-419"/>
              </w:rPr>
              <w:t>Organizaciones que no tienen personalidad jurídica en el país o territorio de ejecución, ni tampoco ninguno de sus asociados en la ejecución</w:t>
            </w:r>
          </w:p>
          <w:p w14:paraId="057DB1F8" w14:textId="77777777" w:rsidR="00AB3250" w:rsidRPr="00E86E48" w:rsidRDefault="00AB3250" w:rsidP="00AB3250">
            <w:pPr>
              <w:pStyle w:val="Paragraphedeliste"/>
              <w:numPr>
                <w:ilvl w:val="0"/>
                <w:numId w:val="36"/>
              </w:numPr>
              <w:spacing w:after="0" w:line="240" w:lineRule="auto"/>
              <w:jc w:val="both"/>
              <w:rPr>
                <w:rFonts w:cstheme="minorHAnsi"/>
                <w:sz w:val="20"/>
                <w:szCs w:val="20"/>
                <w:lang w:val="es-419"/>
              </w:rPr>
            </w:pPr>
            <w:r w:rsidRPr="00E86E48">
              <w:rPr>
                <w:rFonts w:cstheme="minorHAnsi"/>
                <w:sz w:val="20"/>
                <w:szCs w:val="20"/>
                <w:lang w:val="es-419"/>
              </w:rPr>
              <w:t>Organismos o instituciones gubernamentales</w:t>
            </w:r>
          </w:p>
          <w:p w14:paraId="4221179D" w14:textId="77777777" w:rsidR="00AB3250" w:rsidRPr="00E86E48" w:rsidRDefault="00AB3250" w:rsidP="00AB3250">
            <w:pPr>
              <w:pStyle w:val="Paragraphedeliste"/>
              <w:numPr>
                <w:ilvl w:val="0"/>
                <w:numId w:val="36"/>
              </w:numPr>
              <w:spacing w:after="0" w:line="240" w:lineRule="auto"/>
              <w:jc w:val="both"/>
              <w:rPr>
                <w:rFonts w:cstheme="minorHAnsi"/>
                <w:sz w:val="20"/>
                <w:szCs w:val="20"/>
                <w:lang w:val="es-419"/>
              </w:rPr>
            </w:pPr>
            <w:r w:rsidRPr="00E86E48">
              <w:rPr>
                <w:rFonts w:cstheme="minorHAnsi"/>
                <w:sz w:val="20"/>
                <w:szCs w:val="20"/>
                <w:lang w:val="es-419"/>
              </w:rPr>
              <w:t>Agencias de la ONU o equipos de la ONU en los países</w:t>
            </w:r>
          </w:p>
          <w:p w14:paraId="0A93B56F" w14:textId="77777777" w:rsidR="00AB3250" w:rsidRPr="00E86E48" w:rsidRDefault="00AB3250" w:rsidP="00AB3250">
            <w:pPr>
              <w:pStyle w:val="Paragraphedeliste"/>
              <w:numPr>
                <w:ilvl w:val="0"/>
                <w:numId w:val="36"/>
              </w:numPr>
              <w:spacing w:after="0" w:line="240" w:lineRule="auto"/>
              <w:jc w:val="both"/>
              <w:rPr>
                <w:rFonts w:cstheme="minorHAnsi"/>
                <w:sz w:val="20"/>
                <w:szCs w:val="20"/>
                <w:lang w:val="es-419"/>
              </w:rPr>
            </w:pPr>
            <w:r w:rsidRPr="00E86E48">
              <w:rPr>
                <w:rFonts w:cstheme="minorHAnsi"/>
                <w:sz w:val="20"/>
                <w:szCs w:val="20"/>
                <w:lang w:val="es-419"/>
              </w:rPr>
              <w:t xml:space="preserve">Particulares </w:t>
            </w:r>
          </w:p>
          <w:p w14:paraId="5FA41D2B" w14:textId="77777777" w:rsidR="00AB3250" w:rsidRPr="00E86E48" w:rsidRDefault="00AB3250" w:rsidP="00AB3250">
            <w:pPr>
              <w:pStyle w:val="Paragraphedeliste"/>
              <w:numPr>
                <w:ilvl w:val="0"/>
                <w:numId w:val="36"/>
              </w:numPr>
              <w:spacing w:after="0" w:line="240" w:lineRule="auto"/>
              <w:jc w:val="both"/>
              <w:rPr>
                <w:rFonts w:cstheme="minorHAnsi"/>
                <w:sz w:val="20"/>
                <w:szCs w:val="20"/>
                <w:lang w:val="es-419"/>
              </w:rPr>
            </w:pPr>
            <w:r w:rsidRPr="00E86E48">
              <w:rPr>
                <w:rFonts w:cstheme="minorHAnsi"/>
                <w:sz w:val="20"/>
                <w:szCs w:val="20"/>
                <w:lang w:val="es-419"/>
              </w:rPr>
              <w:t>Entidades del sector privado</w:t>
            </w:r>
          </w:p>
          <w:p w14:paraId="35FFDD27" w14:textId="785B9B89" w:rsidR="00AB3250" w:rsidRPr="00E86E48" w:rsidRDefault="00AB3250" w:rsidP="00AB3250">
            <w:pPr>
              <w:pStyle w:val="Paragraphedeliste"/>
              <w:numPr>
                <w:ilvl w:val="0"/>
                <w:numId w:val="36"/>
              </w:numPr>
              <w:spacing w:after="0" w:line="240" w:lineRule="auto"/>
              <w:jc w:val="both"/>
              <w:rPr>
                <w:rFonts w:cstheme="minorHAnsi"/>
                <w:sz w:val="20"/>
                <w:szCs w:val="20"/>
                <w:lang w:val="es-419"/>
              </w:rPr>
            </w:pPr>
            <w:r w:rsidRPr="00E86E48">
              <w:rPr>
                <w:rFonts w:cstheme="minorHAnsi"/>
                <w:sz w:val="20"/>
                <w:szCs w:val="20"/>
                <w:lang w:val="es-419"/>
              </w:rPr>
              <w:t>Beneficiarios actuales del Fondo Fiduciario de la ONU</w:t>
            </w:r>
            <w:r w:rsidR="00CB19EA">
              <w:rPr>
                <w:rStyle w:val="Appelnotedebasdep"/>
                <w:rFonts w:cstheme="minorHAnsi"/>
                <w:sz w:val="20"/>
                <w:szCs w:val="20"/>
                <w:lang w:val="es-419"/>
              </w:rPr>
              <w:footnoteReference w:id="3"/>
            </w:r>
            <w:r w:rsidRPr="00E86E48">
              <w:rPr>
                <w:rFonts w:cstheme="minorHAnsi"/>
                <w:sz w:val="20"/>
                <w:szCs w:val="20"/>
                <w:lang w:val="es-419"/>
              </w:rPr>
              <w:t xml:space="preserve"> </w:t>
            </w:r>
          </w:p>
          <w:p w14:paraId="33D3F58A" w14:textId="77777777" w:rsidR="00AB3250" w:rsidRPr="00E86E48" w:rsidRDefault="00AB3250" w:rsidP="00AB3250">
            <w:pPr>
              <w:pStyle w:val="Paragraphedeliste"/>
              <w:numPr>
                <w:ilvl w:val="0"/>
                <w:numId w:val="36"/>
              </w:numPr>
              <w:spacing w:after="0" w:line="240" w:lineRule="auto"/>
              <w:jc w:val="both"/>
              <w:rPr>
                <w:rFonts w:cstheme="minorHAnsi"/>
                <w:sz w:val="20"/>
                <w:szCs w:val="20"/>
                <w:lang w:val="es-419"/>
              </w:rPr>
            </w:pPr>
            <w:r w:rsidRPr="00E86E48">
              <w:rPr>
                <w:rFonts w:cstheme="minorHAnsi"/>
                <w:sz w:val="20"/>
                <w:szCs w:val="20"/>
                <w:lang w:val="es-419"/>
              </w:rPr>
              <w:t>Asociados en la ejecución beneficiarios actuales del Fondo Fiduciario de la ONU (aquellos que reciben una parte de los fondos como parte de una subvención del Fondo Fiduciario de la ONU) en virtud de un acuerdo de asociación hasta el 30 de noviembre de 2024</w:t>
            </w:r>
          </w:p>
          <w:p w14:paraId="49FAE482" w14:textId="77777777" w:rsidR="009C261E" w:rsidRPr="00E86E48" w:rsidRDefault="00000000" w:rsidP="002B7620">
            <w:pPr>
              <w:spacing w:after="0" w:line="240" w:lineRule="auto"/>
              <w:jc w:val="both"/>
              <w:rPr>
                <w:rFonts w:asciiTheme="minorHAnsi" w:hAnsiTheme="minorHAnsi" w:cstheme="minorHAnsi"/>
                <w:b/>
                <w:bCs/>
                <w:color w:val="000000" w:themeColor="text1"/>
                <w:lang w:val="es-419"/>
              </w:rPr>
            </w:pPr>
          </w:p>
          <w:p w14:paraId="391D27DE" w14:textId="77777777" w:rsidR="007C7729" w:rsidRPr="00E86E48" w:rsidRDefault="00DF4B01">
            <w:pPr>
              <w:spacing w:line="240" w:lineRule="auto"/>
              <w:jc w:val="both"/>
              <w:rPr>
                <w:rFonts w:asciiTheme="minorHAnsi" w:hAnsiTheme="minorHAnsi" w:cstheme="minorHAnsi"/>
                <w:color w:val="000000" w:themeColor="text1"/>
                <w:sz w:val="21"/>
                <w:szCs w:val="21"/>
                <w:lang w:val="es-419"/>
              </w:rPr>
            </w:pPr>
            <w:r w:rsidRPr="00E86E48">
              <w:rPr>
                <w:rFonts w:asciiTheme="minorHAnsi" w:hAnsiTheme="minorHAnsi" w:cstheme="minorHAnsi"/>
                <w:b/>
                <w:color w:val="000000" w:themeColor="text1"/>
                <w:sz w:val="20"/>
                <w:szCs w:val="20"/>
                <w:lang w:val="es-419"/>
              </w:rPr>
              <w:t xml:space="preserve">Listas de sanciones: </w:t>
            </w:r>
            <w:r w:rsidRPr="00E86E48">
              <w:rPr>
                <w:rFonts w:asciiTheme="minorHAnsi" w:hAnsiTheme="minorHAnsi" w:cstheme="minorHAnsi"/>
                <w:color w:val="000000" w:themeColor="text1"/>
                <w:sz w:val="20"/>
                <w:szCs w:val="20"/>
                <w:lang w:val="es-419"/>
              </w:rPr>
              <w:t xml:space="preserve">Los socios del programa </w:t>
            </w:r>
            <w:r w:rsidRPr="00E86E48">
              <w:rPr>
                <w:rFonts w:asciiTheme="minorHAnsi" w:hAnsiTheme="minorHAnsi" w:cstheme="minorHAnsi"/>
                <w:color w:val="000000" w:themeColor="text1"/>
                <w:sz w:val="20"/>
                <w:szCs w:val="20"/>
                <w:u w:val="single"/>
                <w:lang w:val="es-419"/>
              </w:rPr>
              <w:t xml:space="preserve">no deben </w:t>
            </w:r>
            <w:r w:rsidRPr="00E86E48">
              <w:rPr>
                <w:rFonts w:asciiTheme="minorHAnsi" w:hAnsiTheme="minorHAnsi" w:cstheme="minorHAnsi"/>
                <w:color w:val="000000" w:themeColor="text1"/>
                <w:sz w:val="20"/>
                <w:szCs w:val="20"/>
                <w:lang w:val="es-419"/>
              </w:rPr>
              <w:t xml:space="preserve">figurar en la </w:t>
            </w:r>
            <w:hyperlink r:id="rId14">
              <w:r w:rsidRPr="00E86E48">
                <w:rPr>
                  <w:rStyle w:val="Lienhypertexte"/>
                  <w:rFonts w:asciiTheme="minorHAnsi" w:hAnsiTheme="minorHAnsi" w:cstheme="minorHAnsi"/>
                  <w:sz w:val="20"/>
                  <w:szCs w:val="20"/>
                  <w:lang w:val="es-419"/>
                </w:rPr>
                <w:t>lista consolidada del Consejo de Seguridad de</w:t>
              </w:r>
            </w:hyperlink>
            <w:r w:rsidRPr="00E86E48">
              <w:rPr>
                <w:rFonts w:asciiTheme="minorHAnsi" w:hAnsiTheme="minorHAnsi" w:cstheme="minorHAnsi"/>
                <w:sz w:val="20"/>
                <w:szCs w:val="20"/>
                <w:lang w:val="es-419"/>
              </w:rPr>
              <w:t xml:space="preserve"> las Naciones Unidas </w:t>
            </w:r>
            <w:r w:rsidRPr="00E86E48">
              <w:rPr>
                <w:rFonts w:asciiTheme="minorHAnsi" w:hAnsiTheme="minorHAnsi" w:cstheme="minorHAnsi"/>
                <w:color w:val="000000" w:themeColor="text1"/>
                <w:sz w:val="20"/>
                <w:szCs w:val="20"/>
                <w:lang w:val="es-419"/>
              </w:rPr>
              <w:t>ni en la lista de inelegibilidad de proveedores del Portal mundial para los proveedores de las Naciones Unidas ni en ninguna otra lista de sanciones de donantes que pueda estar disponible para su uso, según proceda, ya que ello impide a ONU Mujeres suscribir un acuerdo con dicho socio.</w:t>
            </w:r>
          </w:p>
        </w:tc>
      </w:tr>
      <w:tr w:rsidR="00790D7E" w:rsidRPr="00971CC7" w14:paraId="142796F6" w14:textId="77777777" w:rsidTr="5083CAA8">
        <w:trPr>
          <w:trHeight w:val="288"/>
        </w:trPr>
        <w:tc>
          <w:tcPr>
            <w:tcW w:w="11088" w:type="dxa"/>
            <w:shd w:val="clear" w:color="auto" w:fill="B4C6E7" w:themeFill="accent1" w:themeFillTint="66"/>
            <w:hideMark/>
          </w:tcPr>
          <w:p w14:paraId="4B0B862F"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4" w:name="_Toc152248811"/>
            <w:r w:rsidRPr="00E86E48">
              <w:rPr>
                <w:rFonts w:asciiTheme="minorHAnsi" w:eastAsiaTheme="minorEastAsia" w:hAnsiTheme="minorHAnsi" w:cstheme="minorHAnsi"/>
                <w:b/>
                <w:bCs/>
                <w:color w:val="auto"/>
                <w:sz w:val="20"/>
                <w:szCs w:val="20"/>
                <w:lang w:val="es-419"/>
              </w:rPr>
              <w:t>¿A qué tipo de organizaciones se da prioridad?</w:t>
            </w:r>
            <w:bookmarkEnd w:id="4"/>
            <w:r w:rsidRPr="00E86E48">
              <w:rPr>
                <w:rFonts w:asciiTheme="minorHAnsi" w:eastAsiaTheme="minorEastAsia" w:hAnsiTheme="minorHAnsi" w:cstheme="minorHAnsi"/>
                <w:b/>
                <w:bCs/>
                <w:color w:val="auto"/>
                <w:sz w:val="20"/>
                <w:szCs w:val="20"/>
                <w:lang w:val="es-419"/>
              </w:rPr>
              <w:t xml:space="preserve"> </w:t>
            </w:r>
          </w:p>
        </w:tc>
      </w:tr>
      <w:tr w:rsidR="00790D7E" w:rsidRPr="00971CC7" w14:paraId="7BD3EA72" w14:textId="77777777" w:rsidTr="5083CAA8">
        <w:trPr>
          <w:trHeight w:val="754"/>
        </w:trPr>
        <w:tc>
          <w:tcPr>
            <w:tcW w:w="11088" w:type="dxa"/>
            <w:shd w:val="clear" w:color="auto" w:fill="auto"/>
            <w:hideMark/>
          </w:tcPr>
          <w:p w14:paraId="4DD725B2" w14:textId="4A3532CA" w:rsidR="007C7729" w:rsidRPr="00E86E48" w:rsidRDefault="00DF4B01">
            <w:pPr>
              <w:pStyle w:val="Paragraphedeliste"/>
              <w:numPr>
                <w:ilvl w:val="0"/>
                <w:numId w:val="32"/>
              </w:numPr>
              <w:spacing w:after="60" w:line="240" w:lineRule="auto"/>
              <w:jc w:val="both"/>
              <w:rPr>
                <w:rFonts w:cstheme="minorHAnsi"/>
                <w:b/>
                <w:bCs/>
                <w:sz w:val="20"/>
                <w:szCs w:val="20"/>
                <w:u w:val="single"/>
                <w:lang w:val="es-419"/>
              </w:rPr>
            </w:pPr>
            <w:r w:rsidRPr="00E86E48">
              <w:rPr>
                <w:rFonts w:cstheme="minorHAnsi"/>
                <w:b/>
                <w:bCs/>
                <w:sz w:val="20"/>
                <w:szCs w:val="20"/>
                <w:lang w:val="es-419"/>
              </w:rPr>
              <w:t>Organizaciones de derechos de la</w:t>
            </w:r>
            <w:r w:rsidR="00004E73">
              <w:rPr>
                <w:rFonts w:cstheme="minorHAnsi"/>
                <w:b/>
                <w:bCs/>
                <w:sz w:val="20"/>
                <w:szCs w:val="20"/>
                <w:lang w:val="es-419"/>
              </w:rPr>
              <w:t>s</w:t>
            </w:r>
            <w:r w:rsidRPr="00E86E48">
              <w:rPr>
                <w:rFonts w:cstheme="minorHAnsi"/>
                <w:b/>
                <w:bCs/>
                <w:sz w:val="20"/>
                <w:szCs w:val="20"/>
                <w:lang w:val="es-419"/>
              </w:rPr>
              <w:t xml:space="preserve"> mujer</w:t>
            </w:r>
            <w:r w:rsidR="00004E73">
              <w:rPr>
                <w:rFonts w:cstheme="minorHAnsi"/>
                <w:b/>
                <w:bCs/>
                <w:sz w:val="20"/>
                <w:szCs w:val="20"/>
                <w:lang w:val="es-419"/>
              </w:rPr>
              <w:t>es</w:t>
            </w:r>
            <w:r w:rsidRPr="00E86E48">
              <w:rPr>
                <w:rFonts w:cstheme="minorHAnsi"/>
                <w:b/>
                <w:bCs/>
                <w:sz w:val="20"/>
                <w:szCs w:val="20"/>
                <w:lang w:val="es-419"/>
              </w:rPr>
              <w:t xml:space="preserve"> (</w:t>
            </w:r>
            <w:r w:rsidR="00004E73">
              <w:rPr>
                <w:rFonts w:cstheme="minorHAnsi"/>
                <w:b/>
                <w:bCs/>
                <w:sz w:val="20"/>
                <w:szCs w:val="20"/>
                <w:lang w:val="es-419"/>
              </w:rPr>
              <w:t>ODM</w:t>
            </w:r>
            <w:r w:rsidRPr="00E86E48">
              <w:rPr>
                <w:rFonts w:cstheme="minorHAnsi"/>
                <w:b/>
                <w:bCs/>
                <w:sz w:val="20"/>
                <w:szCs w:val="20"/>
                <w:lang w:val="es-419"/>
              </w:rPr>
              <w:t xml:space="preserve">). </w:t>
            </w:r>
            <w:r w:rsidRPr="00E86E48">
              <w:rPr>
                <w:rFonts w:cstheme="minorHAnsi"/>
                <w:sz w:val="20"/>
                <w:szCs w:val="20"/>
                <w:lang w:val="es-419"/>
              </w:rPr>
              <w:t xml:space="preserve">Para ser considerada una </w:t>
            </w:r>
            <w:r w:rsidRPr="00E86E48">
              <w:rPr>
                <w:rFonts w:cstheme="minorHAnsi"/>
                <w:b/>
                <w:bCs/>
                <w:sz w:val="20"/>
                <w:szCs w:val="20"/>
                <w:lang w:val="es-419"/>
              </w:rPr>
              <w:t>"organización de derechos de la</w:t>
            </w:r>
            <w:r w:rsidR="00004E73">
              <w:rPr>
                <w:rFonts w:cstheme="minorHAnsi"/>
                <w:b/>
                <w:bCs/>
                <w:sz w:val="20"/>
                <w:szCs w:val="20"/>
                <w:lang w:val="es-419"/>
              </w:rPr>
              <w:t>s</w:t>
            </w:r>
            <w:r w:rsidRPr="00E86E48">
              <w:rPr>
                <w:rFonts w:cstheme="minorHAnsi"/>
                <w:b/>
                <w:bCs/>
                <w:sz w:val="20"/>
                <w:szCs w:val="20"/>
                <w:lang w:val="es-419"/>
              </w:rPr>
              <w:t xml:space="preserve"> mujer</w:t>
            </w:r>
            <w:r w:rsidR="00004E73">
              <w:rPr>
                <w:rFonts w:cstheme="minorHAnsi"/>
                <w:b/>
                <w:bCs/>
                <w:sz w:val="20"/>
                <w:szCs w:val="20"/>
                <w:lang w:val="es-419"/>
              </w:rPr>
              <w:t>es</w:t>
            </w:r>
            <w:r w:rsidRPr="00E86E48">
              <w:rPr>
                <w:rFonts w:cstheme="minorHAnsi"/>
                <w:b/>
                <w:bCs/>
                <w:sz w:val="20"/>
                <w:szCs w:val="20"/>
                <w:lang w:val="es-419"/>
              </w:rPr>
              <w:t>"</w:t>
            </w:r>
            <w:r w:rsidRPr="00E86E48">
              <w:rPr>
                <w:rFonts w:cstheme="minorHAnsi"/>
                <w:sz w:val="20"/>
                <w:szCs w:val="20"/>
                <w:lang w:val="es-419"/>
              </w:rPr>
              <w:t>, el solicitante debe demostrar que su labor principal se desarrolla en el ámbito de los derechos de la</w:t>
            </w:r>
            <w:r w:rsidR="00731610">
              <w:rPr>
                <w:rFonts w:cstheme="minorHAnsi"/>
                <w:sz w:val="20"/>
                <w:szCs w:val="20"/>
                <w:lang w:val="es-419"/>
              </w:rPr>
              <w:t>s</w:t>
            </w:r>
            <w:r w:rsidRPr="00E86E48">
              <w:rPr>
                <w:rFonts w:cstheme="minorHAnsi"/>
                <w:sz w:val="20"/>
                <w:szCs w:val="20"/>
                <w:lang w:val="es-419"/>
              </w:rPr>
              <w:t xml:space="preserve"> mujer</w:t>
            </w:r>
            <w:r w:rsidR="00731610">
              <w:rPr>
                <w:rFonts w:cstheme="minorHAnsi"/>
                <w:sz w:val="20"/>
                <w:szCs w:val="20"/>
                <w:lang w:val="es-419"/>
              </w:rPr>
              <w:t>es</w:t>
            </w:r>
            <w:r w:rsidRPr="00E86E48">
              <w:rPr>
                <w:rFonts w:cstheme="minorHAnsi"/>
                <w:sz w:val="20"/>
                <w:szCs w:val="20"/>
                <w:lang w:val="es-419"/>
              </w:rPr>
              <w:t>, la igualdad de género, la eliminación de la violencia contra las mujeres y/o las niñas, o la violencia sexual y de género. Las declaraciones oficiales de misión y visión de la organización deben reflejar su compromiso con la consecución de la igualdad de género y el empoderamiento de las mujeres y las niñas</w:t>
            </w:r>
            <w:r w:rsidRPr="00E86E48">
              <w:rPr>
                <w:rFonts w:cstheme="minorHAnsi"/>
                <w:b/>
                <w:bCs/>
                <w:sz w:val="20"/>
                <w:szCs w:val="20"/>
                <w:lang w:val="es-419"/>
              </w:rPr>
              <w:t xml:space="preserve">. </w:t>
            </w:r>
          </w:p>
          <w:p w14:paraId="51CDFEB2" w14:textId="77777777" w:rsidR="007C7729" w:rsidRPr="00E86E48" w:rsidRDefault="00DF4B01">
            <w:pPr>
              <w:pStyle w:val="Paragraphedeliste"/>
              <w:numPr>
                <w:ilvl w:val="0"/>
                <w:numId w:val="32"/>
              </w:numPr>
              <w:spacing w:before="120" w:after="120" w:line="240" w:lineRule="auto"/>
              <w:jc w:val="both"/>
              <w:rPr>
                <w:rFonts w:cstheme="minorHAnsi"/>
                <w:sz w:val="20"/>
                <w:szCs w:val="20"/>
                <w:lang w:val="es-419"/>
              </w:rPr>
            </w:pPr>
            <w:r w:rsidRPr="00E86E48">
              <w:rPr>
                <w:rFonts w:cstheme="minorHAnsi"/>
                <w:b/>
                <w:sz w:val="20"/>
                <w:szCs w:val="20"/>
                <w:lang w:val="es-419"/>
              </w:rPr>
              <w:t>Organizaciones dirigidas por mujeres</w:t>
            </w:r>
            <w:r w:rsidRPr="00E86E48">
              <w:rPr>
                <w:rFonts w:cstheme="minorHAnsi"/>
                <w:sz w:val="20"/>
                <w:szCs w:val="20"/>
                <w:lang w:val="es-419"/>
              </w:rPr>
              <w:t xml:space="preserve">. Para ser considerada una </w:t>
            </w:r>
            <w:r w:rsidRPr="00E86E48">
              <w:rPr>
                <w:rFonts w:cstheme="minorHAnsi"/>
                <w:b/>
                <w:sz w:val="20"/>
                <w:szCs w:val="20"/>
                <w:lang w:val="es-419"/>
              </w:rPr>
              <w:t>"organización dirigida por mujeres"</w:t>
            </w:r>
            <w:r w:rsidRPr="00E86E48">
              <w:rPr>
                <w:rFonts w:cstheme="minorHAnsi"/>
                <w:sz w:val="20"/>
                <w:szCs w:val="20"/>
                <w:lang w:val="es-419"/>
              </w:rPr>
              <w:t xml:space="preserve">, el solicitante debe demostrar que está gobernada y dirigida por mujeres. Para ello es necesario demostrar que un mínimo del 61% de los </w:t>
            </w:r>
            <w:r w:rsidRPr="00E86E48">
              <w:rPr>
                <w:rFonts w:cstheme="minorHAnsi"/>
                <w:b/>
                <w:sz w:val="20"/>
                <w:szCs w:val="20"/>
                <w:lang w:val="es-419"/>
              </w:rPr>
              <w:t xml:space="preserve">puestos directivos </w:t>
            </w:r>
            <w:r w:rsidRPr="00E86E48">
              <w:rPr>
                <w:rFonts w:cstheme="minorHAnsi"/>
                <w:sz w:val="20"/>
                <w:szCs w:val="20"/>
                <w:lang w:val="es-419"/>
              </w:rPr>
              <w:t xml:space="preserve">en los distintos niveles de toma de decisiones, incluidos los niveles de dirección, alta dirección y consejo de administración, están ocupados por mujeres. </w:t>
            </w:r>
          </w:p>
          <w:p w14:paraId="66B0D51E" w14:textId="5EF818BA" w:rsidR="007C7729" w:rsidRPr="00E86E48" w:rsidRDefault="00DF4B01">
            <w:pPr>
              <w:pStyle w:val="Paragraphedeliste"/>
              <w:numPr>
                <w:ilvl w:val="0"/>
                <w:numId w:val="32"/>
              </w:numPr>
              <w:spacing w:before="120" w:after="120" w:line="240" w:lineRule="auto"/>
              <w:jc w:val="both"/>
              <w:rPr>
                <w:rFonts w:cstheme="minorHAnsi"/>
                <w:sz w:val="20"/>
                <w:szCs w:val="20"/>
                <w:lang w:val="es-419"/>
              </w:rPr>
            </w:pPr>
            <w:r w:rsidRPr="00E86E48">
              <w:rPr>
                <w:rFonts w:cstheme="minorHAnsi"/>
                <w:b/>
                <w:sz w:val="20"/>
                <w:szCs w:val="20"/>
                <w:lang w:val="es-419"/>
              </w:rPr>
              <w:t xml:space="preserve">Organizaciones dirigidas por y para mujeres y niñas </w:t>
            </w:r>
            <w:r w:rsidRPr="00E86E48">
              <w:rPr>
                <w:rFonts w:cstheme="minorHAnsi"/>
                <w:bCs/>
                <w:sz w:val="20"/>
                <w:szCs w:val="20"/>
                <w:lang w:val="es-419"/>
              </w:rPr>
              <w:t xml:space="preserve">marginadas </w:t>
            </w:r>
            <w:r w:rsidRPr="00E86E48">
              <w:rPr>
                <w:rFonts w:cstheme="minorHAnsi"/>
                <w:b/>
                <w:sz w:val="20"/>
                <w:szCs w:val="20"/>
                <w:lang w:val="es-419"/>
              </w:rPr>
              <w:t>(</w:t>
            </w:r>
            <w:r w:rsidR="0092034D" w:rsidRPr="0092034D">
              <w:rPr>
                <w:rFonts w:cstheme="minorHAnsi"/>
                <w:b/>
                <w:sz w:val="20"/>
                <w:szCs w:val="20"/>
                <w:lang w:val="es-419"/>
              </w:rPr>
              <w:t>dirigidas por sus integrantes</w:t>
            </w:r>
            <w:r w:rsidRPr="00E86E48">
              <w:rPr>
                <w:rFonts w:cstheme="minorHAnsi"/>
                <w:b/>
                <w:sz w:val="20"/>
                <w:szCs w:val="20"/>
                <w:lang w:val="es-419"/>
              </w:rPr>
              <w:t xml:space="preserve">) </w:t>
            </w:r>
            <w:r w:rsidRPr="00E86E48">
              <w:rPr>
                <w:rFonts w:cstheme="minorHAnsi"/>
                <w:bCs/>
                <w:sz w:val="20"/>
                <w:szCs w:val="20"/>
                <w:lang w:val="es-419"/>
              </w:rPr>
              <w:t xml:space="preserve">que representan a grupos marginados de mujeres y niñas. Para ser considerada una "organización dirigida por sus integrantes", la organización debe demostrar que está dirigida por miembros del grupo al que representa y/o establece prioridades impulsadas por las experiencias vividas por sus integrantes y basadas en una sólida comprensión de sus necesidades. </w:t>
            </w:r>
            <w:r w:rsidRPr="00E86E48">
              <w:rPr>
                <w:rFonts w:cstheme="minorHAnsi"/>
                <w:sz w:val="20"/>
                <w:szCs w:val="20"/>
                <w:lang w:val="es-419"/>
              </w:rPr>
              <w:t xml:space="preserve">Se anima especialmente a las </w:t>
            </w:r>
            <w:r w:rsidRPr="00E86E48">
              <w:rPr>
                <w:rFonts w:cstheme="minorHAnsi"/>
                <w:bCs/>
                <w:sz w:val="20"/>
                <w:szCs w:val="20"/>
                <w:lang w:val="es-419"/>
              </w:rPr>
              <w:t>organizaciones de personas con discapacidad</w:t>
            </w:r>
            <w:r w:rsidRPr="00E86E48">
              <w:rPr>
                <w:rFonts w:cstheme="minorHAnsi"/>
                <w:sz w:val="20"/>
                <w:szCs w:val="20"/>
                <w:lang w:val="es-419"/>
              </w:rPr>
              <w:t xml:space="preserve">, </w:t>
            </w:r>
            <w:r w:rsidRPr="00E86E48">
              <w:rPr>
                <w:rFonts w:cstheme="minorHAnsi"/>
                <w:bCs/>
                <w:sz w:val="20"/>
                <w:szCs w:val="20"/>
                <w:lang w:val="es-419"/>
              </w:rPr>
              <w:t xml:space="preserve">organizaciones de mujeres indígenas, asociaciones de mujeres lesbianas, bisexuales y transexuales </w:t>
            </w:r>
            <w:r w:rsidRPr="00E86E48">
              <w:rPr>
                <w:rFonts w:cstheme="minorHAnsi"/>
                <w:bCs/>
                <w:sz w:val="20"/>
                <w:szCs w:val="20"/>
                <w:lang w:val="es-419"/>
              </w:rPr>
              <w:lastRenderedPageBreak/>
              <w:t>(LBT)</w:t>
            </w:r>
            <w:r w:rsidRPr="00E86E48">
              <w:rPr>
                <w:rStyle w:val="Appelnotedebasdep"/>
                <w:rFonts w:cstheme="minorHAnsi"/>
                <w:bCs/>
                <w:sz w:val="20"/>
                <w:szCs w:val="20"/>
                <w:lang w:val="es-419"/>
              </w:rPr>
              <w:footnoteReference w:id="4"/>
            </w:r>
            <w:r w:rsidRPr="00E86E48">
              <w:rPr>
                <w:rFonts w:cstheme="minorHAnsi"/>
                <w:bCs/>
                <w:sz w:val="20"/>
                <w:szCs w:val="20"/>
                <w:lang w:val="es-419"/>
              </w:rPr>
              <w:t xml:space="preserve">, organizaciones dirigidas por supervivientes, organizaciones dirigidas por refugiados y centradas en los refugiados/desplazados internos, </w:t>
            </w:r>
            <w:r w:rsidRPr="00E86E48">
              <w:rPr>
                <w:rFonts w:cstheme="minorHAnsi"/>
                <w:sz w:val="20"/>
                <w:szCs w:val="20"/>
                <w:lang w:val="es-419"/>
              </w:rPr>
              <w:t xml:space="preserve">organizaciones dirigidas por niñas y centradas en las niñas. </w:t>
            </w:r>
          </w:p>
          <w:p w14:paraId="28ECD3AA" w14:textId="77777777" w:rsidR="007C7729" w:rsidRPr="00E86E48" w:rsidRDefault="00DF4B01">
            <w:pPr>
              <w:pStyle w:val="Paragraphedeliste"/>
              <w:numPr>
                <w:ilvl w:val="0"/>
                <w:numId w:val="32"/>
              </w:numPr>
              <w:spacing w:before="120" w:after="0" w:line="240" w:lineRule="auto"/>
              <w:jc w:val="both"/>
              <w:rPr>
                <w:rFonts w:eastAsia="Times New Roman" w:cstheme="minorHAnsi"/>
                <w:color w:val="000000"/>
                <w:sz w:val="20"/>
                <w:szCs w:val="20"/>
                <w:lang w:val="es-419"/>
              </w:rPr>
            </w:pPr>
            <w:r w:rsidRPr="00E86E48">
              <w:rPr>
                <w:rFonts w:cstheme="minorHAnsi"/>
                <w:b/>
                <w:color w:val="000000" w:themeColor="text1"/>
                <w:sz w:val="20"/>
                <w:szCs w:val="20"/>
                <w:lang w:val="es-419"/>
              </w:rPr>
              <w:t xml:space="preserve">Organizaciones pequeñas: </w:t>
            </w:r>
            <w:r w:rsidRPr="00E86E48">
              <w:rPr>
                <w:rFonts w:cstheme="minorHAnsi"/>
                <w:bCs/>
                <w:color w:val="000000" w:themeColor="text1"/>
                <w:sz w:val="20"/>
                <w:szCs w:val="20"/>
                <w:lang w:val="es-419"/>
              </w:rPr>
              <w:t>Para ser considerada una "organización pequeña", el presupuesto operativo anual de la organización debe haber sido inferior a 200.000 USD</w:t>
            </w:r>
            <w:r w:rsidRPr="00E86E48">
              <w:rPr>
                <w:rFonts w:cstheme="minorHAnsi"/>
                <w:color w:val="000000" w:themeColor="text1"/>
                <w:sz w:val="20"/>
                <w:szCs w:val="20"/>
                <w:lang w:val="es-419"/>
              </w:rPr>
              <w:t xml:space="preserve">, de </w:t>
            </w:r>
            <w:r w:rsidRPr="00E86E48">
              <w:rPr>
                <w:rFonts w:cstheme="minorHAnsi"/>
                <w:bCs/>
                <w:color w:val="000000" w:themeColor="text1"/>
                <w:sz w:val="20"/>
                <w:szCs w:val="20"/>
                <w:lang w:val="es-419"/>
              </w:rPr>
              <w:t>media</w:t>
            </w:r>
            <w:r w:rsidRPr="00E86E48">
              <w:rPr>
                <w:rFonts w:cstheme="minorHAnsi"/>
                <w:color w:val="000000" w:themeColor="text1"/>
                <w:sz w:val="20"/>
                <w:szCs w:val="20"/>
                <w:lang w:val="es-419"/>
              </w:rPr>
              <w:t xml:space="preserve">, </w:t>
            </w:r>
            <w:r w:rsidRPr="00E86E48">
              <w:rPr>
                <w:rFonts w:cstheme="minorHAnsi"/>
                <w:bCs/>
                <w:color w:val="000000" w:themeColor="text1"/>
                <w:sz w:val="20"/>
                <w:szCs w:val="20"/>
                <w:lang w:val="es-419"/>
              </w:rPr>
              <w:t>en los últimos tres años.</w:t>
            </w:r>
          </w:p>
          <w:p w14:paraId="2080EC96" w14:textId="51593D96" w:rsidR="007C7729" w:rsidRPr="00E86E48" w:rsidRDefault="00DF4B01">
            <w:pPr>
              <w:spacing w:before="120" w:line="240" w:lineRule="auto"/>
              <w:jc w:val="both"/>
              <w:rPr>
                <w:rFonts w:asciiTheme="minorHAnsi" w:eastAsia="Times New Roman" w:hAnsiTheme="minorHAnsi" w:cstheme="minorHAnsi"/>
                <w:color w:val="000000"/>
                <w:sz w:val="20"/>
                <w:szCs w:val="20"/>
                <w:lang w:val="es-419"/>
              </w:rPr>
            </w:pPr>
            <w:r w:rsidRPr="00E86E48">
              <w:rPr>
                <w:rFonts w:asciiTheme="minorHAnsi" w:eastAsia="Times New Roman" w:hAnsiTheme="minorHAnsi" w:cstheme="minorHAnsi"/>
                <w:color w:val="000000"/>
                <w:sz w:val="20"/>
                <w:szCs w:val="20"/>
                <w:lang w:val="es-419"/>
              </w:rPr>
              <w:t>Exigimos documentos justificativos (estatutos, declaración oficial de misión y visión, reglamentos, organigramas, estados financieros certificados) como parte de la solicitud para ayudar a determinar si una organización es una organización de derechos de la</w:t>
            </w:r>
            <w:r w:rsidR="00BC4651">
              <w:rPr>
                <w:rFonts w:asciiTheme="minorHAnsi" w:eastAsia="Times New Roman" w:hAnsiTheme="minorHAnsi" w:cstheme="minorHAnsi"/>
                <w:color w:val="000000"/>
                <w:sz w:val="20"/>
                <w:szCs w:val="20"/>
                <w:lang w:val="es-419"/>
              </w:rPr>
              <w:t>s</w:t>
            </w:r>
            <w:r w:rsidRPr="00E86E48">
              <w:rPr>
                <w:rFonts w:asciiTheme="minorHAnsi" w:eastAsia="Times New Roman" w:hAnsiTheme="minorHAnsi" w:cstheme="minorHAnsi"/>
                <w:color w:val="000000"/>
                <w:sz w:val="20"/>
                <w:szCs w:val="20"/>
                <w:lang w:val="es-419"/>
              </w:rPr>
              <w:t xml:space="preserve"> mujer</w:t>
            </w:r>
            <w:r w:rsidR="00BC4651">
              <w:rPr>
                <w:rFonts w:asciiTheme="minorHAnsi" w:eastAsia="Times New Roman" w:hAnsiTheme="minorHAnsi" w:cstheme="minorHAnsi"/>
                <w:color w:val="000000"/>
                <w:sz w:val="20"/>
                <w:szCs w:val="20"/>
                <w:lang w:val="es-419"/>
              </w:rPr>
              <w:t>es</w:t>
            </w:r>
            <w:r w:rsidRPr="00E86E48">
              <w:rPr>
                <w:rFonts w:asciiTheme="minorHAnsi" w:eastAsia="Times New Roman" w:hAnsiTheme="minorHAnsi" w:cstheme="minorHAnsi"/>
                <w:color w:val="000000"/>
                <w:sz w:val="20"/>
                <w:szCs w:val="20"/>
                <w:lang w:val="es-419"/>
              </w:rPr>
              <w:t xml:space="preserve">, una organización dirigida por mujeres, una organización dirigida por </w:t>
            </w:r>
            <w:r w:rsidR="00BC4651">
              <w:rPr>
                <w:rFonts w:asciiTheme="minorHAnsi" w:eastAsia="Times New Roman" w:hAnsiTheme="minorHAnsi" w:cstheme="minorHAnsi"/>
                <w:color w:val="000000"/>
                <w:sz w:val="20"/>
                <w:szCs w:val="20"/>
                <w:lang w:val="es-419"/>
              </w:rPr>
              <w:t>sus integrantes</w:t>
            </w:r>
            <w:r w:rsidRPr="00E86E48">
              <w:rPr>
                <w:rFonts w:asciiTheme="minorHAnsi" w:eastAsia="Times New Roman" w:hAnsiTheme="minorHAnsi" w:cstheme="minorHAnsi"/>
                <w:color w:val="000000"/>
                <w:sz w:val="20"/>
                <w:szCs w:val="20"/>
                <w:lang w:val="es-419"/>
              </w:rPr>
              <w:t xml:space="preserve"> y/o una organización pequeña.</w:t>
            </w:r>
          </w:p>
          <w:p w14:paraId="0D010971" w14:textId="77777777" w:rsidR="00C91708" w:rsidRPr="00E86E48" w:rsidRDefault="00000000" w:rsidP="002B7620">
            <w:pPr>
              <w:spacing w:before="120" w:after="0" w:line="240" w:lineRule="auto"/>
              <w:jc w:val="both"/>
              <w:rPr>
                <w:rFonts w:asciiTheme="minorHAnsi" w:eastAsia="Times New Roman" w:hAnsiTheme="minorHAnsi" w:cstheme="minorHAnsi"/>
                <w:color w:val="000000"/>
                <w:sz w:val="20"/>
                <w:szCs w:val="20"/>
                <w:lang w:val="es-419"/>
              </w:rPr>
            </w:pPr>
          </w:p>
        </w:tc>
      </w:tr>
      <w:tr w:rsidR="00790B0C" w:rsidRPr="00971CC7" w14:paraId="2E9722AF" w14:textId="77777777" w:rsidTr="5083CAA8">
        <w:trPr>
          <w:trHeight w:val="288"/>
        </w:trPr>
        <w:tc>
          <w:tcPr>
            <w:tcW w:w="11088" w:type="dxa"/>
            <w:shd w:val="clear" w:color="auto" w:fill="B4C6E7" w:themeFill="accent1" w:themeFillTint="66"/>
            <w:vAlign w:val="bottom"/>
            <w:hideMark/>
          </w:tcPr>
          <w:p w14:paraId="0BD612AD" w14:textId="1B8E2E9E"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5" w:name="_Toc152248812"/>
            <w:r w:rsidRPr="00E86E48">
              <w:rPr>
                <w:rFonts w:asciiTheme="minorHAnsi" w:eastAsiaTheme="minorEastAsia" w:hAnsiTheme="minorHAnsi" w:cstheme="minorHAnsi"/>
                <w:b/>
                <w:bCs/>
                <w:color w:val="auto"/>
                <w:sz w:val="20"/>
                <w:szCs w:val="20"/>
                <w:lang w:val="es-419"/>
              </w:rPr>
              <w:lastRenderedPageBreak/>
              <w:t xml:space="preserve">¿Qué tipo de organizaciones internacionales no gubernamentales </w:t>
            </w:r>
            <w:r w:rsidR="001B01AA">
              <w:rPr>
                <w:rFonts w:asciiTheme="minorHAnsi" w:eastAsiaTheme="minorEastAsia" w:hAnsiTheme="minorHAnsi" w:cstheme="minorHAnsi"/>
                <w:b/>
                <w:bCs/>
                <w:color w:val="auto"/>
                <w:sz w:val="20"/>
                <w:szCs w:val="20"/>
                <w:lang w:val="es-419"/>
              </w:rPr>
              <w:t>(ONGI</w:t>
            </w:r>
            <w:r w:rsidRPr="00E86E48">
              <w:rPr>
                <w:rFonts w:asciiTheme="minorHAnsi" w:eastAsiaTheme="minorEastAsia" w:hAnsiTheme="minorHAnsi" w:cstheme="minorHAnsi"/>
                <w:b/>
                <w:bCs/>
                <w:color w:val="auto"/>
                <w:sz w:val="20"/>
                <w:szCs w:val="20"/>
                <w:lang w:val="es-419"/>
              </w:rPr>
              <w:t>) son admisibles?</w:t>
            </w:r>
            <w:bookmarkEnd w:id="5"/>
          </w:p>
        </w:tc>
      </w:tr>
      <w:tr w:rsidR="00790B0C" w:rsidRPr="00971CC7" w14:paraId="4E32F29D" w14:textId="77777777" w:rsidTr="5083CAA8">
        <w:trPr>
          <w:trHeight w:val="1172"/>
        </w:trPr>
        <w:tc>
          <w:tcPr>
            <w:tcW w:w="11088" w:type="dxa"/>
            <w:shd w:val="clear" w:color="auto" w:fill="auto"/>
            <w:hideMark/>
          </w:tcPr>
          <w:p w14:paraId="771A5103" w14:textId="3E021941" w:rsidR="007C7729" w:rsidRPr="00E86E48" w:rsidRDefault="00DF4B01">
            <w:pPr>
              <w:pStyle w:val="Paragraphedeliste"/>
              <w:numPr>
                <w:ilvl w:val="0"/>
                <w:numId w:val="22"/>
              </w:numPr>
              <w:spacing w:before="100" w:beforeAutospacing="1" w:line="240" w:lineRule="auto"/>
              <w:ind w:left="315" w:hanging="284"/>
              <w:jc w:val="both"/>
              <w:textAlignment w:val="baseline"/>
              <w:rPr>
                <w:rFonts w:eastAsia="Times New Roman" w:cstheme="minorHAnsi"/>
                <w:sz w:val="20"/>
                <w:szCs w:val="20"/>
                <w:lang w:val="es-419" w:eastAsia="fr-CH"/>
              </w:rPr>
            </w:pPr>
            <w:r w:rsidRPr="00E86E48" w:rsidDel="002F06FD">
              <w:rPr>
                <w:rFonts w:eastAsia="Times New Roman" w:cstheme="minorHAnsi"/>
                <w:sz w:val="20"/>
                <w:szCs w:val="20"/>
                <w:lang w:val="es-419" w:eastAsia="fr-CH"/>
              </w:rPr>
              <w:t xml:space="preserve">Las ONG </w:t>
            </w:r>
            <w:r w:rsidRPr="00E86E48">
              <w:rPr>
                <w:rFonts w:eastAsia="Times New Roman" w:cstheme="minorHAnsi"/>
                <w:sz w:val="20"/>
                <w:szCs w:val="20"/>
                <w:lang w:val="es-419" w:eastAsia="fr-CH"/>
              </w:rPr>
              <w:t>internacionales que tengan experiencia en la erradicación de la violencia contra las mujeres y las niñas (</w:t>
            </w:r>
            <w:r w:rsidR="001B01AA">
              <w:rPr>
                <w:rFonts w:eastAsia="Times New Roman" w:cstheme="minorHAnsi"/>
                <w:sz w:val="20"/>
                <w:szCs w:val="20"/>
                <w:lang w:val="es-419" w:eastAsia="fr-CH"/>
              </w:rPr>
              <w:t>EVCMN</w:t>
            </w:r>
            <w:r w:rsidRPr="00E86E48">
              <w:rPr>
                <w:rFonts w:eastAsia="Times New Roman" w:cstheme="minorHAnsi"/>
                <w:sz w:val="20"/>
                <w:szCs w:val="20"/>
                <w:lang w:val="es-419" w:eastAsia="fr-CH"/>
              </w:rPr>
              <w:t xml:space="preserve">) podrán presentar su candidatura a condición de que demuestren </w:t>
            </w:r>
            <w:r w:rsidRPr="00E86E48">
              <w:rPr>
                <w:rFonts w:cstheme="minorHAnsi"/>
                <w:sz w:val="20"/>
                <w:szCs w:val="20"/>
                <w:lang w:val="es-419"/>
              </w:rPr>
              <w:t>el valor añadido de su organización y expliquen cómo colaborarán y reforzarán las capacidades de las organizaciones locales de la sociedad civil/organizaciones de defensa de los derechos de la mujer asociadas en materia de programación y/o coordinación de manera que se faciliten mutuamente.</w:t>
            </w:r>
          </w:p>
          <w:p w14:paraId="47A2DE32" w14:textId="77777777" w:rsidR="00790B0C" w:rsidRPr="00E86E48" w:rsidRDefault="00000000" w:rsidP="002B7620">
            <w:pPr>
              <w:pStyle w:val="Paragraphedeliste"/>
              <w:spacing w:after="0" w:line="240" w:lineRule="auto"/>
              <w:jc w:val="both"/>
              <w:rPr>
                <w:rFonts w:eastAsia="Times New Roman" w:cstheme="minorHAnsi"/>
                <w:sz w:val="20"/>
                <w:szCs w:val="20"/>
                <w:lang w:val="es-419" w:eastAsia="fr-CH"/>
              </w:rPr>
            </w:pPr>
          </w:p>
        </w:tc>
      </w:tr>
      <w:tr w:rsidR="00790B0C" w:rsidRPr="00971CC7" w14:paraId="6F54D947" w14:textId="77777777" w:rsidTr="5083CAA8">
        <w:trPr>
          <w:trHeight w:val="274"/>
        </w:trPr>
        <w:tc>
          <w:tcPr>
            <w:tcW w:w="11088" w:type="dxa"/>
            <w:shd w:val="clear" w:color="auto" w:fill="B4C6E7" w:themeFill="accent1" w:themeFillTint="66"/>
            <w:vAlign w:val="bottom"/>
            <w:hideMark/>
          </w:tcPr>
          <w:p w14:paraId="139251B2"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6" w:name="_Toc152248813"/>
            <w:r w:rsidRPr="00E86E48">
              <w:rPr>
                <w:rFonts w:asciiTheme="minorHAnsi" w:eastAsiaTheme="minorEastAsia" w:hAnsiTheme="minorHAnsi" w:cstheme="minorHAnsi"/>
                <w:b/>
                <w:bCs/>
                <w:color w:val="auto"/>
                <w:sz w:val="20"/>
                <w:szCs w:val="20"/>
                <w:lang w:val="es-419"/>
              </w:rPr>
              <w:t>En el caso de las organizaciones no gubernamentales internacionales (ONGI), ¿puede presentarse más de una oficina local, afiliada o asociada?</w:t>
            </w:r>
            <w:bookmarkEnd w:id="6"/>
          </w:p>
        </w:tc>
      </w:tr>
      <w:tr w:rsidR="00790B0C" w:rsidRPr="00971CC7" w14:paraId="18B2A62E" w14:textId="77777777" w:rsidTr="5083CAA8">
        <w:trPr>
          <w:trHeight w:val="288"/>
        </w:trPr>
        <w:tc>
          <w:tcPr>
            <w:tcW w:w="11088" w:type="dxa"/>
            <w:shd w:val="clear" w:color="auto" w:fill="auto"/>
            <w:hideMark/>
          </w:tcPr>
          <w:p w14:paraId="25205ACD" w14:textId="77777777" w:rsidR="007C7729" w:rsidRPr="00E86E48" w:rsidRDefault="00DF4B01">
            <w:pPr>
              <w:spacing w:after="0" w:line="240" w:lineRule="auto"/>
              <w:rPr>
                <w:rFonts w:asciiTheme="minorHAnsi" w:eastAsia="Times New Roman" w:hAnsiTheme="minorHAnsi" w:cstheme="minorHAnsi"/>
                <w:b/>
                <w:color w:val="000000"/>
                <w:sz w:val="20"/>
                <w:szCs w:val="20"/>
                <w:lang w:val="es-419"/>
              </w:rPr>
            </w:pPr>
            <w:r w:rsidRPr="00E86E48">
              <w:rPr>
                <w:rFonts w:asciiTheme="minorHAnsi" w:eastAsia="Times New Roman" w:hAnsiTheme="minorHAnsi" w:cstheme="minorHAnsi"/>
                <w:b/>
                <w:color w:val="000000"/>
                <w:sz w:val="20"/>
                <w:szCs w:val="20"/>
                <w:lang w:val="es-419"/>
              </w:rPr>
              <w:t>NO</w:t>
            </w:r>
          </w:p>
          <w:p w14:paraId="6548346D" w14:textId="141DD33E" w:rsidR="007C7729" w:rsidRPr="00E86E48" w:rsidRDefault="00DF4B01" w:rsidP="5083CAA8">
            <w:pPr>
              <w:pStyle w:val="Paragraphedeliste"/>
              <w:numPr>
                <w:ilvl w:val="0"/>
                <w:numId w:val="5"/>
              </w:numPr>
              <w:spacing w:line="240" w:lineRule="auto"/>
              <w:jc w:val="both"/>
              <w:rPr>
                <w:sz w:val="20"/>
                <w:szCs w:val="20"/>
                <w:lang w:val="es-419"/>
              </w:rPr>
            </w:pPr>
            <w:r w:rsidRPr="5083CAA8">
              <w:rPr>
                <w:rFonts w:eastAsia="Times New Roman"/>
                <w:color w:val="000000" w:themeColor="text1"/>
                <w:sz w:val="20"/>
                <w:szCs w:val="20"/>
                <w:lang w:val="es-419"/>
              </w:rPr>
              <w:t xml:space="preserve">Sólo puede presentarse una oficina por ciclo de financiación. Dicha oficina debe estar legalmente registrada (o presentar el </w:t>
            </w:r>
            <w:r w:rsidRPr="5083CAA8">
              <w:rPr>
                <w:color w:val="000000" w:themeColor="text1"/>
                <w:sz w:val="20"/>
                <w:szCs w:val="20"/>
                <w:lang w:val="es-419"/>
              </w:rPr>
              <w:t xml:space="preserve">registro legal </w:t>
            </w:r>
            <w:r w:rsidRPr="5083CAA8">
              <w:rPr>
                <w:rFonts w:eastAsia="Times New Roman"/>
                <w:color w:val="000000" w:themeColor="text1"/>
                <w:sz w:val="20"/>
                <w:szCs w:val="20"/>
                <w:lang w:val="es-419"/>
              </w:rPr>
              <w:t xml:space="preserve">de su </w:t>
            </w:r>
            <w:r w:rsidR="001335AC" w:rsidRPr="5083CAA8">
              <w:rPr>
                <w:color w:val="000000" w:themeColor="text1"/>
                <w:sz w:val="20"/>
                <w:szCs w:val="20"/>
                <w:lang w:val="es-419"/>
              </w:rPr>
              <w:t>asociado en la ejecución</w:t>
            </w:r>
            <w:r w:rsidRPr="5083CAA8">
              <w:rPr>
                <w:color w:val="000000" w:themeColor="text1"/>
                <w:sz w:val="20"/>
                <w:szCs w:val="20"/>
                <w:lang w:val="es-419"/>
              </w:rPr>
              <w:t>) en un país y/o territorio de implementación elegible.</w:t>
            </w:r>
          </w:p>
          <w:p w14:paraId="1E101E27" w14:textId="77777777" w:rsidR="007C7729" w:rsidRPr="00E86E48" w:rsidRDefault="00DF4B01" w:rsidP="00DA5808">
            <w:pPr>
              <w:pStyle w:val="Paragraphedeliste"/>
              <w:numPr>
                <w:ilvl w:val="0"/>
                <w:numId w:val="5"/>
              </w:numPr>
              <w:spacing w:after="0" w:line="240" w:lineRule="auto"/>
              <w:ind w:left="342"/>
              <w:jc w:val="both"/>
              <w:rPr>
                <w:rFonts w:eastAsia="Times New Roman" w:cstheme="minorHAnsi"/>
                <w:b/>
                <w:color w:val="000000"/>
                <w:sz w:val="20"/>
                <w:szCs w:val="20"/>
                <w:lang w:val="es-419"/>
              </w:rPr>
            </w:pPr>
            <w:r w:rsidRPr="00E86E48">
              <w:rPr>
                <w:rFonts w:eastAsia="Times New Roman" w:cstheme="minorHAnsi"/>
                <w:color w:val="000000" w:themeColor="text1"/>
                <w:sz w:val="20"/>
                <w:szCs w:val="20"/>
                <w:lang w:val="es-419"/>
              </w:rPr>
              <w:t xml:space="preserve">Esto se amplía para incluir las filiales/capítulos nacionales de las ONGI (es decir, sólo una filial nacional u oficina de país es elegible por subvención). </w:t>
            </w:r>
          </w:p>
          <w:p w14:paraId="6B618EDD" w14:textId="3194FAEE" w:rsidR="007C7729" w:rsidRPr="00E86E48" w:rsidRDefault="00DF4B01" w:rsidP="00DA5808">
            <w:pPr>
              <w:pStyle w:val="Paragraphedeliste"/>
              <w:numPr>
                <w:ilvl w:val="0"/>
                <w:numId w:val="5"/>
              </w:numPr>
              <w:spacing w:line="240" w:lineRule="auto"/>
              <w:ind w:left="342"/>
              <w:jc w:val="both"/>
              <w:rPr>
                <w:rFonts w:eastAsia="Times New Roman" w:cstheme="minorHAnsi"/>
                <w:b/>
                <w:bCs/>
                <w:color w:val="000000"/>
                <w:sz w:val="20"/>
                <w:szCs w:val="20"/>
                <w:lang w:val="es-419"/>
              </w:rPr>
            </w:pPr>
            <w:r w:rsidRPr="00E86E48">
              <w:rPr>
                <w:rFonts w:eastAsia="Times New Roman" w:cstheme="minorHAnsi"/>
                <w:color w:val="000000" w:themeColor="text1"/>
                <w:sz w:val="20"/>
                <w:szCs w:val="20"/>
                <w:lang w:val="es-419"/>
              </w:rPr>
              <w:t xml:space="preserve">Además, una ONGI sólo puede presentar una solicitud en el marco de esta convocatoria de propuestas, ya sea en calidad de solicitante principal o de </w:t>
            </w:r>
            <w:r w:rsidR="001335AC" w:rsidRPr="001335AC">
              <w:rPr>
                <w:rFonts w:eastAsia="Times New Roman" w:cstheme="minorHAnsi"/>
                <w:color w:val="000000" w:themeColor="text1"/>
                <w:sz w:val="20"/>
                <w:szCs w:val="20"/>
                <w:lang w:val="es-419"/>
              </w:rPr>
              <w:t>asociado en la ejecución</w:t>
            </w:r>
            <w:r w:rsidRPr="00E86E48">
              <w:rPr>
                <w:rFonts w:eastAsia="Times New Roman" w:cstheme="minorHAnsi"/>
                <w:color w:val="000000" w:themeColor="text1"/>
                <w:sz w:val="20"/>
                <w:szCs w:val="20"/>
                <w:lang w:val="es-419"/>
              </w:rPr>
              <w:t>, en todos los países incluidos en esta convocatoria.</w:t>
            </w:r>
          </w:p>
        </w:tc>
      </w:tr>
      <w:tr w:rsidR="00790B0C" w:rsidRPr="001E5311" w14:paraId="7D1E8AE6" w14:textId="77777777" w:rsidTr="5083CAA8">
        <w:trPr>
          <w:trHeight w:val="288"/>
        </w:trPr>
        <w:tc>
          <w:tcPr>
            <w:tcW w:w="11088" w:type="dxa"/>
            <w:shd w:val="clear" w:color="auto" w:fill="B4C6E7" w:themeFill="accent1" w:themeFillTint="66"/>
            <w:hideMark/>
          </w:tcPr>
          <w:p w14:paraId="189DE9C9" w14:textId="77777777" w:rsidR="007C7729" w:rsidRPr="00E86E48" w:rsidRDefault="00DF4B01">
            <w:pPr>
              <w:pStyle w:val="Titre2"/>
              <w:tabs>
                <w:tab w:val="left" w:pos="2580"/>
              </w:tabs>
              <w:spacing w:line="240" w:lineRule="auto"/>
              <w:jc w:val="both"/>
              <w:rPr>
                <w:rFonts w:asciiTheme="minorHAnsi" w:eastAsiaTheme="minorEastAsia" w:hAnsiTheme="minorHAnsi" w:cstheme="minorHAnsi"/>
                <w:b/>
                <w:bCs/>
                <w:color w:val="auto"/>
                <w:sz w:val="20"/>
                <w:szCs w:val="20"/>
                <w:lang w:val="es-419"/>
              </w:rPr>
            </w:pPr>
            <w:bookmarkStart w:id="7" w:name="_Toc152248814"/>
            <w:r w:rsidRPr="00E86E48">
              <w:rPr>
                <w:rFonts w:asciiTheme="minorHAnsi" w:eastAsiaTheme="minorEastAsia" w:hAnsiTheme="minorHAnsi" w:cstheme="minorHAnsi"/>
                <w:b/>
                <w:bCs/>
                <w:color w:val="auto"/>
                <w:sz w:val="20"/>
                <w:szCs w:val="20"/>
                <w:lang w:val="es-419"/>
              </w:rPr>
              <w:t>¿Pueden presentar la solicitud varias organizaciones a la vez?</w:t>
            </w:r>
            <w:bookmarkEnd w:id="7"/>
            <w:r w:rsidRPr="00E86E48">
              <w:rPr>
                <w:rFonts w:asciiTheme="minorHAnsi" w:eastAsiaTheme="minorEastAsia" w:hAnsiTheme="minorHAnsi" w:cstheme="minorHAnsi"/>
                <w:b/>
                <w:bCs/>
                <w:color w:val="auto"/>
                <w:sz w:val="20"/>
                <w:szCs w:val="20"/>
                <w:lang w:val="es-419"/>
              </w:rPr>
              <w:t xml:space="preserve"> </w:t>
            </w:r>
          </w:p>
        </w:tc>
      </w:tr>
      <w:tr w:rsidR="00790B0C" w:rsidRPr="00971CC7" w14:paraId="42A844D8" w14:textId="77777777" w:rsidTr="5083CAA8">
        <w:trPr>
          <w:trHeight w:val="1522"/>
        </w:trPr>
        <w:tc>
          <w:tcPr>
            <w:tcW w:w="11088" w:type="dxa"/>
            <w:shd w:val="clear" w:color="auto" w:fill="auto"/>
            <w:hideMark/>
          </w:tcPr>
          <w:p w14:paraId="17C39351" w14:textId="77777777" w:rsidR="007C7729" w:rsidRPr="00E86E48" w:rsidRDefault="00DF4B01">
            <w:pPr>
              <w:spacing w:after="0" w:line="240" w:lineRule="auto"/>
              <w:rPr>
                <w:rFonts w:asciiTheme="minorHAnsi" w:eastAsia="Times New Roman" w:hAnsiTheme="minorHAnsi" w:cstheme="minorHAnsi"/>
                <w:b/>
                <w:bCs/>
                <w:color w:val="000000"/>
                <w:sz w:val="20"/>
                <w:szCs w:val="20"/>
                <w:lang w:val="es-419"/>
              </w:rPr>
            </w:pPr>
            <w:r w:rsidRPr="00E86E48">
              <w:rPr>
                <w:rFonts w:asciiTheme="minorHAnsi" w:hAnsiTheme="minorHAnsi" w:cstheme="minorHAnsi"/>
                <w:b/>
                <w:lang w:val="es-419"/>
              </w:rPr>
              <w:t>SÍ</w:t>
            </w:r>
          </w:p>
          <w:p w14:paraId="44F74458" w14:textId="1CAAA1C8" w:rsidR="007C7729" w:rsidRPr="00E86E48" w:rsidRDefault="00DF4B01" w:rsidP="5083CAA8">
            <w:pPr>
              <w:pStyle w:val="Paragraphedeliste"/>
              <w:numPr>
                <w:ilvl w:val="0"/>
                <w:numId w:val="5"/>
              </w:numPr>
              <w:spacing w:after="0" w:line="240" w:lineRule="auto"/>
              <w:ind w:left="342"/>
              <w:jc w:val="both"/>
              <w:rPr>
                <w:rFonts w:eastAsia="Times New Roman"/>
                <w:color w:val="000000" w:themeColor="text1"/>
                <w:sz w:val="20"/>
                <w:szCs w:val="20"/>
                <w:lang w:val="es-419"/>
              </w:rPr>
            </w:pPr>
            <w:r w:rsidRPr="5083CAA8">
              <w:rPr>
                <w:color w:val="000000" w:themeColor="text1"/>
                <w:sz w:val="20"/>
                <w:szCs w:val="20"/>
                <w:lang w:val="es-419"/>
              </w:rPr>
              <w:t xml:space="preserve">Las organizaciones </w:t>
            </w:r>
            <w:r w:rsidRPr="5083CAA8">
              <w:rPr>
                <w:rFonts w:eastAsia="Times New Roman"/>
                <w:color w:val="000000" w:themeColor="text1"/>
                <w:sz w:val="20"/>
                <w:szCs w:val="20"/>
                <w:lang w:val="es-419"/>
              </w:rPr>
              <w:t xml:space="preserve">pueden trabajar con </w:t>
            </w:r>
            <w:r w:rsidR="00AC390D" w:rsidRPr="5083CAA8">
              <w:rPr>
                <w:rFonts w:eastAsia="Times New Roman"/>
                <w:color w:val="000000" w:themeColor="text1"/>
                <w:sz w:val="20"/>
                <w:szCs w:val="20"/>
                <w:lang w:val="es-419"/>
              </w:rPr>
              <w:t xml:space="preserve">asociados en la ejecución </w:t>
            </w:r>
            <w:r w:rsidRPr="5083CAA8">
              <w:rPr>
                <w:rFonts w:eastAsia="Times New Roman"/>
                <w:color w:val="000000" w:themeColor="text1"/>
                <w:sz w:val="20"/>
                <w:szCs w:val="20"/>
                <w:lang w:val="es-419"/>
              </w:rPr>
              <w:t xml:space="preserve">pertinentes para complementar su experiencia, capacidad de </w:t>
            </w:r>
            <w:r w:rsidRPr="00852D13">
              <w:rPr>
                <w:rFonts w:eastAsia="Times New Roman"/>
                <w:color w:val="000000" w:themeColor="text1"/>
                <w:sz w:val="20"/>
                <w:szCs w:val="20"/>
                <w:lang w:val="es-419"/>
              </w:rPr>
              <w:t>divulgación</w:t>
            </w:r>
            <w:r w:rsidRPr="5083CAA8">
              <w:rPr>
                <w:rFonts w:eastAsia="Times New Roman"/>
                <w:color w:val="000000" w:themeColor="text1"/>
                <w:sz w:val="20"/>
                <w:szCs w:val="20"/>
                <w:lang w:val="es-419"/>
              </w:rPr>
              <w:t xml:space="preserve"> y desarrollar las capacidades de las organizaciones de base de mujeres.</w:t>
            </w:r>
          </w:p>
          <w:p w14:paraId="5D05CD77" w14:textId="0729894B" w:rsidR="007C7729" w:rsidRPr="00E86E48" w:rsidRDefault="00DF4B01">
            <w:pPr>
              <w:pStyle w:val="Paragraphedeliste"/>
              <w:numPr>
                <w:ilvl w:val="0"/>
                <w:numId w:val="5"/>
              </w:numPr>
              <w:spacing w:line="240" w:lineRule="auto"/>
              <w:ind w:left="342"/>
              <w:jc w:val="both"/>
              <w:rPr>
                <w:rFonts w:eastAsia="Times New Roman" w:cstheme="minorHAnsi"/>
                <w:b/>
                <w:bCs/>
                <w:color w:val="000000"/>
                <w:sz w:val="20"/>
                <w:szCs w:val="20"/>
                <w:lang w:val="es-419"/>
              </w:rPr>
            </w:pPr>
            <w:r w:rsidRPr="00E86E48">
              <w:rPr>
                <w:rFonts w:cstheme="minorHAnsi"/>
                <w:color w:val="000000" w:themeColor="text1"/>
                <w:sz w:val="20"/>
                <w:szCs w:val="20"/>
                <w:lang w:val="es-419"/>
              </w:rPr>
              <w:t xml:space="preserve">El solicitante principal puede asociarse con un máximo de </w:t>
            </w:r>
            <w:r w:rsidRPr="00E86E48">
              <w:rPr>
                <w:rFonts w:cstheme="minorHAnsi"/>
                <w:b/>
                <w:i/>
                <w:color w:val="000000" w:themeColor="text1"/>
                <w:sz w:val="20"/>
                <w:szCs w:val="20"/>
                <w:lang w:val="es-419"/>
              </w:rPr>
              <w:t xml:space="preserve">cuatro </w:t>
            </w:r>
            <w:r w:rsidR="00AC390D" w:rsidRPr="00AC390D">
              <w:rPr>
                <w:rFonts w:cstheme="minorHAnsi"/>
                <w:b/>
                <w:i/>
                <w:color w:val="000000" w:themeColor="text1"/>
                <w:sz w:val="20"/>
                <w:szCs w:val="20"/>
                <w:lang w:val="es-419"/>
              </w:rPr>
              <w:t xml:space="preserve">asociados en la ejecución </w:t>
            </w:r>
            <w:r w:rsidRPr="00E86E48">
              <w:rPr>
                <w:rFonts w:cstheme="minorHAnsi"/>
                <w:sz w:val="20"/>
                <w:szCs w:val="20"/>
                <w:lang w:val="es-419"/>
              </w:rPr>
              <w:t xml:space="preserve">que pueden recibir una parte de la financiación. </w:t>
            </w:r>
            <w:r w:rsidRPr="00E86E48">
              <w:rPr>
                <w:rFonts w:eastAsia="Times New Roman" w:cstheme="minorHAnsi"/>
                <w:color w:val="000000" w:themeColor="text1"/>
                <w:sz w:val="20"/>
                <w:szCs w:val="20"/>
                <w:lang w:val="es-419"/>
              </w:rPr>
              <w:t>En estos casos, la propuesta debe indicar claramente qué organización asumirá la responsabilidad principal de la gestión del proyecto y las obligaciones contractuales.</w:t>
            </w:r>
          </w:p>
        </w:tc>
      </w:tr>
      <w:tr w:rsidR="00790B0C" w:rsidRPr="00971CC7" w14:paraId="7A7E2305" w14:textId="77777777" w:rsidTr="5083CAA8">
        <w:trPr>
          <w:trHeight w:val="327"/>
        </w:trPr>
        <w:tc>
          <w:tcPr>
            <w:tcW w:w="11088" w:type="dxa"/>
            <w:shd w:val="clear" w:color="auto" w:fill="B4C6E7" w:themeFill="accent1" w:themeFillTint="66"/>
            <w:vAlign w:val="bottom"/>
            <w:hideMark/>
          </w:tcPr>
          <w:p w14:paraId="4C65DA8D" w14:textId="039237B2" w:rsidR="007C7729" w:rsidRPr="00E86E48" w:rsidRDefault="00DF4B01">
            <w:pPr>
              <w:pStyle w:val="Titre2"/>
              <w:spacing w:line="240" w:lineRule="auto"/>
              <w:rPr>
                <w:rFonts w:asciiTheme="minorHAnsi" w:eastAsiaTheme="minorEastAsia" w:hAnsiTheme="minorHAnsi" w:cstheme="minorHAnsi"/>
                <w:b/>
                <w:bCs/>
                <w:color w:val="auto"/>
                <w:sz w:val="20"/>
                <w:szCs w:val="20"/>
                <w:lang w:val="es-419"/>
              </w:rPr>
            </w:pPr>
            <w:bookmarkStart w:id="8" w:name="_Toc152248815"/>
            <w:r w:rsidRPr="00E86E48">
              <w:rPr>
                <w:rFonts w:asciiTheme="minorHAnsi" w:eastAsiaTheme="minorEastAsia" w:hAnsiTheme="minorHAnsi" w:cstheme="minorHAnsi"/>
                <w:b/>
                <w:bCs/>
                <w:color w:val="auto"/>
                <w:sz w:val="20"/>
                <w:szCs w:val="20"/>
                <w:lang w:val="es-419"/>
              </w:rPr>
              <w:lastRenderedPageBreak/>
              <w:t>Si varias organizaciones presentan una solicitud conjunta, ¿cómo deben repartirse las funciones y responsabilidades?</w:t>
            </w:r>
            <w:bookmarkEnd w:id="8"/>
          </w:p>
        </w:tc>
      </w:tr>
      <w:tr w:rsidR="00790B0C" w:rsidRPr="00971CC7" w14:paraId="6338B9FB" w14:textId="77777777" w:rsidTr="5083CAA8">
        <w:trPr>
          <w:trHeight w:val="3390"/>
        </w:trPr>
        <w:tc>
          <w:tcPr>
            <w:tcW w:w="11088" w:type="dxa"/>
            <w:shd w:val="clear" w:color="auto" w:fill="auto"/>
            <w:hideMark/>
          </w:tcPr>
          <w:p w14:paraId="541261D0" w14:textId="1C6036B6" w:rsidR="007C7729" w:rsidRPr="00A96C17"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 xml:space="preserve">El solicitante principal podrá recurrir a </w:t>
            </w:r>
            <w:r w:rsidR="00AC390D" w:rsidRPr="00AC390D">
              <w:rPr>
                <w:rFonts w:eastAsia="Times New Roman" w:cstheme="minorHAnsi"/>
                <w:color w:val="000000" w:themeColor="text1"/>
                <w:sz w:val="20"/>
                <w:szCs w:val="20"/>
                <w:lang w:val="es-419"/>
              </w:rPr>
              <w:t xml:space="preserve">asociados en la ejecución </w:t>
            </w:r>
            <w:r w:rsidRPr="00E86E48">
              <w:rPr>
                <w:rFonts w:eastAsia="Times New Roman" w:cstheme="minorHAnsi"/>
                <w:color w:val="000000" w:themeColor="text1"/>
                <w:sz w:val="20"/>
                <w:szCs w:val="20"/>
                <w:lang w:val="es-419"/>
              </w:rPr>
              <w:t xml:space="preserve">para ejecutar parcialmente el proyecto. Sus funciones y responsabilidades deben describirse claramente en la propuesta y </w:t>
            </w:r>
            <w:r w:rsidRPr="00A96C17">
              <w:rPr>
                <w:rFonts w:eastAsia="Times New Roman" w:cstheme="minorHAnsi"/>
                <w:color w:val="000000" w:themeColor="text1"/>
                <w:sz w:val="20"/>
                <w:szCs w:val="20"/>
                <w:lang w:val="es-419"/>
              </w:rPr>
              <w:t xml:space="preserve">el valor añadido de cada asociación debe ser evidente. </w:t>
            </w:r>
          </w:p>
          <w:p w14:paraId="603F5116" w14:textId="09984AEC" w:rsidR="007C7729" w:rsidRPr="00E86E48" w:rsidRDefault="00DF4B01" w:rsidP="5083CAA8">
            <w:pPr>
              <w:pStyle w:val="Paragraphedeliste"/>
              <w:numPr>
                <w:ilvl w:val="0"/>
                <w:numId w:val="5"/>
              </w:numPr>
              <w:spacing w:after="0" w:line="240" w:lineRule="auto"/>
              <w:ind w:left="342"/>
              <w:jc w:val="both"/>
              <w:rPr>
                <w:rFonts w:eastAsia="Times New Roman"/>
                <w:color w:val="000000"/>
                <w:sz w:val="20"/>
                <w:szCs w:val="20"/>
                <w:lang w:val="es-419"/>
              </w:rPr>
            </w:pPr>
            <w:r w:rsidRPr="00A96C17">
              <w:rPr>
                <w:rFonts w:eastAsia="Times New Roman"/>
                <w:color w:val="000000" w:themeColor="text1"/>
                <w:sz w:val="20"/>
                <w:szCs w:val="20"/>
                <w:lang w:val="es-419"/>
              </w:rPr>
              <w:t xml:space="preserve">Sin embargo, según los términos del contrato que se firmará entre el </w:t>
            </w:r>
            <w:r w:rsidR="00047C8A" w:rsidRPr="00A96C17">
              <w:rPr>
                <w:rFonts w:eastAsia="Times New Roman"/>
                <w:color w:val="000000" w:themeColor="text1"/>
                <w:sz w:val="20"/>
                <w:szCs w:val="20"/>
                <w:lang w:val="es-419"/>
              </w:rPr>
              <w:t>beneficiario</w:t>
            </w:r>
            <w:r w:rsidRPr="00A96C17">
              <w:rPr>
                <w:rFonts w:eastAsia="Times New Roman"/>
                <w:color w:val="000000" w:themeColor="text1"/>
                <w:sz w:val="20"/>
                <w:szCs w:val="20"/>
                <w:lang w:val="es-419"/>
              </w:rPr>
              <w:t xml:space="preserve"> y el Fondo Fiduciario de la ONU, el solicitante principal (cuyos datos de contacto se facilitan en la propuesta) es responsable de la gestión de la subvención en su totalidad: de los fondos confiados, de la ejecución programática y financiera, del seguimiento, de los informes de progreso, de los riesgos asociados y de los resultados del proyecto en su conjunto. Esto también significa que el s</w:t>
            </w:r>
            <w:r w:rsidRPr="5083CAA8">
              <w:rPr>
                <w:rFonts w:eastAsia="Times New Roman"/>
                <w:color w:val="000000" w:themeColor="text1"/>
                <w:sz w:val="20"/>
                <w:szCs w:val="20"/>
                <w:lang w:val="es-419"/>
              </w:rPr>
              <w:t xml:space="preserve">olicitante principal será responsable del rendimiento y los resultados de </w:t>
            </w:r>
            <w:r w:rsidR="4740B7BA" w:rsidRPr="5083CAA8">
              <w:rPr>
                <w:rFonts w:eastAsia="Times New Roman"/>
                <w:color w:val="000000" w:themeColor="text1"/>
                <w:sz w:val="20"/>
                <w:szCs w:val="20"/>
                <w:lang w:val="es-419"/>
              </w:rPr>
              <w:t>sus asociados</w:t>
            </w:r>
            <w:r w:rsidR="00AC390D" w:rsidRPr="5083CAA8">
              <w:rPr>
                <w:rFonts w:eastAsia="Times New Roman"/>
                <w:color w:val="000000" w:themeColor="text1"/>
                <w:sz w:val="20"/>
                <w:szCs w:val="20"/>
                <w:lang w:val="es-419"/>
              </w:rPr>
              <w:t xml:space="preserve"> en la ejecución</w:t>
            </w:r>
            <w:r w:rsidRPr="5083CAA8">
              <w:rPr>
                <w:rFonts w:eastAsia="Times New Roman"/>
                <w:color w:val="000000" w:themeColor="text1"/>
                <w:sz w:val="20"/>
                <w:szCs w:val="20"/>
                <w:lang w:val="es-419"/>
              </w:rPr>
              <w:t>.</w:t>
            </w:r>
          </w:p>
          <w:p w14:paraId="7816A1BD" w14:textId="616FF0EA"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 xml:space="preserve">Es </w:t>
            </w:r>
            <w:r w:rsidR="009B6263">
              <w:rPr>
                <w:rFonts w:eastAsia="Times New Roman" w:cstheme="minorHAnsi"/>
                <w:color w:val="000000" w:themeColor="text1"/>
                <w:sz w:val="20"/>
                <w:szCs w:val="20"/>
                <w:lang w:val="es-419"/>
              </w:rPr>
              <w:t xml:space="preserve">la </w:t>
            </w:r>
            <w:r w:rsidRPr="00E86E48">
              <w:rPr>
                <w:rFonts w:eastAsia="Times New Roman" w:cstheme="minorHAnsi"/>
                <w:color w:val="000000" w:themeColor="text1"/>
                <w:sz w:val="20"/>
                <w:szCs w:val="20"/>
                <w:lang w:val="es-419"/>
              </w:rPr>
              <w:t xml:space="preserve">responsabilidad de cada solicitante principal asegurarse de que su(s) </w:t>
            </w:r>
            <w:r w:rsidR="00AC390D">
              <w:rPr>
                <w:rFonts w:eastAsia="Times New Roman" w:cstheme="minorHAnsi"/>
                <w:color w:val="000000" w:themeColor="text1"/>
                <w:sz w:val="20"/>
                <w:szCs w:val="20"/>
                <w:lang w:val="es-419"/>
              </w:rPr>
              <w:t>asociado</w:t>
            </w:r>
            <w:r w:rsidRPr="00E86E48">
              <w:rPr>
                <w:rFonts w:eastAsia="Times New Roman" w:cstheme="minorHAnsi"/>
                <w:color w:val="000000" w:themeColor="text1"/>
                <w:sz w:val="20"/>
                <w:szCs w:val="20"/>
                <w:lang w:val="es-419"/>
              </w:rPr>
              <w:t xml:space="preserve">(s) </w:t>
            </w:r>
            <w:r w:rsidR="00AC390D" w:rsidRPr="00AC390D">
              <w:rPr>
                <w:rFonts w:eastAsia="Times New Roman" w:cstheme="minorHAnsi"/>
                <w:color w:val="000000" w:themeColor="text1"/>
                <w:sz w:val="20"/>
                <w:szCs w:val="20"/>
                <w:lang w:val="es-419"/>
              </w:rPr>
              <w:t>en la ejecución</w:t>
            </w:r>
            <w:r w:rsidRPr="00E86E48">
              <w:rPr>
                <w:rFonts w:eastAsia="Times New Roman" w:cstheme="minorHAnsi"/>
                <w:color w:val="000000" w:themeColor="text1"/>
                <w:sz w:val="20"/>
                <w:szCs w:val="20"/>
                <w:lang w:val="es-419"/>
              </w:rPr>
              <w:t xml:space="preserve"> comprende(n) y cumple(n) los requisitos y obligaciones de su subvención del Fondo Fiduciario de la ONU y de que esta información se comparte con ellos de manera oportuna y exhaustiva. </w:t>
            </w:r>
          </w:p>
          <w:p w14:paraId="1747CD51" w14:textId="459A0D91"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sz w:val="20"/>
                <w:szCs w:val="20"/>
                <w:lang w:val="es-419"/>
              </w:rPr>
              <w:t xml:space="preserve">El solicitante principal debe asegurarse de que cada </w:t>
            </w:r>
            <w:r w:rsidR="00AC390D" w:rsidRPr="00AC390D">
              <w:rPr>
                <w:rFonts w:eastAsia="Times New Roman" w:cstheme="minorHAnsi"/>
                <w:color w:val="000000" w:themeColor="text1"/>
                <w:sz w:val="20"/>
                <w:szCs w:val="20"/>
                <w:lang w:val="es-419"/>
              </w:rPr>
              <w:t xml:space="preserve">asociado en la ejecución </w:t>
            </w:r>
            <w:r w:rsidRPr="00E86E48">
              <w:rPr>
                <w:rFonts w:eastAsia="Times New Roman" w:cstheme="minorHAnsi"/>
                <w:color w:val="000000"/>
                <w:sz w:val="20"/>
                <w:szCs w:val="20"/>
                <w:lang w:val="es-419"/>
              </w:rPr>
              <w:t xml:space="preserve">acepta, por escrito, quedar vinculado por los términos y condiciones del acuerdo de socios de ONU Mujeres, relevantes para la parte del trabajo o servicios a realizar por cada </w:t>
            </w:r>
            <w:r w:rsidR="00AC390D" w:rsidRPr="00AC390D">
              <w:rPr>
                <w:rFonts w:eastAsia="Times New Roman" w:cstheme="minorHAnsi"/>
                <w:color w:val="000000" w:themeColor="text1"/>
                <w:sz w:val="20"/>
                <w:szCs w:val="20"/>
                <w:lang w:val="es-419"/>
              </w:rPr>
              <w:t>asociado en la ejecución</w:t>
            </w:r>
            <w:r w:rsidRPr="00E86E48">
              <w:rPr>
                <w:rFonts w:eastAsia="Times New Roman" w:cstheme="minorHAnsi"/>
                <w:color w:val="000000"/>
                <w:sz w:val="20"/>
                <w:szCs w:val="20"/>
                <w:lang w:val="es-419"/>
              </w:rPr>
              <w:t xml:space="preserve">. </w:t>
            </w:r>
          </w:p>
          <w:p w14:paraId="389C676E" w14:textId="6A8A33D6" w:rsidR="007C7729" w:rsidRPr="00E86E48" w:rsidRDefault="00DF4B01">
            <w:pPr>
              <w:pStyle w:val="Paragraphedeliste"/>
              <w:numPr>
                <w:ilvl w:val="0"/>
                <w:numId w:val="5"/>
              </w:numPr>
              <w:spacing w:line="240" w:lineRule="auto"/>
              <w:ind w:left="342"/>
              <w:jc w:val="both"/>
              <w:rPr>
                <w:rFonts w:cstheme="minorHAnsi"/>
                <w:color w:val="000000"/>
                <w:lang w:val="es-419"/>
              </w:rPr>
            </w:pPr>
            <w:r w:rsidRPr="00E86E48">
              <w:rPr>
                <w:rFonts w:eastAsia="Times New Roman" w:cstheme="minorHAnsi"/>
                <w:color w:val="000000" w:themeColor="text1"/>
                <w:sz w:val="20"/>
                <w:szCs w:val="20"/>
                <w:lang w:val="es-419"/>
              </w:rPr>
              <w:t xml:space="preserve">Por las razones expuestas, el Fondo Fiduciario de la ONU recomienda encarecidamente que los solicitantes principales firmen un Memorando de Entendimiento (MdE)/contrato con todos sus </w:t>
            </w:r>
            <w:r w:rsidR="00AC390D" w:rsidRPr="00AC390D">
              <w:rPr>
                <w:rFonts w:eastAsia="Times New Roman" w:cstheme="minorHAnsi"/>
                <w:color w:val="000000" w:themeColor="text1"/>
                <w:sz w:val="20"/>
                <w:szCs w:val="20"/>
                <w:lang w:val="es-419"/>
              </w:rPr>
              <w:t>asociados en la ejecución</w:t>
            </w:r>
            <w:r w:rsidRPr="00E86E48">
              <w:rPr>
                <w:rFonts w:eastAsia="Times New Roman" w:cstheme="minorHAnsi"/>
                <w:color w:val="000000" w:themeColor="text1"/>
                <w:sz w:val="20"/>
                <w:szCs w:val="20"/>
                <w:lang w:val="es-419"/>
              </w:rPr>
              <w:t>, en el que se establezcan las funciones, responsabilidades, entregables y líneas de rendición de cuentas específicas (Marco de Control Interno) según sea pertinente para el proyecto y durante la duración de la subvención.</w:t>
            </w:r>
          </w:p>
        </w:tc>
      </w:tr>
      <w:tr w:rsidR="009E3C74" w:rsidRPr="00971CC7" w14:paraId="4AA6A2C8" w14:textId="77777777" w:rsidTr="5083CAA8">
        <w:trPr>
          <w:trHeight w:val="324"/>
        </w:trPr>
        <w:tc>
          <w:tcPr>
            <w:tcW w:w="11088" w:type="dxa"/>
            <w:shd w:val="clear" w:color="auto" w:fill="B4C6E7" w:themeFill="accent1" w:themeFillTint="66"/>
            <w:noWrap/>
            <w:vAlign w:val="bottom"/>
            <w:hideMark/>
          </w:tcPr>
          <w:p w14:paraId="1243B5EB" w14:textId="53677985" w:rsidR="007C7729" w:rsidRPr="00E86E48" w:rsidRDefault="00DF4B01">
            <w:pPr>
              <w:pStyle w:val="Titre2"/>
              <w:spacing w:line="240" w:lineRule="auto"/>
              <w:rPr>
                <w:rFonts w:asciiTheme="minorHAnsi" w:eastAsiaTheme="minorEastAsia" w:hAnsiTheme="minorHAnsi" w:cstheme="minorHAnsi"/>
                <w:b/>
                <w:bCs/>
                <w:color w:val="auto"/>
                <w:sz w:val="20"/>
                <w:szCs w:val="20"/>
                <w:lang w:val="es-419"/>
              </w:rPr>
            </w:pPr>
            <w:bookmarkStart w:id="9" w:name="_Toc152248816"/>
            <w:r w:rsidRPr="00E86E48">
              <w:rPr>
                <w:rFonts w:asciiTheme="minorHAnsi" w:eastAsiaTheme="minorEastAsia" w:hAnsiTheme="minorHAnsi" w:cstheme="minorHAnsi"/>
                <w:b/>
                <w:bCs/>
                <w:color w:val="auto"/>
                <w:sz w:val="20"/>
                <w:szCs w:val="20"/>
                <w:lang w:val="es-419"/>
              </w:rPr>
              <w:t xml:space="preserve">¿Puede una organización que no esté legalmente registrada </w:t>
            </w:r>
            <w:r w:rsidRPr="00E86E48">
              <w:rPr>
                <w:rFonts w:asciiTheme="minorHAnsi" w:eastAsia="Times New Roman" w:hAnsiTheme="minorHAnsi" w:cstheme="minorHAnsi"/>
                <w:b/>
                <w:bCs/>
                <w:color w:val="000000" w:themeColor="text1"/>
                <w:sz w:val="20"/>
                <w:szCs w:val="20"/>
                <w:lang w:val="es-419"/>
              </w:rPr>
              <w:t xml:space="preserve">o no tenga una base jurídica/mandato como organización </w:t>
            </w:r>
            <w:r w:rsidRPr="00E86E48">
              <w:rPr>
                <w:rFonts w:asciiTheme="minorHAnsi" w:eastAsiaTheme="minorEastAsia" w:hAnsiTheme="minorHAnsi" w:cstheme="minorHAnsi"/>
                <w:b/>
                <w:bCs/>
                <w:color w:val="auto"/>
                <w:sz w:val="20"/>
                <w:szCs w:val="20"/>
                <w:lang w:val="es-419"/>
              </w:rPr>
              <w:t>presentar una solicitud como solicitante principal?</w:t>
            </w:r>
            <w:bookmarkEnd w:id="9"/>
          </w:p>
        </w:tc>
      </w:tr>
      <w:tr w:rsidR="009E3C74" w:rsidRPr="00971CC7" w14:paraId="4BBD8553" w14:textId="77777777" w:rsidTr="5083CAA8">
        <w:trPr>
          <w:trHeight w:val="288"/>
        </w:trPr>
        <w:tc>
          <w:tcPr>
            <w:tcW w:w="11088" w:type="dxa"/>
            <w:shd w:val="clear" w:color="auto" w:fill="auto"/>
            <w:hideMark/>
          </w:tcPr>
          <w:p w14:paraId="75BFA526" w14:textId="77777777" w:rsidR="007C7729" w:rsidRPr="00E86E48" w:rsidRDefault="00DF4B01">
            <w:pPr>
              <w:spacing w:after="0" w:line="240" w:lineRule="auto"/>
              <w:jc w:val="both"/>
              <w:rPr>
                <w:rFonts w:asciiTheme="minorHAnsi" w:eastAsia="Times New Roman" w:hAnsiTheme="minorHAnsi" w:cstheme="minorHAnsi"/>
                <w:b/>
                <w:bCs/>
                <w:color w:val="000000"/>
                <w:sz w:val="20"/>
                <w:szCs w:val="20"/>
                <w:lang w:val="es-419"/>
              </w:rPr>
            </w:pPr>
            <w:r w:rsidRPr="00E86E48">
              <w:rPr>
                <w:rFonts w:asciiTheme="minorHAnsi" w:eastAsia="Times New Roman" w:hAnsiTheme="minorHAnsi" w:cstheme="minorHAnsi"/>
                <w:b/>
                <w:bCs/>
                <w:color w:val="000000"/>
                <w:sz w:val="20"/>
                <w:szCs w:val="20"/>
                <w:lang w:val="es-419"/>
              </w:rPr>
              <w:t>NO</w:t>
            </w:r>
          </w:p>
          <w:p w14:paraId="542FA27B" w14:textId="77777777" w:rsidR="007C7729" w:rsidRPr="00E86E48" w:rsidRDefault="00DF4B01">
            <w:pPr>
              <w:pStyle w:val="Paragraphedeliste"/>
              <w:numPr>
                <w:ilvl w:val="0"/>
                <w:numId w:val="53"/>
              </w:numPr>
              <w:spacing w:line="240" w:lineRule="auto"/>
              <w:jc w:val="both"/>
              <w:rPr>
                <w:rFonts w:eastAsia="Times New Roman" w:cstheme="minorHAnsi"/>
                <w:b/>
                <w:color w:val="000000"/>
                <w:sz w:val="20"/>
                <w:szCs w:val="20"/>
                <w:lang w:val="es-419"/>
              </w:rPr>
            </w:pPr>
            <w:r w:rsidRPr="00E86E48">
              <w:rPr>
                <w:rFonts w:eastAsia="Times New Roman" w:cstheme="minorHAnsi"/>
                <w:color w:val="000000" w:themeColor="text1"/>
                <w:sz w:val="20"/>
                <w:szCs w:val="20"/>
                <w:lang w:val="es-419"/>
              </w:rPr>
              <w:t>Las organizaciones que no estén legalmente registradas o que no tengan una base/mandato legal como organización no podrán presentar su candidatura.</w:t>
            </w:r>
          </w:p>
          <w:tbl>
            <w:tblPr>
              <w:tblW w:w="10890" w:type="dxa"/>
              <w:tblLook w:val="04A0" w:firstRow="1" w:lastRow="0" w:firstColumn="1" w:lastColumn="0" w:noHBand="0" w:noVBand="1"/>
            </w:tblPr>
            <w:tblGrid>
              <w:gridCol w:w="10872"/>
            </w:tblGrid>
            <w:tr w:rsidR="003C35A1" w:rsidRPr="00971CC7" w14:paraId="3F251E36" w14:textId="77777777" w:rsidTr="5083CAA8">
              <w:trPr>
                <w:trHeight w:val="270"/>
              </w:trPr>
              <w:tc>
                <w:tcPr>
                  <w:tcW w:w="10890" w:type="dxa"/>
                  <w:shd w:val="clear" w:color="auto" w:fill="B4C6E7" w:themeFill="accent1" w:themeFillTint="66"/>
                  <w:noWrap/>
                  <w:vAlign w:val="bottom"/>
                </w:tcPr>
                <w:p w14:paraId="4279364E" w14:textId="29EC975C" w:rsidR="007C7729" w:rsidRPr="00E86E48" w:rsidRDefault="00DF4B01" w:rsidP="5083CAA8">
                  <w:pPr>
                    <w:pStyle w:val="Titre2"/>
                    <w:spacing w:line="240" w:lineRule="auto"/>
                    <w:jc w:val="both"/>
                    <w:rPr>
                      <w:rFonts w:asciiTheme="minorHAnsi" w:eastAsiaTheme="minorEastAsia" w:hAnsiTheme="minorHAnsi" w:cstheme="minorBidi"/>
                      <w:b/>
                      <w:bCs/>
                      <w:color w:val="auto"/>
                      <w:sz w:val="20"/>
                      <w:szCs w:val="20"/>
                      <w:lang w:val="es-419"/>
                    </w:rPr>
                  </w:pPr>
                  <w:bookmarkStart w:id="10" w:name="_Toc152248817"/>
                  <w:r w:rsidRPr="5083CAA8">
                    <w:rPr>
                      <w:rFonts w:asciiTheme="minorHAnsi" w:eastAsiaTheme="minorEastAsia" w:hAnsiTheme="minorHAnsi" w:cstheme="minorBidi"/>
                      <w:b/>
                      <w:bCs/>
                      <w:color w:val="auto"/>
                      <w:sz w:val="20"/>
                      <w:szCs w:val="20"/>
                      <w:lang w:val="es-419"/>
                    </w:rPr>
                    <w:t>¿Necesit</w:t>
                  </w:r>
                  <w:r w:rsidR="1EEAEEAD" w:rsidRPr="5083CAA8">
                    <w:rPr>
                      <w:rFonts w:asciiTheme="minorHAnsi" w:eastAsiaTheme="minorEastAsia" w:hAnsiTheme="minorHAnsi" w:cstheme="minorBidi"/>
                      <w:b/>
                      <w:bCs/>
                      <w:color w:val="auto"/>
                      <w:sz w:val="20"/>
                      <w:szCs w:val="20"/>
                      <w:lang w:val="es-419"/>
                    </w:rPr>
                    <w:t xml:space="preserve">a el solicitante principal </w:t>
                  </w:r>
                  <w:r w:rsidRPr="5083CAA8">
                    <w:rPr>
                      <w:rFonts w:asciiTheme="minorHAnsi" w:eastAsiaTheme="minorEastAsia" w:hAnsiTheme="minorHAnsi" w:cstheme="minorBidi"/>
                      <w:b/>
                      <w:bCs/>
                      <w:color w:val="auto"/>
                      <w:sz w:val="20"/>
                      <w:szCs w:val="20"/>
                      <w:lang w:val="es-419"/>
                    </w:rPr>
                    <w:t xml:space="preserve"> ser una entidad/organización legalmente registrada en el país de aplicación para presentar una solicitud?</w:t>
                  </w:r>
                  <w:bookmarkEnd w:id="10"/>
                </w:p>
              </w:tc>
            </w:tr>
          </w:tbl>
          <w:p w14:paraId="0E04C939" w14:textId="2F2F7BDD" w:rsidR="007C7729" w:rsidRPr="00E86E48" w:rsidRDefault="00DF4B01">
            <w:pPr>
              <w:pStyle w:val="Paragraphedeliste"/>
              <w:numPr>
                <w:ilvl w:val="0"/>
                <w:numId w:val="52"/>
              </w:numPr>
              <w:spacing w:after="0" w:line="240" w:lineRule="auto"/>
              <w:ind w:left="340" w:hanging="340"/>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 xml:space="preserve">El solicitante principal </w:t>
            </w:r>
            <w:r w:rsidRPr="00E86E48">
              <w:rPr>
                <w:rFonts w:eastAsia="Times New Roman" w:cstheme="minorHAnsi"/>
                <w:color w:val="000000" w:themeColor="text1"/>
                <w:sz w:val="20"/>
                <w:szCs w:val="20"/>
                <w:u w:val="single"/>
                <w:lang w:val="es-419"/>
              </w:rPr>
              <w:t xml:space="preserve">debe estar registrado oficialmente o tener una base/mandato legal como organización. </w:t>
            </w:r>
            <w:r w:rsidRPr="00E86E48">
              <w:rPr>
                <w:rFonts w:eastAsia="Times New Roman" w:cstheme="minorHAnsi"/>
                <w:color w:val="000000" w:themeColor="text1"/>
                <w:sz w:val="20"/>
                <w:szCs w:val="20"/>
                <w:lang w:val="es-419"/>
              </w:rPr>
              <w:t xml:space="preserve">No obstante, </w:t>
            </w:r>
            <w:r w:rsidRPr="00E86E48">
              <w:rPr>
                <w:rFonts w:cstheme="minorHAnsi"/>
                <w:sz w:val="20"/>
                <w:szCs w:val="20"/>
                <w:lang w:val="es-419"/>
              </w:rPr>
              <w:t xml:space="preserve">si el solicitante principal no está registrado legalmente </w:t>
            </w:r>
            <w:r w:rsidRPr="00E86E48">
              <w:rPr>
                <w:rFonts w:cstheme="minorHAnsi"/>
                <w:sz w:val="20"/>
                <w:szCs w:val="20"/>
                <w:u w:val="single"/>
                <w:lang w:val="es-419"/>
              </w:rPr>
              <w:t xml:space="preserve">en el país </w:t>
            </w:r>
            <w:r w:rsidRPr="00A9163E">
              <w:rPr>
                <w:rFonts w:cstheme="minorHAnsi"/>
                <w:sz w:val="20"/>
                <w:szCs w:val="20"/>
                <w:u w:val="single"/>
                <w:lang w:val="es-419"/>
              </w:rPr>
              <w:t>de ejecución</w:t>
            </w:r>
            <w:r w:rsidRPr="00E86E48">
              <w:rPr>
                <w:rFonts w:cstheme="minorHAnsi"/>
                <w:sz w:val="20"/>
                <w:szCs w:val="20"/>
                <w:lang w:val="es-419"/>
              </w:rPr>
              <w:t xml:space="preserve">, deberá presentar un documento de registro legal de al menos uno de sus </w:t>
            </w:r>
            <w:r w:rsidR="00AC390D" w:rsidRPr="00AC390D">
              <w:rPr>
                <w:rFonts w:eastAsia="Times New Roman" w:cstheme="minorHAnsi"/>
                <w:color w:val="000000" w:themeColor="text1"/>
                <w:sz w:val="20"/>
                <w:szCs w:val="20"/>
                <w:lang w:val="es-419"/>
              </w:rPr>
              <w:t xml:space="preserve">asociados en la ejecución </w:t>
            </w:r>
            <w:r w:rsidRPr="00E86E48">
              <w:rPr>
                <w:rFonts w:cstheme="minorHAnsi"/>
                <w:sz w:val="20"/>
                <w:szCs w:val="20"/>
                <w:lang w:val="es-419"/>
              </w:rPr>
              <w:t>que esté registrado en el país de ejecución (además de su propio documento de condición jurídica/registro</w:t>
            </w:r>
            <w:r w:rsidRPr="00E86E48">
              <w:rPr>
                <w:rFonts w:eastAsia="Times New Roman" w:cstheme="minorHAnsi"/>
                <w:color w:val="000000" w:themeColor="text1"/>
                <w:sz w:val="20"/>
                <w:szCs w:val="20"/>
                <w:lang w:val="es-419"/>
              </w:rPr>
              <w:t>).</w:t>
            </w:r>
          </w:p>
          <w:p w14:paraId="68A84DBF" w14:textId="60A5C6E0" w:rsidR="007C7729" w:rsidRPr="00E86E48" w:rsidRDefault="00DF4B01">
            <w:pPr>
              <w:pStyle w:val="Paragraphedeliste"/>
              <w:numPr>
                <w:ilvl w:val="0"/>
                <w:numId w:val="52"/>
              </w:numPr>
              <w:spacing w:after="0" w:line="240" w:lineRule="auto"/>
              <w:ind w:left="340" w:hanging="340"/>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 xml:space="preserve">En el caso de las solicitudes presentadas por varios países, los solicitantes también deberán presentar los documentos de registro legal de los </w:t>
            </w:r>
            <w:r w:rsidR="00AC390D" w:rsidRPr="00AC390D">
              <w:rPr>
                <w:rFonts w:eastAsia="Times New Roman" w:cstheme="minorHAnsi"/>
                <w:color w:val="000000" w:themeColor="text1"/>
                <w:sz w:val="20"/>
                <w:szCs w:val="20"/>
                <w:lang w:val="es-419"/>
              </w:rPr>
              <w:t xml:space="preserve">asociados en la ejecución </w:t>
            </w:r>
            <w:r w:rsidRPr="00E86E48">
              <w:rPr>
                <w:rFonts w:eastAsia="Times New Roman" w:cstheme="minorHAnsi"/>
                <w:color w:val="000000" w:themeColor="text1"/>
                <w:sz w:val="20"/>
                <w:szCs w:val="20"/>
                <w:lang w:val="es-419"/>
              </w:rPr>
              <w:t>en los países en los que se lleven a cabo las operaciones.</w:t>
            </w:r>
          </w:p>
          <w:p w14:paraId="1BBB8183" w14:textId="7E8F68C2" w:rsidR="007C7729" w:rsidRPr="00E86E48" w:rsidRDefault="00DF4B01">
            <w:pPr>
              <w:pStyle w:val="Paragraphedeliste"/>
              <w:numPr>
                <w:ilvl w:val="0"/>
                <w:numId w:val="52"/>
              </w:numPr>
              <w:spacing w:after="0" w:line="240" w:lineRule="auto"/>
              <w:ind w:left="340" w:hanging="340"/>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 xml:space="preserve">Las solicitudes que no demuestren claramente su personalidad jurídica se considerarán incompletas y se eliminarán del proceso de revisión. Tenga en cuenta que los </w:t>
            </w:r>
            <w:r w:rsidR="00A011D8" w:rsidRPr="00A011D8">
              <w:rPr>
                <w:rFonts w:eastAsia="Times New Roman" w:cstheme="minorHAnsi"/>
                <w:color w:val="000000" w:themeColor="text1"/>
                <w:sz w:val="20"/>
                <w:szCs w:val="20"/>
                <w:lang w:val="es-ES"/>
              </w:rPr>
              <w:t xml:space="preserve">artículos de constitución </w:t>
            </w:r>
            <w:r w:rsidRPr="00E86E48">
              <w:rPr>
                <w:rFonts w:eastAsia="Times New Roman" w:cstheme="minorHAnsi"/>
                <w:color w:val="000000" w:themeColor="text1"/>
                <w:sz w:val="20"/>
                <w:szCs w:val="20"/>
                <w:lang w:val="es-419"/>
              </w:rPr>
              <w:t>no constituyen una prueba de personalidad jurídica.</w:t>
            </w:r>
          </w:p>
          <w:p w14:paraId="0364525D" w14:textId="060401E9" w:rsidR="007C7729" w:rsidRPr="00E86E48" w:rsidRDefault="00DF4B01" w:rsidP="5083CAA8">
            <w:pPr>
              <w:pStyle w:val="Paragraphedeliste"/>
              <w:numPr>
                <w:ilvl w:val="0"/>
                <w:numId w:val="52"/>
              </w:numPr>
              <w:spacing w:after="0" w:line="240" w:lineRule="auto"/>
              <w:ind w:left="340" w:hanging="340"/>
              <w:jc w:val="both"/>
              <w:rPr>
                <w:rFonts w:eastAsia="Times New Roman"/>
                <w:color w:val="000000"/>
                <w:sz w:val="20"/>
                <w:szCs w:val="20"/>
                <w:lang w:val="es-419"/>
              </w:rPr>
            </w:pPr>
            <w:r w:rsidRPr="5083CAA8">
              <w:rPr>
                <w:rFonts w:eastAsia="Times New Roman"/>
                <w:color w:val="000000" w:themeColor="text1"/>
                <w:sz w:val="20"/>
                <w:szCs w:val="20"/>
                <w:lang w:val="es-419"/>
              </w:rPr>
              <w:t xml:space="preserve">Los solicitantes deben haber estado legalmente registrados durante al menos </w:t>
            </w:r>
            <w:r w:rsidR="1ABD8C22" w:rsidRPr="5083CAA8">
              <w:rPr>
                <w:rFonts w:eastAsia="Times New Roman"/>
                <w:color w:val="000000" w:themeColor="text1"/>
                <w:sz w:val="20"/>
                <w:szCs w:val="20"/>
                <w:lang w:val="es-419"/>
              </w:rPr>
              <w:t>cinco (</w:t>
            </w:r>
            <w:r w:rsidRPr="5083CAA8">
              <w:rPr>
                <w:rFonts w:eastAsia="Times New Roman"/>
                <w:color w:val="000000" w:themeColor="text1"/>
                <w:sz w:val="20"/>
                <w:szCs w:val="20"/>
                <w:lang w:val="es-419"/>
              </w:rPr>
              <w:t>5</w:t>
            </w:r>
            <w:r w:rsidR="39F0F3F5" w:rsidRPr="5083CAA8">
              <w:rPr>
                <w:rFonts w:eastAsia="Times New Roman"/>
                <w:color w:val="000000" w:themeColor="text1"/>
                <w:sz w:val="20"/>
                <w:szCs w:val="20"/>
                <w:lang w:val="es-419"/>
              </w:rPr>
              <w:t>)</w:t>
            </w:r>
            <w:r w:rsidRPr="5083CAA8">
              <w:rPr>
                <w:rFonts w:eastAsia="Times New Roman"/>
                <w:color w:val="000000" w:themeColor="text1"/>
                <w:sz w:val="20"/>
                <w:szCs w:val="20"/>
                <w:lang w:val="es-419"/>
              </w:rPr>
              <w:t xml:space="preserve"> años. </w:t>
            </w:r>
            <w:r w:rsidRPr="5083CAA8">
              <w:rPr>
                <w:rStyle w:val="cf01"/>
                <w:rFonts w:asciiTheme="minorHAnsi" w:hAnsiTheme="minorHAnsi" w:cstheme="minorBidi"/>
                <w:sz w:val="20"/>
                <w:szCs w:val="20"/>
                <w:lang w:val="es-419"/>
              </w:rPr>
              <w:t xml:space="preserve">En circunstancias excepcionales, podrán aceptarse tres (3) años de registro histórico, que deberán estar plenamente justificados. </w:t>
            </w:r>
          </w:p>
          <w:p w14:paraId="3AB8701C" w14:textId="77777777" w:rsidR="003C35A1" w:rsidRPr="00E86E48" w:rsidRDefault="00000000" w:rsidP="002B7620">
            <w:pPr>
              <w:spacing w:after="0" w:line="240" w:lineRule="auto"/>
              <w:jc w:val="both"/>
              <w:rPr>
                <w:rFonts w:asciiTheme="minorHAnsi" w:eastAsia="Times New Roman" w:hAnsiTheme="minorHAnsi" w:cstheme="minorHAnsi"/>
                <w:b/>
                <w:color w:val="000000"/>
                <w:sz w:val="20"/>
                <w:szCs w:val="20"/>
                <w:lang w:val="es-419"/>
              </w:rPr>
            </w:pPr>
          </w:p>
          <w:p w14:paraId="50B1B019" w14:textId="77777777" w:rsidR="009E3C74" w:rsidRPr="00E86E48" w:rsidRDefault="00000000" w:rsidP="002B7620">
            <w:pPr>
              <w:spacing w:after="0" w:line="240" w:lineRule="auto"/>
              <w:jc w:val="both"/>
              <w:rPr>
                <w:rFonts w:asciiTheme="minorHAnsi" w:eastAsia="Times New Roman" w:hAnsiTheme="minorHAnsi" w:cstheme="minorHAnsi"/>
                <w:b/>
                <w:bCs/>
                <w:color w:val="000000"/>
                <w:sz w:val="20"/>
                <w:szCs w:val="20"/>
                <w:lang w:val="es-419"/>
              </w:rPr>
            </w:pPr>
          </w:p>
        </w:tc>
      </w:tr>
      <w:tr w:rsidR="009E3C74" w:rsidRPr="00971CC7" w14:paraId="529B6F6B" w14:textId="77777777" w:rsidTr="5083CAA8">
        <w:trPr>
          <w:trHeight w:val="288"/>
        </w:trPr>
        <w:tc>
          <w:tcPr>
            <w:tcW w:w="11088" w:type="dxa"/>
            <w:shd w:val="clear" w:color="auto" w:fill="B4C6E7" w:themeFill="accent1" w:themeFillTint="66"/>
            <w:noWrap/>
            <w:vAlign w:val="bottom"/>
            <w:hideMark/>
          </w:tcPr>
          <w:p w14:paraId="40B09D9D"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11" w:name="_Toc152248818"/>
            <w:r w:rsidRPr="00E86E48">
              <w:rPr>
                <w:rFonts w:asciiTheme="minorHAnsi" w:eastAsiaTheme="minorEastAsia" w:hAnsiTheme="minorHAnsi" w:cstheme="minorHAnsi"/>
                <w:b/>
                <w:bCs/>
                <w:color w:val="auto"/>
                <w:sz w:val="20"/>
                <w:szCs w:val="20"/>
                <w:lang w:val="es-419"/>
              </w:rPr>
              <w:t>¿Puede una organización admisible presentar más de una solicitud?</w:t>
            </w:r>
            <w:bookmarkEnd w:id="11"/>
          </w:p>
        </w:tc>
      </w:tr>
      <w:tr w:rsidR="009E3C74" w:rsidRPr="001E5311" w14:paraId="2F4D1FE1" w14:textId="77777777" w:rsidTr="5083CAA8">
        <w:trPr>
          <w:trHeight w:val="288"/>
        </w:trPr>
        <w:tc>
          <w:tcPr>
            <w:tcW w:w="11088" w:type="dxa"/>
            <w:shd w:val="clear" w:color="auto" w:fill="auto"/>
            <w:hideMark/>
          </w:tcPr>
          <w:p w14:paraId="300E3E7A" w14:textId="77777777" w:rsidR="007C7729" w:rsidRPr="00E86E48" w:rsidRDefault="00DF4B01">
            <w:pPr>
              <w:spacing w:after="0" w:line="240" w:lineRule="auto"/>
              <w:jc w:val="both"/>
              <w:rPr>
                <w:rFonts w:asciiTheme="minorHAnsi" w:eastAsia="Times New Roman" w:hAnsiTheme="minorHAnsi" w:cstheme="minorHAnsi"/>
                <w:b/>
                <w:color w:val="000000"/>
                <w:sz w:val="20"/>
                <w:szCs w:val="20"/>
                <w:lang w:val="es-419"/>
              </w:rPr>
            </w:pPr>
            <w:r w:rsidRPr="00E86E48">
              <w:rPr>
                <w:rFonts w:asciiTheme="minorHAnsi" w:eastAsia="Times New Roman" w:hAnsiTheme="minorHAnsi" w:cstheme="minorHAnsi"/>
                <w:b/>
                <w:color w:val="000000"/>
                <w:sz w:val="20"/>
                <w:szCs w:val="20"/>
                <w:lang w:val="es-419"/>
              </w:rPr>
              <w:t>NO</w:t>
            </w:r>
          </w:p>
          <w:p w14:paraId="2D7FA9A9" w14:textId="3CC2D883"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 xml:space="preserve">Una organización no puede presentar más de una solicitud, ya sea en calidad de organización solicitante o de </w:t>
            </w:r>
            <w:r w:rsidR="00AC390D" w:rsidRPr="00AC390D">
              <w:rPr>
                <w:rFonts w:eastAsia="Times New Roman" w:cstheme="minorHAnsi"/>
                <w:color w:val="000000" w:themeColor="text1"/>
                <w:sz w:val="20"/>
                <w:szCs w:val="20"/>
                <w:lang w:val="es-419"/>
              </w:rPr>
              <w:t>asociado</w:t>
            </w:r>
            <w:r w:rsidR="00AC390D">
              <w:rPr>
                <w:rFonts w:eastAsia="Times New Roman" w:cstheme="minorHAnsi"/>
                <w:color w:val="000000" w:themeColor="text1"/>
                <w:sz w:val="20"/>
                <w:szCs w:val="20"/>
                <w:lang w:val="es-419"/>
              </w:rPr>
              <w:t xml:space="preserve"> </w:t>
            </w:r>
            <w:r w:rsidR="00AC390D" w:rsidRPr="00AC390D">
              <w:rPr>
                <w:rFonts w:eastAsia="Times New Roman" w:cstheme="minorHAnsi"/>
                <w:color w:val="000000" w:themeColor="text1"/>
                <w:sz w:val="20"/>
                <w:szCs w:val="20"/>
                <w:lang w:val="es-419"/>
              </w:rPr>
              <w:t>en la ejecución</w:t>
            </w:r>
            <w:r w:rsidRPr="00E86E48">
              <w:rPr>
                <w:rFonts w:eastAsia="Times New Roman" w:cstheme="minorHAnsi"/>
                <w:color w:val="000000" w:themeColor="text1"/>
                <w:sz w:val="20"/>
                <w:szCs w:val="20"/>
                <w:lang w:val="es-419"/>
              </w:rPr>
              <w:t>, en todos los países de esta convocatoria.</w:t>
            </w:r>
          </w:p>
          <w:p w14:paraId="159C7BFC" w14:textId="77777777"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 xml:space="preserve">Las ONG internacionales sólo pueden presentar una solicitud para todas sus oficinas y secciones nacionales. </w:t>
            </w:r>
          </w:p>
        </w:tc>
      </w:tr>
      <w:tr w:rsidR="00C13C2B" w:rsidRPr="001E5311" w14:paraId="1865EA8E" w14:textId="77777777" w:rsidTr="5083CAA8">
        <w:trPr>
          <w:trHeight w:val="225"/>
        </w:trPr>
        <w:tc>
          <w:tcPr>
            <w:tcW w:w="11088" w:type="dxa"/>
            <w:shd w:val="clear" w:color="auto" w:fill="auto"/>
          </w:tcPr>
          <w:p w14:paraId="3CCCD075" w14:textId="77777777" w:rsidR="00B86DB7" w:rsidRPr="00E86E48" w:rsidRDefault="00000000" w:rsidP="002B7620">
            <w:pPr>
              <w:spacing w:after="0" w:line="240" w:lineRule="auto"/>
              <w:rPr>
                <w:rFonts w:asciiTheme="minorHAnsi" w:eastAsia="Times New Roman" w:hAnsiTheme="minorHAnsi" w:cstheme="minorHAnsi"/>
                <w:color w:val="000000"/>
                <w:sz w:val="20"/>
                <w:szCs w:val="20"/>
                <w:lang w:val="es-419"/>
              </w:rPr>
            </w:pPr>
          </w:p>
        </w:tc>
      </w:tr>
      <w:tr w:rsidR="009E3C74" w:rsidRPr="00971CC7" w14:paraId="7CD7C756" w14:textId="77777777" w:rsidTr="5083CAA8">
        <w:trPr>
          <w:trHeight w:val="261"/>
        </w:trPr>
        <w:tc>
          <w:tcPr>
            <w:tcW w:w="11088" w:type="dxa"/>
            <w:shd w:val="clear" w:color="auto" w:fill="B4C6E7" w:themeFill="accent1" w:themeFillTint="66"/>
            <w:vAlign w:val="bottom"/>
            <w:hideMark/>
          </w:tcPr>
          <w:p w14:paraId="18E3F918" w14:textId="6A3973F0" w:rsidR="007C7729" w:rsidRPr="00E86E48" w:rsidRDefault="00DF4B01">
            <w:pPr>
              <w:pStyle w:val="Titre2"/>
              <w:spacing w:line="240" w:lineRule="auto"/>
              <w:rPr>
                <w:rFonts w:asciiTheme="minorHAnsi" w:eastAsiaTheme="minorEastAsia" w:hAnsiTheme="minorHAnsi" w:cstheme="minorHAnsi"/>
                <w:b/>
                <w:bCs/>
                <w:color w:val="auto"/>
                <w:sz w:val="20"/>
                <w:szCs w:val="20"/>
                <w:lang w:val="es-419"/>
              </w:rPr>
            </w:pPr>
            <w:bookmarkStart w:id="12" w:name="_Toc152248819"/>
            <w:r w:rsidRPr="00E86E48">
              <w:rPr>
                <w:rFonts w:asciiTheme="minorHAnsi" w:eastAsiaTheme="minorEastAsia" w:hAnsiTheme="minorHAnsi" w:cstheme="minorHAnsi"/>
                <w:b/>
                <w:bCs/>
                <w:color w:val="auto"/>
                <w:sz w:val="20"/>
                <w:szCs w:val="20"/>
                <w:lang w:val="es-419"/>
              </w:rPr>
              <w:t xml:space="preserve">¿Puede un beneficiario o </w:t>
            </w:r>
            <w:r w:rsidR="00AC390D" w:rsidRPr="00AC390D">
              <w:rPr>
                <w:rFonts w:asciiTheme="minorHAnsi" w:eastAsiaTheme="minorEastAsia" w:hAnsiTheme="minorHAnsi" w:cstheme="minorHAnsi"/>
                <w:b/>
                <w:bCs/>
                <w:color w:val="auto"/>
                <w:sz w:val="20"/>
                <w:szCs w:val="20"/>
                <w:lang w:val="es-419"/>
              </w:rPr>
              <w:t>asociado</w:t>
            </w:r>
            <w:r w:rsidR="00AC390D">
              <w:rPr>
                <w:rFonts w:asciiTheme="minorHAnsi" w:eastAsiaTheme="minorEastAsia" w:hAnsiTheme="minorHAnsi" w:cstheme="minorHAnsi"/>
                <w:b/>
                <w:bCs/>
                <w:color w:val="auto"/>
                <w:sz w:val="20"/>
                <w:szCs w:val="20"/>
                <w:lang w:val="es-419"/>
              </w:rPr>
              <w:t xml:space="preserve"> </w:t>
            </w:r>
            <w:r w:rsidR="00AC390D" w:rsidRPr="00AC390D">
              <w:rPr>
                <w:rFonts w:asciiTheme="minorHAnsi" w:eastAsiaTheme="minorEastAsia" w:hAnsiTheme="minorHAnsi" w:cstheme="minorHAnsi"/>
                <w:b/>
                <w:bCs/>
                <w:color w:val="auto"/>
                <w:sz w:val="20"/>
                <w:szCs w:val="20"/>
                <w:lang w:val="es-419"/>
              </w:rPr>
              <w:t xml:space="preserve">en la ejecución </w:t>
            </w:r>
            <w:r w:rsidRPr="00E86E48">
              <w:rPr>
                <w:rFonts w:asciiTheme="minorHAnsi" w:eastAsiaTheme="minorEastAsia" w:hAnsiTheme="minorHAnsi" w:cstheme="minorHAnsi"/>
                <w:b/>
                <w:bCs/>
                <w:color w:val="auto"/>
                <w:sz w:val="20"/>
                <w:szCs w:val="20"/>
                <w:lang w:val="es-419"/>
              </w:rPr>
              <w:t>que haya recibido anteriormente una subvención del Fondo Fiduciario de la ONU para poner fin a la violencia contra las mujeres solicitar una nueva subvención en el marco de esta convocatoria de propuestas?</w:t>
            </w:r>
            <w:bookmarkEnd w:id="12"/>
          </w:p>
        </w:tc>
      </w:tr>
      <w:tr w:rsidR="009E3C74" w:rsidRPr="00971CC7" w14:paraId="51DFF39A" w14:textId="77777777" w:rsidTr="5083CAA8">
        <w:trPr>
          <w:trHeight w:val="288"/>
        </w:trPr>
        <w:tc>
          <w:tcPr>
            <w:tcW w:w="11088" w:type="dxa"/>
            <w:shd w:val="clear" w:color="auto" w:fill="auto"/>
            <w:hideMark/>
          </w:tcPr>
          <w:p w14:paraId="00173A3A" w14:textId="77BF8676" w:rsidR="00B53622" w:rsidRPr="00B53622" w:rsidRDefault="00843EEB" w:rsidP="5083CAA8">
            <w:pPr>
              <w:pStyle w:val="Paragraphedeliste"/>
              <w:numPr>
                <w:ilvl w:val="0"/>
                <w:numId w:val="60"/>
              </w:numPr>
              <w:spacing w:line="240" w:lineRule="auto"/>
              <w:jc w:val="both"/>
              <w:rPr>
                <w:lang w:val="es-419"/>
              </w:rPr>
            </w:pPr>
            <w:r w:rsidRPr="00843EEB">
              <w:rPr>
                <w:sz w:val="20"/>
                <w:szCs w:val="20"/>
                <w:lang w:val="es-419"/>
              </w:rPr>
              <w:t xml:space="preserve">Un antiguo beneficiario del Fondo Fiduciario de la ONU cuya subvención se haya cerrado programática antes del </w:t>
            </w:r>
            <w:r w:rsidR="008B7F23">
              <w:rPr>
                <w:sz w:val="20"/>
                <w:szCs w:val="20"/>
                <w:lang w:val="es-419"/>
              </w:rPr>
              <w:t>10</w:t>
            </w:r>
            <w:r w:rsidRPr="00843EEB">
              <w:rPr>
                <w:sz w:val="20"/>
                <w:szCs w:val="20"/>
                <w:lang w:val="es-419"/>
              </w:rPr>
              <w:t xml:space="preserve"> de </w:t>
            </w:r>
            <w:r w:rsidR="008B7F23">
              <w:rPr>
                <w:sz w:val="20"/>
                <w:szCs w:val="20"/>
                <w:lang w:val="es-419"/>
              </w:rPr>
              <w:t>diciembre</w:t>
            </w:r>
            <w:r w:rsidR="008B7F23" w:rsidRPr="00843EEB">
              <w:rPr>
                <w:sz w:val="20"/>
                <w:szCs w:val="20"/>
                <w:lang w:val="es-419"/>
              </w:rPr>
              <w:t xml:space="preserve"> </w:t>
            </w:r>
            <w:r w:rsidRPr="00843EEB">
              <w:rPr>
                <w:sz w:val="20"/>
                <w:szCs w:val="20"/>
                <w:lang w:val="es-419"/>
              </w:rPr>
              <w:t xml:space="preserve">de </w:t>
            </w:r>
            <w:r w:rsidR="008B7F23" w:rsidRPr="00843EEB">
              <w:rPr>
                <w:sz w:val="20"/>
                <w:szCs w:val="20"/>
                <w:lang w:val="es-419"/>
              </w:rPr>
              <w:t>202</w:t>
            </w:r>
            <w:r w:rsidR="008B7F23">
              <w:rPr>
                <w:sz w:val="20"/>
                <w:szCs w:val="20"/>
                <w:lang w:val="es-419"/>
              </w:rPr>
              <w:t>3</w:t>
            </w:r>
            <w:r w:rsidR="008B7F23" w:rsidRPr="00843EEB">
              <w:rPr>
                <w:sz w:val="20"/>
                <w:szCs w:val="20"/>
                <w:lang w:val="es-419"/>
              </w:rPr>
              <w:t xml:space="preserve"> </w:t>
            </w:r>
            <w:r w:rsidRPr="00843EEB">
              <w:rPr>
                <w:sz w:val="20"/>
                <w:szCs w:val="20"/>
                <w:lang w:val="es-419"/>
              </w:rPr>
              <w:t>podrá volver a presentar una solicitud</w:t>
            </w:r>
            <w:r w:rsidR="00DF4B01" w:rsidRPr="5083CAA8">
              <w:rPr>
                <w:sz w:val="20"/>
                <w:szCs w:val="20"/>
                <w:lang w:val="es-419"/>
              </w:rPr>
              <w:t>.</w:t>
            </w:r>
          </w:p>
          <w:p w14:paraId="3DD3915D" w14:textId="3A12C959" w:rsidR="00B53622" w:rsidRPr="00B53622" w:rsidRDefault="00B53622" w:rsidP="5083CAA8">
            <w:pPr>
              <w:pStyle w:val="Paragraphedeliste"/>
              <w:numPr>
                <w:ilvl w:val="0"/>
                <w:numId w:val="60"/>
              </w:numPr>
              <w:spacing w:line="240" w:lineRule="auto"/>
              <w:jc w:val="both"/>
              <w:rPr>
                <w:lang w:val="es-419"/>
              </w:rPr>
            </w:pPr>
            <w:r w:rsidRPr="00B53622">
              <w:rPr>
                <w:sz w:val="20"/>
                <w:szCs w:val="20"/>
                <w:lang w:val="es-419"/>
              </w:rPr>
              <w:t xml:space="preserve">Un </w:t>
            </w:r>
            <w:r w:rsidRPr="5083CAA8">
              <w:rPr>
                <w:sz w:val="20"/>
                <w:szCs w:val="20"/>
                <w:lang w:val="es-419"/>
              </w:rPr>
              <w:t xml:space="preserve">asociado en la ejecución </w:t>
            </w:r>
            <w:r w:rsidRPr="00B53622">
              <w:rPr>
                <w:sz w:val="20"/>
                <w:szCs w:val="20"/>
                <w:lang w:val="es-419"/>
              </w:rPr>
              <w:t>de un beneficiario del Fondo Fiduciario de la ONU puede presentar una nueva solicitud de subvención si el acuerdo de asociación entre la organización principal y el Fondo Fiduciario de la ONU ha finalizado</w:t>
            </w:r>
            <w:r w:rsidR="002C2B7E">
              <w:rPr>
                <w:sz w:val="20"/>
                <w:szCs w:val="20"/>
                <w:lang w:val="es-419"/>
              </w:rPr>
              <w:t>.</w:t>
            </w:r>
          </w:p>
          <w:p w14:paraId="15B9122B" w14:textId="77777777" w:rsidR="007C7729" w:rsidRPr="00E86E48" w:rsidRDefault="00DF4B01">
            <w:pPr>
              <w:pStyle w:val="Paragraphedeliste"/>
              <w:numPr>
                <w:ilvl w:val="0"/>
                <w:numId w:val="60"/>
              </w:numPr>
              <w:spacing w:line="240" w:lineRule="auto"/>
              <w:jc w:val="both"/>
              <w:rPr>
                <w:rFonts w:cstheme="minorHAnsi"/>
                <w:lang w:val="es-419"/>
              </w:rPr>
            </w:pPr>
            <w:r w:rsidRPr="00E86E48">
              <w:rPr>
                <w:rFonts w:eastAsia="Times New Roman" w:cstheme="minorHAnsi"/>
                <w:color w:val="000000" w:themeColor="text1"/>
                <w:sz w:val="20"/>
                <w:szCs w:val="20"/>
                <w:lang w:val="es-419"/>
              </w:rPr>
              <w:lastRenderedPageBreak/>
              <w:t>Si la nueva propuesta se basa en el trabajo anterior financiado por el Fondo Fiduciario de la ONU, se anima a la organización a que muestre cómo el proyecto propuesto pretende acelerar los éxitos conseguidos, responder a las lecciones aprendidas y hacer avanzar los esfuerzos para acabar con la violencia contra las mujeres y las niñas.</w:t>
            </w:r>
          </w:p>
          <w:p w14:paraId="77FAC246" w14:textId="77777777" w:rsidR="007C7729" w:rsidRPr="00E86E48" w:rsidRDefault="00DF4B01">
            <w:pPr>
              <w:spacing w:after="0" w:line="240" w:lineRule="auto"/>
              <w:jc w:val="both"/>
              <w:rPr>
                <w:rFonts w:asciiTheme="minorHAnsi" w:hAnsiTheme="minorHAnsi" w:cstheme="minorHAnsi"/>
                <w:sz w:val="20"/>
                <w:szCs w:val="20"/>
                <w:lang w:val="es-419"/>
              </w:rPr>
            </w:pPr>
            <w:r w:rsidRPr="00E86E48">
              <w:rPr>
                <w:rFonts w:asciiTheme="minorHAnsi" w:hAnsiTheme="minorHAnsi" w:cstheme="minorHAnsi"/>
                <w:sz w:val="20"/>
                <w:szCs w:val="20"/>
                <w:lang w:val="es-419"/>
              </w:rPr>
              <w:t xml:space="preserve">Sin embargo, </w:t>
            </w:r>
            <w:r w:rsidRPr="00E86E48">
              <w:rPr>
                <w:rFonts w:asciiTheme="minorHAnsi" w:hAnsiTheme="minorHAnsi" w:cstheme="minorHAnsi"/>
                <w:b/>
                <w:bCs/>
                <w:sz w:val="20"/>
                <w:szCs w:val="20"/>
                <w:lang w:val="es-419"/>
              </w:rPr>
              <w:t xml:space="preserve">no podrá </w:t>
            </w:r>
            <w:r w:rsidRPr="00E86E48">
              <w:rPr>
                <w:rFonts w:asciiTheme="minorHAnsi" w:hAnsiTheme="minorHAnsi" w:cstheme="minorHAnsi"/>
                <w:sz w:val="20"/>
                <w:szCs w:val="20"/>
                <w:lang w:val="es-419"/>
              </w:rPr>
              <w:t xml:space="preserve">presentar su solicitud si entra en las siguientes categorías: </w:t>
            </w:r>
          </w:p>
          <w:p w14:paraId="69FC02A5" w14:textId="0B0FEECF" w:rsidR="007C7729" w:rsidRPr="00E86E48" w:rsidRDefault="00DF4B01">
            <w:pPr>
              <w:pStyle w:val="Paragraphedeliste"/>
              <w:numPr>
                <w:ilvl w:val="0"/>
                <w:numId w:val="37"/>
              </w:numPr>
              <w:spacing w:line="240" w:lineRule="auto"/>
              <w:jc w:val="both"/>
              <w:rPr>
                <w:rFonts w:cstheme="minorHAnsi"/>
                <w:sz w:val="20"/>
                <w:szCs w:val="20"/>
                <w:lang w:val="es-419"/>
              </w:rPr>
            </w:pPr>
            <w:r w:rsidRPr="00E86E48">
              <w:rPr>
                <w:rFonts w:cstheme="minorHAnsi"/>
                <w:sz w:val="20"/>
                <w:szCs w:val="20"/>
                <w:lang w:val="es-419"/>
              </w:rPr>
              <w:t xml:space="preserve">Usted es un beneficiario actual del Fondo Fiduciario de la ONU.  </w:t>
            </w:r>
          </w:p>
          <w:p w14:paraId="03FE60AB" w14:textId="01C0F8E2" w:rsidR="007C7729" w:rsidRPr="006D51ED" w:rsidRDefault="00DF4B01" w:rsidP="5083CAA8">
            <w:pPr>
              <w:pStyle w:val="Paragraphedeliste"/>
              <w:numPr>
                <w:ilvl w:val="0"/>
                <w:numId w:val="37"/>
              </w:numPr>
              <w:spacing w:line="240" w:lineRule="auto"/>
              <w:jc w:val="both"/>
              <w:rPr>
                <w:sz w:val="20"/>
                <w:szCs w:val="20"/>
                <w:lang w:val="es-419"/>
              </w:rPr>
            </w:pPr>
            <w:r w:rsidRPr="5083CAA8">
              <w:rPr>
                <w:sz w:val="20"/>
                <w:szCs w:val="20"/>
                <w:lang w:val="es-419"/>
              </w:rPr>
              <w:t xml:space="preserve">Usted es un </w:t>
            </w:r>
            <w:r w:rsidR="00EE7FA8" w:rsidRPr="5083CAA8">
              <w:rPr>
                <w:sz w:val="20"/>
                <w:szCs w:val="20"/>
                <w:lang w:val="es-419"/>
              </w:rPr>
              <w:t xml:space="preserve">asociado en la ejecución </w:t>
            </w:r>
            <w:r w:rsidR="00B2674F">
              <w:rPr>
                <w:sz w:val="20"/>
                <w:szCs w:val="20"/>
                <w:lang w:val="es-419"/>
              </w:rPr>
              <w:t>(</w:t>
            </w:r>
            <w:r w:rsidR="00B2674F" w:rsidRPr="00B2674F">
              <w:rPr>
                <w:sz w:val="20"/>
                <w:szCs w:val="20"/>
                <w:lang w:val="es-419"/>
              </w:rPr>
              <w:t xml:space="preserve">que recibe parte de los fondos de una subvención del Fondo Fiduciario de la ONU) de un </w:t>
            </w:r>
            <w:r w:rsidR="00B2674F" w:rsidRPr="006D51ED">
              <w:rPr>
                <w:sz w:val="20"/>
                <w:szCs w:val="20"/>
                <w:lang w:val="es-419"/>
              </w:rPr>
              <w:t>beneficiario actual del Fondo Fiduciario de la ONU</w:t>
            </w:r>
            <w:r w:rsidRPr="006D51ED">
              <w:rPr>
                <w:sz w:val="20"/>
                <w:szCs w:val="20"/>
                <w:lang w:val="es-419"/>
              </w:rPr>
              <w:t>.</w:t>
            </w:r>
          </w:p>
          <w:p w14:paraId="3574835A" w14:textId="0BAC66EE" w:rsidR="003747F3" w:rsidRPr="00E86E48" w:rsidRDefault="00000000" w:rsidP="002B7620">
            <w:pPr>
              <w:pStyle w:val="Paragraphedeliste"/>
              <w:spacing w:after="0" w:line="240" w:lineRule="auto"/>
              <w:ind w:left="360"/>
              <w:rPr>
                <w:rFonts w:eastAsia="Times New Roman" w:cstheme="minorHAnsi"/>
                <w:color w:val="000000"/>
                <w:sz w:val="20"/>
                <w:szCs w:val="20"/>
                <w:lang w:val="es-419"/>
              </w:rPr>
            </w:pPr>
          </w:p>
        </w:tc>
      </w:tr>
      <w:tr w:rsidR="009E3C74" w:rsidRPr="007819B5" w14:paraId="3B82B396" w14:textId="77777777" w:rsidTr="5083CAA8">
        <w:trPr>
          <w:trHeight w:val="297"/>
        </w:trPr>
        <w:tc>
          <w:tcPr>
            <w:tcW w:w="11088" w:type="dxa"/>
            <w:shd w:val="clear" w:color="auto" w:fill="B4C6E7" w:themeFill="accent1" w:themeFillTint="66"/>
            <w:vAlign w:val="bottom"/>
            <w:hideMark/>
          </w:tcPr>
          <w:p w14:paraId="179147F8" w14:textId="77777777" w:rsidR="007C7729" w:rsidRPr="00E86E48" w:rsidRDefault="00DF4B01">
            <w:pPr>
              <w:pStyle w:val="Titre2"/>
              <w:spacing w:line="240" w:lineRule="auto"/>
              <w:rPr>
                <w:rFonts w:asciiTheme="minorHAnsi" w:eastAsiaTheme="minorEastAsia" w:hAnsiTheme="minorHAnsi" w:cstheme="minorHAnsi"/>
                <w:b/>
                <w:bCs/>
                <w:color w:val="auto"/>
                <w:sz w:val="20"/>
                <w:szCs w:val="20"/>
                <w:lang w:val="es-419"/>
              </w:rPr>
            </w:pPr>
            <w:bookmarkStart w:id="13" w:name="_Toc152248820"/>
            <w:r w:rsidRPr="00E86E48">
              <w:rPr>
                <w:rFonts w:asciiTheme="minorHAnsi" w:eastAsiaTheme="minorEastAsia" w:hAnsiTheme="minorHAnsi" w:cstheme="minorHAnsi"/>
                <w:b/>
                <w:bCs/>
                <w:color w:val="auto"/>
                <w:sz w:val="20"/>
                <w:szCs w:val="20"/>
                <w:lang w:val="es-419"/>
              </w:rPr>
              <w:lastRenderedPageBreak/>
              <w:t>¿Puede una organización elegible presentar la misma propuesta a otra fuente de financiación además del Fondo Fiduciario de la ONU? En caso afirmativo, ¿qué ocurre si dos o más fuentes de financiación aprueban la misma propuesta de subvención?</w:t>
            </w:r>
            <w:bookmarkEnd w:id="13"/>
          </w:p>
        </w:tc>
      </w:tr>
      <w:tr w:rsidR="009E3C74" w:rsidRPr="00971CC7" w14:paraId="2114874A" w14:textId="77777777" w:rsidTr="5083CAA8">
        <w:trPr>
          <w:trHeight w:val="699"/>
        </w:trPr>
        <w:tc>
          <w:tcPr>
            <w:tcW w:w="11088" w:type="dxa"/>
            <w:shd w:val="clear" w:color="auto" w:fill="auto"/>
            <w:hideMark/>
          </w:tcPr>
          <w:p w14:paraId="203047B4" w14:textId="77777777" w:rsidR="007C7729" w:rsidRPr="00E86E48" w:rsidRDefault="00DF4B01">
            <w:pPr>
              <w:spacing w:after="0" w:line="240" w:lineRule="auto"/>
              <w:jc w:val="both"/>
              <w:rPr>
                <w:rFonts w:asciiTheme="minorHAnsi" w:eastAsia="Times New Roman" w:hAnsiTheme="minorHAnsi" w:cstheme="minorHAnsi"/>
                <w:b/>
                <w:bCs/>
                <w:color w:val="000000"/>
                <w:sz w:val="20"/>
                <w:szCs w:val="20"/>
                <w:lang w:val="es-419"/>
              </w:rPr>
            </w:pPr>
            <w:r w:rsidRPr="00E86E48">
              <w:rPr>
                <w:rFonts w:asciiTheme="minorHAnsi" w:eastAsia="Times New Roman" w:hAnsiTheme="minorHAnsi" w:cstheme="minorHAnsi"/>
                <w:b/>
                <w:bCs/>
                <w:color w:val="000000"/>
                <w:sz w:val="20"/>
                <w:szCs w:val="20"/>
                <w:lang w:val="es-419"/>
              </w:rPr>
              <w:t>SÍ</w:t>
            </w:r>
          </w:p>
          <w:p w14:paraId="773B7F6E" w14:textId="77777777" w:rsidR="007C7729" w:rsidRPr="00E86E48" w:rsidRDefault="00DF4B01">
            <w:pPr>
              <w:pStyle w:val="Paragraphedeliste"/>
              <w:numPr>
                <w:ilvl w:val="0"/>
                <w:numId w:val="33"/>
              </w:numPr>
              <w:spacing w:after="0" w:line="240" w:lineRule="auto"/>
              <w:ind w:left="342"/>
              <w:jc w:val="both"/>
              <w:rPr>
                <w:rFonts w:cstheme="minorHAnsi"/>
                <w:color w:val="000000"/>
                <w:sz w:val="20"/>
                <w:szCs w:val="20"/>
                <w:lang w:val="es-419" w:eastAsia="ja-JP"/>
              </w:rPr>
            </w:pPr>
            <w:r w:rsidRPr="00E86E48">
              <w:rPr>
                <w:rFonts w:eastAsia="Times New Roman" w:cstheme="minorHAnsi"/>
                <w:color w:val="000000" w:themeColor="text1"/>
                <w:sz w:val="20"/>
                <w:szCs w:val="20"/>
                <w:lang w:val="es-419"/>
              </w:rPr>
              <w:t xml:space="preserve">Se anima a las organizaciones elegibles a presentar sus propuestas a fuentes de financiación adicionales, ya que el proceso de convocatoria de propuestas del Fondo Fiduciario de la ONU es extremadamente competitivo y el Fondo Fiduciario de la ONU recibe muchas más propuestas de las que puede financiar. En caso de que dos o más fuentes de financiación aprueben la misma propuesta, se espera que las organizaciones lo comuniquen </w:t>
            </w:r>
            <w:r w:rsidRPr="00E86E48">
              <w:rPr>
                <w:rFonts w:cstheme="minorHAnsi"/>
                <w:color w:val="000000" w:themeColor="text1"/>
                <w:sz w:val="20"/>
                <w:szCs w:val="20"/>
                <w:lang w:val="es-419" w:eastAsia="ja-JP"/>
              </w:rPr>
              <w:t>en la sección narrativa de la propuesta:</w:t>
            </w:r>
          </w:p>
          <w:p w14:paraId="4094A442" w14:textId="1F9344A9" w:rsidR="007C7729" w:rsidRPr="00E86E48" w:rsidRDefault="00DF4B01" w:rsidP="5083CAA8">
            <w:pPr>
              <w:pStyle w:val="Paragraphedeliste"/>
              <w:numPr>
                <w:ilvl w:val="0"/>
                <w:numId w:val="23"/>
              </w:numPr>
              <w:spacing w:after="0" w:line="240" w:lineRule="auto"/>
              <w:jc w:val="both"/>
              <w:rPr>
                <w:rFonts w:eastAsia="Times New Roman"/>
                <w:color w:val="1C1C1C"/>
                <w:sz w:val="20"/>
                <w:szCs w:val="20"/>
                <w:lang w:val="es-419"/>
              </w:rPr>
            </w:pPr>
            <w:r w:rsidRPr="5083CAA8">
              <w:rPr>
                <w:rFonts w:eastAsia="Times New Roman"/>
                <w:color w:val="1C1C1C"/>
                <w:sz w:val="20"/>
                <w:szCs w:val="20"/>
                <w:lang w:val="es-419"/>
              </w:rPr>
              <w:t>Si la financiación del Fondo Fiduciario de la ONU y otras fuentes adicionales cubre</w:t>
            </w:r>
            <w:r w:rsidR="210DB0EA" w:rsidRPr="5083CAA8">
              <w:rPr>
                <w:rFonts w:eastAsia="Times New Roman"/>
                <w:color w:val="1C1C1C"/>
                <w:sz w:val="20"/>
                <w:szCs w:val="20"/>
                <w:lang w:val="es-419"/>
              </w:rPr>
              <w:t>n</w:t>
            </w:r>
            <w:r w:rsidRPr="5083CAA8">
              <w:rPr>
                <w:rFonts w:eastAsia="Times New Roman"/>
                <w:color w:val="1C1C1C"/>
                <w:sz w:val="20"/>
                <w:szCs w:val="20"/>
                <w:lang w:val="es-419"/>
              </w:rPr>
              <w:t xml:space="preserve"> la totalidad del coste del proyecto propuesto;</w:t>
            </w:r>
          </w:p>
          <w:p w14:paraId="216E5736" w14:textId="3ED3B846" w:rsidR="007C7729" w:rsidRPr="00E86E48" w:rsidRDefault="00DF4B01" w:rsidP="5083CAA8">
            <w:pPr>
              <w:pStyle w:val="Paragraphedeliste"/>
              <w:numPr>
                <w:ilvl w:val="0"/>
                <w:numId w:val="23"/>
              </w:numPr>
              <w:spacing w:after="0" w:line="240" w:lineRule="auto"/>
              <w:jc w:val="both"/>
              <w:rPr>
                <w:rFonts w:eastAsia="Times New Roman"/>
                <w:color w:val="000000"/>
                <w:sz w:val="20"/>
                <w:szCs w:val="20"/>
                <w:lang w:val="es-419"/>
              </w:rPr>
            </w:pPr>
            <w:r w:rsidRPr="5083CAA8">
              <w:rPr>
                <w:rFonts w:eastAsia="Times New Roman"/>
                <w:color w:val="000000" w:themeColor="text1"/>
                <w:sz w:val="20"/>
                <w:szCs w:val="20"/>
                <w:lang w:val="es-419"/>
              </w:rPr>
              <w:t xml:space="preserve">Si sigue existiendo un déficit de financiación y </w:t>
            </w:r>
            <w:r w:rsidR="1CE04E5F" w:rsidRPr="5083CAA8">
              <w:rPr>
                <w:rFonts w:eastAsia="Times New Roman"/>
                <w:color w:val="000000" w:themeColor="text1"/>
                <w:sz w:val="20"/>
                <w:szCs w:val="20"/>
                <w:lang w:val="es-419"/>
              </w:rPr>
              <w:t xml:space="preserve">cuáles son </w:t>
            </w:r>
            <w:r w:rsidRPr="5083CAA8">
              <w:rPr>
                <w:rFonts w:eastAsia="Times New Roman"/>
                <w:color w:val="000000" w:themeColor="text1"/>
                <w:sz w:val="20"/>
                <w:szCs w:val="20"/>
                <w:lang w:val="es-419"/>
              </w:rPr>
              <w:t>las estrategias propuestas por la organización para colmarlo.</w:t>
            </w:r>
          </w:p>
        </w:tc>
      </w:tr>
    </w:tbl>
    <w:p w14:paraId="2B96DF1A" w14:textId="77777777" w:rsidR="007C7729" w:rsidRPr="00E86E48" w:rsidRDefault="00DF4B01">
      <w:pPr>
        <w:pStyle w:val="Titre1"/>
        <w:spacing w:before="240"/>
        <w:rPr>
          <w:rFonts w:asciiTheme="minorHAnsi" w:eastAsia="Times New Roman" w:hAnsiTheme="minorHAnsi" w:cstheme="minorHAnsi"/>
          <w:bCs/>
          <w:color w:val="4472C4" w:themeColor="accent1"/>
          <w:sz w:val="24"/>
          <w:szCs w:val="24"/>
          <w:lang w:val="es-419"/>
        </w:rPr>
      </w:pPr>
      <w:bookmarkStart w:id="14" w:name="_Toc152248821"/>
      <w:r w:rsidRPr="00E86E48">
        <w:rPr>
          <w:rFonts w:asciiTheme="minorHAnsi" w:hAnsiTheme="minorHAnsi" w:cstheme="minorHAnsi"/>
          <w:color w:val="4472C4" w:themeColor="accent1"/>
          <w:lang w:val="es-419"/>
        </w:rPr>
        <w:t>Proceso de solicitud y evaluación</w:t>
      </w:r>
      <w:bookmarkEnd w:id="14"/>
    </w:p>
    <w:tbl>
      <w:tblPr>
        <w:tblW w:w="10890" w:type="dxa"/>
        <w:tblLook w:val="04A0" w:firstRow="1" w:lastRow="0" w:firstColumn="1" w:lastColumn="0" w:noHBand="0" w:noVBand="1"/>
      </w:tblPr>
      <w:tblGrid>
        <w:gridCol w:w="10890"/>
      </w:tblGrid>
      <w:tr w:rsidR="00302815" w:rsidRPr="00971CC7" w14:paraId="662CC3E4" w14:textId="77777777" w:rsidTr="5083CAA8">
        <w:trPr>
          <w:trHeight w:val="288"/>
        </w:trPr>
        <w:tc>
          <w:tcPr>
            <w:tcW w:w="10890" w:type="dxa"/>
            <w:shd w:val="clear" w:color="auto" w:fill="B4C6E7" w:themeFill="accent1" w:themeFillTint="66"/>
            <w:hideMark/>
          </w:tcPr>
          <w:p w14:paraId="55F9AB48" w14:textId="77777777" w:rsidR="007C7729" w:rsidRPr="00E86E48" w:rsidRDefault="00DF4B01">
            <w:pPr>
              <w:pStyle w:val="Titre2"/>
              <w:spacing w:line="240" w:lineRule="auto"/>
              <w:rPr>
                <w:rFonts w:asciiTheme="minorHAnsi" w:eastAsiaTheme="minorEastAsia" w:hAnsiTheme="minorHAnsi" w:cstheme="minorHAnsi"/>
                <w:b/>
                <w:bCs/>
                <w:color w:val="auto"/>
                <w:sz w:val="20"/>
                <w:szCs w:val="20"/>
                <w:lang w:val="es-419"/>
              </w:rPr>
            </w:pPr>
            <w:bookmarkStart w:id="15" w:name="_Toc152248822"/>
            <w:r w:rsidRPr="00E86E48">
              <w:rPr>
                <w:rFonts w:asciiTheme="minorHAnsi" w:eastAsiaTheme="minorEastAsia" w:hAnsiTheme="minorHAnsi" w:cstheme="minorHAnsi"/>
                <w:b/>
                <w:bCs/>
                <w:color w:val="auto"/>
                <w:sz w:val="20"/>
                <w:szCs w:val="20"/>
                <w:lang w:val="es-419"/>
              </w:rPr>
              <w:t>¿Dónde puedo encontrar información sobre la convocatoria de propuestas?</w:t>
            </w:r>
            <w:bookmarkEnd w:id="15"/>
          </w:p>
        </w:tc>
      </w:tr>
      <w:tr w:rsidR="00302815" w:rsidRPr="00971CC7" w14:paraId="21250504" w14:textId="77777777" w:rsidTr="5083CAA8">
        <w:trPr>
          <w:trHeight w:val="495"/>
        </w:trPr>
        <w:tc>
          <w:tcPr>
            <w:tcW w:w="10890" w:type="dxa"/>
            <w:shd w:val="clear" w:color="auto" w:fill="auto"/>
            <w:hideMark/>
          </w:tcPr>
          <w:p w14:paraId="5E6400C1" w14:textId="77777777"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 xml:space="preserve">La convocatoria de propuestas se publica en el </w:t>
            </w:r>
            <w:hyperlink r:id="rId15">
              <w:r w:rsidRPr="00E86E48">
                <w:rPr>
                  <w:rStyle w:val="Lienhypertexte"/>
                  <w:rFonts w:eastAsia="Times New Roman" w:cstheme="minorHAnsi"/>
                  <w:sz w:val="20"/>
                  <w:szCs w:val="20"/>
                  <w:lang w:val="es-419"/>
                </w:rPr>
                <w:t xml:space="preserve">sitio web del </w:t>
              </w:r>
            </w:hyperlink>
            <w:hyperlink r:id="rId16">
              <w:r w:rsidRPr="00E86E48">
                <w:rPr>
                  <w:rStyle w:val="Lienhypertexte"/>
                  <w:rFonts w:eastAsia="Times New Roman" w:cstheme="minorHAnsi"/>
                  <w:sz w:val="20"/>
                  <w:szCs w:val="20"/>
                  <w:lang w:val="es-419"/>
                </w:rPr>
                <w:t>Fondo Fiduciario de la ONU</w:t>
              </w:r>
            </w:hyperlink>
            <w:r w:rsidRPr="00E86E48">
              <w:rPr>
                <w:rFonts w:eastAsia="Times New Roman" w:cstheme="minorHAnsi"/>
                <w:color w:val="000000" w:themeColor="text1"/>
                <w:sz w:val="20"/>
                <w:szCs w:val="20"/>
                <w:lang w:val="es-419"/>
              </w:rPr>
              <w:t xml:space="preserve"> y en el </w:t>
            </w:r>
            <w:hyperlink r:id="rId17">
              <w:r w:rsidRPr="00E86E48">
                <w:rPr>
                  <w:rStyle w:val="Lienhypertexte"/>
                  <w:rFonts w:eastAsia="Times New Roman" w:cstheme="minorHAnsi"/>
                  <w:sz w:val="20"/>
                  <w:szCs w:val="20"/>
                  <w:lang w:val="es-419"/>
                </w:rPr>
                <w:t>centro en línea SHINE</w:t>
              </w:r>
            </w:hyperlink>
            <w:r w:rsidRPr="00E86E48">
              <w:rPr>
                <w:rFonts w:eastAsia="Times New Roman" w:cstheme="minorHAnsi"/>
                <w:color w:val="000000" w:themeColor="text1"/>
                <w:sz w:val="20"/>
                <w:szCs w:val="20"/>
                <w:lang w:val="es-419"/>
              </w:rPr>
              <w:t xml:space="preserve"> para el intercambio mundial de conocimientos sobre la erradicación de la violencia contra las mujeres y las niñas.</w:t>
            </w:r>
          </w:p>
          <w:p w14:paraId="3D7DE0C7" w14:textId="77777777"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La información sobre la convocatoria de propuestas también se difunde a través de las redes sociales del Fondo Fiduciario de la ONU y de ONU Mujeres.</w:t>
            </w:r>
          </w:p>
        </w:tc>
      </w:tr>
      <w:tr w:rsidR="00302815" w:rsidRPr="00E86E48" w14:paraId="011CE1F6" w14:textId="77777777" w:rsidTr="5083CAA8">
        <w:trPr>
          <w:trHeight w:val="288"/>
        </w:trPr>
        <w:tc>
          <w:tcPr>
            <w:tcW w:w="10890" w:type="dxa"/>
            <w:shd w:val="clear" w:color="auto" w:fill="B4C6E7" w:themeFill="accent1" w:themeFillTint="66"/>
            <w:hideMark/>
          </w:tcPr>
          <w:p w14:paraId="243E3250"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16" w:name="_Toc152248823"/>
            <w:r w:rsidRPr="00E86E48">
              <w:rPr>
                <w:rFonts w:asciiTheme="minorHAnsi" w:eastAsiaTheme="minorEastAsia" w:hAnsiTheme="minorHAnsi" w:cstheme="minorHAnsi"/>
                <w:b/>
                <w:bCs/>
                <w:color w:val="auto"/>
                <w:sz w:val="20"/>
                <w:szCs w:val="20"/>
                <w:lang w:val="es-419"/>
              </w:rPr>
              <w:t>¿Cómo puedo solicitarlo?</w:t>
            </w:r>
            <w:bookmarkEnd w:id="16"/>
          </w:p>
        </w:tc>
      </w:tr>
      <w:tr w:rsidR="00302815" w:rsidRPr="007819B5" w14:paraId="10FCC7C6" w14:textId="77777777" w:rsidTr="5083CAA8">
        <w:trPr>
          <w:trHeight w:val="576"/>
        </w:trPr>
        <w:tc>
          <w:tcPr>
            <w:tcW w:w="10890" w:type="dxa"/>
            <w:shd w:val="clear" w:color="auto" w:fill="auto"/>
            <w:hideMark/>
          </w:tcPr>
          <w:p w14:paraId="4C154500" w14:textId="77777777"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Los solicitantes deben presentar propuestas iniciales en forma de Concepto de Proyecto.</w:t>
            </w:r>
          </w:p>
          <w:p w14:paraId="6704F866" w14:textId="4256B030"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 xml:space="preserve">Todas las solicitudes deben presentarse en línea a través del sistema de solicitud en línea del Fondo Fiduciario de la ONU en </w:t>
            </w:r>
            <w:hyperlink r:id="rId18" w:history="1">
              <w:r w:rsidR="006A14D6" w:rsidRPr="00562F44">
                <w:rPr>
                  <w:rStyle w:val="Lienhypertexte"/>
                  <w:rFonts w:eastAsia="Times New Roman" w:cstheme="minorHAnsi"/>
                  <w:sz w:val="20"/>
                  <w:szCs w:val="20"/>
                  <w:lang w:val="es-419"/>
                </w:rPr>
                <w:t>https://grants.untf.unwomen.org/</w:t>
              </w:r>
            </w:hyperlink>
            <w:r w:rsidRPr="00E86E48">
              <w:rPr>
                <w:rFonts w:eastAsia="Times New Roman" w:cstheme="minorHAnsi"/>
                <w:color w:val="000000" w:themeColor="text1"/>
                <w:sz w:val="20"/>
                <w:szCs w:val="20"/>
                <w:lang w:val="es-419"/>
              </w:rPr>
              <w:t>.</w:t>
            </w:r>
          </w:p>
          <w:p w14:paraId="44BA5FD5" w14:textId="77777777"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 xml:space="preserve">El Fondo Fiduciario de la ONU no aceptará solicitudes enviadas por correo electrónico o correo ordinario. </w:t>
            </w:r>
          </w:p>
          <w:p w14:paraId="3CFB551B" w14:textId="506BC1C6" w:rsidR="007C7729" w:rsidRPr="00E86E48" w:rsidRDefault="00DF4B01" w:rsidP="5083CAA8">
            <w:pPr>
              <w:pStyle w:val="Paragraphedeliste"/>
              <w:numPr>
                <w:ilvl w:val="0"/>
                <w:numId w:val="5"/>
              </w:numPr>
              <w:spacing w:line="240" w:lineRule="auto"/>
              <w:ind w:left="342"/>
              <w:jc w:val="both"/>
              <w:rPr>
                <w:rFonts w:eastAsia="Times New Roman"/>
                <w:color w:val="000000"/>
                <w:sz w:val="20"/>
                <w:szCs w:val="20"/>
                <w:lang w:val="es-419"/>
              </w:rPr>
            </w:pPr>
            <w:r w:rsidRPr="5083CAA8">
              <w:rPr>
                <w:rFonts w:eastAsia="Times New Roman"/>
                <w:color w:val="000000" w:themeColor="text1"/>
                <w:sz w:val="20"/>
                <w:szCs w:val="20"/>
                <w:lang w:val="es-419"/>
              </w:rPr>
              <w:t>Encontrará</w:t>
            </w:r>
            <w:r w:rsidR="0155E284"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orientaciones sobre la solicitud en línea en las </w:t>
            </w:r>
            <w:hyperlink r:id="rId19">
              <w:r w:rsidRPr="5083CAA8">
                <w:rPr>
                  <w:rStyle w:val="Lienhypertexte"/>
                  <w:rFonts w:eastAsia="Times New Roman"/>
                  <w:sz w:val="20"/>
                  <w:szCs w:val="20"/>
                  <w:lang w:val="es-419"/>
                </w:rPr>
                <w:t xml:space="preserve">Directrices para </w:t>
              </w:r>
            </w:hyperlink>
            <w:hyperlink r:id="rId20">
              <w:r w:rsidRPr="5083CAA8">
                <w:rPr>
                  <w:rStyle w:val="Lienhypertexte"/>
                  <w:rFonts w:eastAsia="Times New Roman"/>
                  <w:sz w:val="20"/>
                  <w:szCs w:val="20"/>
                  <w:lang w:val="es-419"/>
                </w:rPr>
                <w:t>la presentación de solicitudes</w:t>
              </w:r>
            </w:hyperlink>
            <w:r w:rsidRPr="5083CAA8">
              <w:rPr>
                <w:rFonts w:eastAsia="Times New Roman"/>
                <w:color w:val="000000" w:themeColor="text1"/>
                <w:sz w:val="20"/>
                <w:szCs w:val="20"/>
                <w:lang w:val="es-419"/>
              </w:rPr>
              <w:t>. También hay disponible un tutorial sobre la aplicación en línea del Sistema de Gestión de Subvenciones.</w:t>
            </w:r>
          </w:p>
        </w:tc>
      </w:tr>
      <w:tr w:rsidR="00302815" w:rsidRPr="00971CC7" w14:paraId="34EF4792" w14:textId="77777777" w:rsidTr="5083CAA8">
        <w:trPr>
          <w:trHeight w:val="288"/>
        </w:trPr>
        <w:tc>
          <w:tcPr>
            <w:tcW w:w="10890" w:type="dxa"/>
            <w:shd w:val="clear" w:color="auto" w:fill="B4C6E7" w:themeFill="accent1" w:themeFillTint="66"/>
            <w:hideMark/>
          </w:tcPr>
          <w:p w14:paraId="4C88BE09"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17" w:name="_Toc152248824"/>
            <w:r w:rsidRPr="00E86E48">
              <w:rPr>
                <w:rFonts w:asciiTheme="minorHAnsi" w:eastAsiaTheme="minorEastAsia" w:hAnsiTheme="minorHAnsi" w:cstheme="minorHAnsi"/>
                <w:b/>
                <w:bCs/>
                <w:color w:val="auto"/>
                <w:sz w:val="20"/>
                <w:szCs w:val="20"/>
                <w:lang w:val="es-419"/>
              </w:rPr>
              <w:t>¿En qué idioma puedo presentar mi solicitud?</w:t>
            </w:r>
            <w:bookmarkEnd w:id="17"/>
          </w:p>
        </w:tc>
      </w:tr>
      <w:tr w:rsidR="00302815" w:rsidRPr="00971CC7" w14:paraId="2213B048" w14:textId="77777777" w:rsidTr="5083CAA8">
        <w:trPr>
          <w:trHeight w:val="735"/>
        </w:trPr>
        <w:tc>
          <w:tcPr>
            <w:tcW w:w="10890" w:type="dxa"/>
            <w:shd w:val="clear" w:color="auto" w:fill="auto"/>
            <w:hideMark/>
          </w:tcPr>
          <w:p w14:paraId="5A997FE2" w14:textId="77777777"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Las solicitudes deberán presentarse únicamente en inglés, francés o español.</w:t>
            </w:r>
          </w:p>
          <w:p w14:paraId="4DCBE4C1" w14:textId="77777777"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 xml:space="preserve">Tenga en cuenta que, aunque la convocatoria también está disponible en árabe, chino y ruso, no se aceptan solicitudes en estos idiomas. </w:t>
            </w:r>
          </w:p>
        </w:tc>
      </w:tr>
      <w:tr w:rsidR="00383DA8" w:rsidRPr="00971CC7" w14:paraId="0EE4D4DF" w14:textId="77777777" w:rsidTr="5083CAA8">
        <w:trPr>
          <w:trHeight w:val="288"/>
        </w:trPr>
        <w:tc>
          <w:tcPr>
            <w:tcW w:w="10890" w:type="dxa"/>
            <w:shd w:val="clear" w:color="auto" w:fill="B4C6E7" w:themeFill="accent1" w:themeFillTint="66"/>
            <w:hideMark/>
          </w:tcPr>
          <w:p w14:paraId="685E90C5"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18" w:name="_Toc152248825"/>
            <w:r w:rsidRPr="00E86E48">
              <w:rPr>
                <w:rFonts w:asciiTheme="minorHAnsi" w:eastAsiaTheme="minorEastAsia" w:hAnsiTheme="minorHAnsi" w:cstheme="minorHAnsi"/>
                <w:b/>
                <w:bCs/>
                <w:color w:val="auto"/>
                <w:sz w:val="20"/>
                <w:szCs w:val="20"/>
                <w:lang w:val="es-419"/>
              </w:rPr>
              <w:t>¿Cuál es el proceso de evaluación y preselección de las candidaturas?</w:t>
            </w:r>
            <w:bookmarkEnd w:id="18"/>
          </w:p>
        </w:tc>
      </w:tr>
      <w:tr w:rsidR="00383DA8" w:rsidRPr="00971CC7" w14:paraId="30DBEAA7" w14:textId="77777777" w:rsidTr="5083CAA8">
        <w:trPr>
          <w:trHeight w:val="2569"/>
        </w:trPr>
        <w:tc>
          <w:tcPr>
            <w:tcW w:w="10890" w:type="dxa"/>
            <w:shd w:val="clear" w:color="auto" w:fill="auto"/>
            <w:hideMark/>
          </w:tcPr>
          <w:p w14:paraId="7BC739C9" w14:textId="77777777"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Las solicitudes son evaluadas por expertos independientes y Comités Asesores de Programas (PAC) compuestos por la sociedad civil y agencias de la ONU.</w:t>
            </w:r>
          </w:p>
          <w:p w14:paraId="2500DEDD" w14:textId="23935573" w:rsidR="007C7729" w:rsidRPr="00E86E48" w:rsidRDefault="00DF4B01" w:rsidP="5083CAA8">
            <w:pPr>
              <w:pStyle w:val="Paragraphedeliste"/>
              <w:numPr>
                <w:ilvl w:val="0"/>
                <w:numId w:val="5"/>
              </w:numPr>
              <w:spacing w:after="0" w:line="240" w:lineRule="auto"/>
              <w:ind w:left="342"/>
              <w:jc w:val="both"/>
              <w:rPr>
                <w:rFonts w:eastAsia="Times New Roman"/>
                <w:color w:val="000000"/>
                <w:sz w:val="20"/>
                <w:szCs w:val="20"/>
                <w:lang w:val="es-419"/>
              </w:rPr>
            </w:pPr>
            <w:r w:rsidRPr="5083CAA8">
              <w:rPr>
                <w:rFonts w:eastAsia="Times New Roman"/>
                <w:color w:val="000000" w:themeColor="text1"/>
                <w:sz w:val="20"/>
                <w:szCs w:val="20"/>
                <w:lang w:val="es-419"/>
              </w:rPr>
              <w:t>El proceso es muy competitivo y sólo un subconjunto de solicitantes es seleccionado para una subvención. En 2022, de 1</w:t>
            </w:r>
            <w:r w:rsidR="09F5ACC1" w:rsidRPr="5083CAA8">
              <w:rPr>
                <w:rFonts w:eastAsia="Times New Roman"/>
                <w:color w:val="000000" w:themeColor="text1"/>
                <w:sz w:val="20"/>
                <w:szCs w:val="20"/>
                <w:lang w:val="es-419"/>
              </w:rPr>
              <w:t>.</w:t>
            </w:r>
            <w:r w:rsidRPr="5083CAA8">
              <w:rPr>
                <w:rFonts w:eastAsia="Times New Roman"/>
                <w:color w:val="000000" w:themeColor="text1"/>
                <w:sz w:val="20"/>
                <w:szCs w:val="20"/>
                <w:lang w:val="es-419"/>
              </w:rPr>
              <w:t>609 solicitudes, se concedió una subvención a 24 solicitantes.</w:t>
            </w:r>
          </w:p>
          <w:p w14:paraId="2D728E17" w14:textId="2786FE43" w:rsidR="007C7729" w:rsidRPr="00E86E48" w:rsidRDefault="45F2956F" w:rsidP="5083CAA8">
            <w:pPr>
              <w:pStyle w:val="Paragraphedeliste"/>
              <w:numPr>
                <w:ilvl w:val="0"/>
                <w:numId w:val="5"/>
              </w:numPr>
              <w:spacing w:after="0" w:line="240" w:lineRule="auto"/>
              <w:ind w:left="342"/>
              <w:jc w:val="both"/>
              <w:rPr>
                <w:rFonts w:eastAsia="Times New Roman"/>
                <w:color w:val="000000"/>
                <w:sz w:val="20"/>
                <w:szCs w:val="20"/>
                <w:lang w:val="es-419"/>
              </w:rPr>
            </w:pPr>
            <w:r w:rsidRPr="5083CAA8">
              <w:rPr>
                <w:rFonts w:eastAsia="Times New Roman"/>
                <w:color w:val="000000" w:themeColor="text1"/>
                <w:sz w:val="20"/>
                <w:szCs w:val="20"/>
                <w:lang w:val="es-419"/>
              </w:rPr>
              <w:t xml:space="preserve">Los pasos del </w:t>
            </w:r>
            <w:r w:rsidR="00DF4B01" w:rsidRPr="5083CAA8">
              <w:rPr>
                <w:rFonts w:eastAsia="Times New Roman"/>
                <w:color w:val="000000" w:themeColor="text1"/>
                <w:sz w:val="20"/>
                <w:szCs w:val="20"/>
                <w:lang w:val="es-419"/>
              </w:rPr>
              <w:t xml:space="preserve">proceso </w:t>
            </w:r>
            <w:r w:rsidR="00147CAA" w:rsidRPr="5083CAA8">
              <w:rPr>
                <w:rFonts w:eastAsia="Times New Roman"/>
                <w:color w:val="000000" w:themeColor="text1"/>
                <w:sz w:val="20"/>
                <w:szCs w:val="20"/>
                <w:lang w:val="es-419"/>
              </w:rPr>
              <w:t xml:space="preserve">de selección </w:t>
            </w:r>
            <w:r w:rsidR="00DF4B01" w:rsidRPr="5083CAA8">
              <w:rPr>
                <w:rFonts w:eastAsia="Times New Roman"/>
                <w:color w:val="000000" w:themeColor="text1"/>
                <w:sz w:val="20"/>
                <w:szCs w:val="20"/>
                <w:lang w:val="es-419"/>
              </w:rPr>
              <w:t>que figura</w:t>
            </w:r>
            <w:r w:rsidR="36F1DC42" w:rsidRPr="5083CAA8">
              <w:rPr>
                <w:rFonts w:eastAsia="Times New Roman"/>
                <w:color w:val="000000" w:themeColor="text1"/>
                <w:sz w:val="20"/>
                <w:szCs w:val="20"/>
                <w:lang w:val="es-419"/>
              </w:rPr>
              <w:t>n</w:t>
            </w:r>
            <w:r w:rsidR="00DF4B01" w:rsidRPr="5083CAA8">
              <w:rPr>
                <w:rFonts w:eastAsia="Times New Roman"/>
                <w:color w:val="000000" w:themeColor="text1"/>
                <w:sz w:val="20"/>
                <w:szCs w:val="20"/>
                <w:lang w:val="es-419"/>
              </w:rPr>
              <w:t xml:space="preserve"> a continuación </w:t>
            </w:r>
            <w:r w:rsidR="73344DA5" w:rsidRPr="5083CAA8">
              <w:rPr>
                <w:rFonts w:eastAsia="Times New Roman"/>
                <w:color w:val="000000" w:themeColor="text1"/>
                <w:sz w:val="20"/>
                <w:szCs w:val="20"/>
                <w:lang w:val="es-419"/>
              </w:rPr>
              <w:t xml:space="preserve">son </w:t>
            </w:r>
            <w:r w:rsidR="00DF4B01" w:rsidRPr="5083CAA8">
              <w:rPr>
                <w:rFonts w:eastAsia="Times New Roman"/>
                <w:color w:val="000000" w:themeColor="text1"/>
                <w:sz w:val="20"/>
                <w:szCs w:val="20"/>
                <w:lang w:val="es-419"/>
              </w:rPr>
              <w:t>indicativo</w:t>
            </w:r>
            <w:r w:rsidR="26850108" w:rsidRPr="5083CAA8">
              <w:rPr>
                <w:rFonts w:eastAsia="Times New Roman"/>
                <w:color w:val="000000" w:themeColor="text1"/>
                <w:sz w:val="20"/>
                <w:szCs w:val="20"/>
                <w:lang w:val="es-419"/>
              </w:rPr>
              <w:t>s</w:t>
            </w:r>
            <w:r w:rsidR="00DF4B01" w:rsidRPr="5083CAA8">
              <w:rPr>
                <w:rFonts w:eastAsia="Times New Roman"/>
                <w:color w:val="000000" w:themeColor="text1"/>
                <w:sz w:val="20"/>
                <w:szCs w:val="20"/>
                <w:lang w:val="es-419"/>
              </w:rPr>
              <w:t xml:space="preserve"> para la convocatoria de propuestas de 2023:</w:t>
            </w:r>
          </w:p>
          <w:p w14:paraId="1EC1DEFA" w14:textId="77777777" w:rsidR="007C7729" w:rsidRPr="00E86E48" w:rsidRDefault="00DF4B01">
            <w:pPr>
              <w:pStyle w:val="Paragraphedeliste"/>
              <w:numPr>
                <w:ilvl w:val="0"/>
                <w:numId w:val="3"/>
              </w:numPr>
              <w:spacing w:after="0" w:line="240" w:lineRule="auto"/>
              <w:jc w:val="both"/>
              <w:rPr>
                <w:rFonts w:eastAsia="Times New Roman" w:cstheme="minorHAnsi"/>
                <w:color w:val="000000" w:themeColor="text1"/>
                <w:sz w:val="20"/>
                <w:szCs w:val="20"/>
                <w:lang w:val="es-419"/>
              </w:rPr>
            </w:pPr>
            <w:r w:rsidRPr="00E86E48">
              <w:rPr>
                <w:rFonts w:eastAsia="Times New Roman" w:cstheme="minorHAnsi"/>
                <w:color w:val="000000" w:themeColor="text1"/>
                <w:sz w:val="20"/>
                <w:szCs w:val="20"/>
                <w:lang w:val="es-419"/>
              </w:rPr>
              <w:t>Convocatoria abierta</w:t>
            </w:r>
          </w:p>
          <w:p w14:paraId="0E93CF66" w14:textId="77777777" w:rsidR="007C7729" w:rsidRPr="00E86E48" w:rsidRDefault="00DF4B01">
            <w:pPr>
              <w:pStyle w:val="Paragraphedeliste"/>
              <w:numPr>
                <w:ilvl w:val="0"/>
                <w:numId w:val="3"/>
              </w:numPr>
              <w:spacing w:after="0" w:line="240" w:lineRule="auto"/>
              <w:jc w:val="both"/>
              <w:rPr>
                <w:rFonts w:eastAsia="Times New Roman" w:cstheme="minorHAnsi"/>
                <w:color w:val="000000" w:themeColor="text1"/>
                <w:sz w:val="20"/>
                <w:szCs w:val="20"/>
                <w:lang w:val="es-419"/>
              </w:rPr>
            </w:pPr>
            <w:r w:rsidRPr="00E86E48">
              <w:rPr>
                <w:rFonts w:eastAsia="Times New Roman" w:cstheme="minorHAnsi"/>
                <w:color w:val="000000" w:themeColor="text1"/>
                <w:sz w:val="20"/>
                <w:szCs w:val="20"/>
                <w:lang w:val="es-419"/>
              </w:rPr>
              <w:t>Conceptos de proyecto seleccionados por expertos independientes</w:t>
            </w:r>
          </w:p>
          <w:p w14:paraId="578846D5" w14:textId="77777777" w:rsidR="007C7729" w:rsidRPr="00E86E48" w:rsidRDefault="00DF4B01">
            <w:pPr>
              <w:pStyle w:val="Paragraphedeliste"/>
              <w:numPr>
                <w:ilvl w:val="0"/>
                <w:numId w:val="3"/>
              </w:numPr>
              <w:spacing w:after="0" w:line="240" w:lineRule="auto"/>
              <w:jc w:val="both"/>
              <w:rPr>
                <w:rFonts w:eastAsia="Times New Roman" w:cstheme="minorHAnsi"/>
                <w:color w:val="000000" w:themeColor="text1"/>
                <w:sz w:val="20"/>
                <w:szCs w:val="20"/>
                <w:lang w:val="es-419"/>
              </w:rPr>
            </w:pPr>
            <w:r w:rsidRPr="00E86E48">
              <w:rPr>
                <w:rFonts w:eastAsia="Times New Roman" w:cstheme="minorHAnsi"/>
                <w:color w:val="000000" w:themeColor="text1"/>
                <w:sz w:val="20"/>
                <w:szCs w:val="20"/>
                <w:lang w:val="es-419"/>
              </w:rPr>
              <w:t xml:space="preserve">Conceptos de proyecto preseleccionados por los comités consultivos de programas interinstitucionales de las Naciones Unidas y de las organizaciones de la sociedad civil. </w:t>
            </w:r>
          </w:p>
          <w:p w14:paraId="22123DDC" w14:textId="77777777" w:rsidR="007C7729" w:rsidRPr="00E86E48" w:rsidRDefault="00DF4B01">
            <w:pPr>
              <w:pStyle w:val="Paragraphedeliste"/>
              <w:numPr>
                <w:ilvl w:val="0"/>
                <w:numId w:val="3"/>
              </w:numPr>
              <w:spacing w:after="0" w:line="240" w:lineRule="auto"/>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 xml:space="preserve">Los solicitantes preseleccionados elaboran una propuesta de proyecto detallada con el apoyo del Fondo Fiduciario de la ONU </w:t>
            </w:r>
          </w:p>
        </w:tc>
      </w:tr>
      <w:tr w:rsidR="00383DA8" w:rsidRPr="00971CC7" w14:paraId="6408787C" w14:textId="77777777" w:rsidTr="5083CAA8">
        <w:trPr>
          <w:trHeight w:val="288"/>
        </w:trPr>
        <w:tc>
          <w:tcPr>
            <w:tcW w:w="10890" w:type="dxa"/>
            <w:shd w:val="clear" w:color="auto" w:fill="B4C6E7" w:themeFill="accent1" w:themeFillTint="66"/>
            <w:hideMark/>
          </w:tcPr>
          <w:p w14:paraId="7FC5D850"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19" w:name="_Toc152248826"/>
            <w:r w:rsidRPr="00E86E48">
              <w:rPr>
                <w:rFonts w:asciiTheme="minorHAnsi" w:eastAsiaTheme="minorEastAsia" w:hAnsiTheme="minorHAnsi" w:cstheme="minorHAnsi"/>
                <w:b/>
                <w:bCs/>
                <w:color w:val="auto"/>
                <w:sz w:val="20"/>
                <w:szCs w:val="20"/>
                <w:lang w:val="es-419"/>
              </w:rPr>
              <w:lastRenderedPageBreak/>
              <w:t>¿Cuál es el proceso para los solicitantes preseleccionados?</w:t>
            </w:r>
            <w:bookmarkEnd w:id="19"/>
          </w:p>
        </w:tc>
      </w:tr>
      <w:tr w:rsidR="00383DA8" w:rsidRPr="00971CC7" w14:paraId="45E9AFA7" w14:textId="77777777" w:rsidTr="5083CAA8">
        <w:trPr>
          <w:trHeight w:val="288"/>
        </w:trPr>
        <w:tc>
          <w:tcPr>
            <w:tcW w:w="10890" w:type="dxa"/>
            <w:shd w:val="clear" w:color="auto" w:fill="auto"/>
            <w:hideMark/>
          </w:tcPr>
          <w:p w14:paraId="34031DF7" w14:textId="750A6257" w:rsidR="007C7729" w:rsidRPr="00E86E48" w:rsidRDefault="00DF4B01" w:rsidP="5083CAA8">
            <w:pPr>
              <w:pStyle w:val="Paragraphedeliste"/>
              <w:numPr>
                <w:ilvl w:val="0"/>
                <w:numId w:val="5"/>
              </w:numPr>
              <w:spacing w:after="0" w:line="240" w:lineRule="auto"/>
              <w:ind w:left="342"/>
              <w:jc w:val="both"/>
              <w:rPr>
                <w:rFonts w:eastAsia="Times New Roman"/>
                <w:color w:val="000000"/>
                <w:sz w:val="20"/>
                <w:szCs w:val="20"/>
                <w:lang w:val="es-419"/>
              </w:rPr>
            </w:pPr>
            <w:r w:rsidRPr="5083CAA8">
              <w:rPr>
                <w:rFonts w:eastAsia="Times New Roman"/>
                <w:color w:val="000000" w:themeColor="text1"/>
                <w:sz w:val="20"/>
                <w:szCs w:val="20"/>
                <w:lang w:val="es-419"/>
              </w:rPr>
              <w:t>El Comité Consultivo del Programa Global Interagencias (GPAC</w:t>
            </w:r>
            <w:r w:rsidR="6365BB17" w:rsidRPr="5083CAA8">
              <w:rPr>
                <w:rFonts w:eastAsia="Times New Roman"/>
                <w:color w:val="000000" w:themeColor="text1"/>
                <w:sz w:val="20"/>
                <w:szCs w:val="20"/>
                <w:lang w:val="es-419"/>
              </w:rPr>
              <w:t xml:space="preserve"> en sus siglas en inglés</w:t>
            </w:r>
            <w:r w:rsidRPr="5083CAA8">
              <w:rPr>
                <w:rFonts w:eastAsia="Times New Roman"/>
                <w:color w:val="000000" w:themeColor="text1"/>
                <w:sz w:val="20"/>
                <w:szCs w:val="20"/>
                <w:lang w:val="es-419"/>
              </w:rPr>
              <w:t>) preselecciona un grupo final de solicitudes.</w:t>
            </w:r>
          </w:p>
          <w:p w14:paraId="76A15C4D" w14:textId="77777777"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Se invitará a los solicitantes preseleccionados a presentar una propuesta de proyecto detallada y a recibir apoyo técnico del Fondo Fiduciario de la ONU para desarrollar su propuesta de proyecto.</w:t>
            </w:r>
          </w:p>
          <w:p w14:paraId="275EF26E" w14:textId="77777777"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Tras la selección final y la aceptación de la subvención, se firmará un acuerdo con ONU Mujeres en nombre del Fondo Fiduciario de la ONU.</w:t>
            </w:r>
          </w:p>
          <w:p w14:paraId="00873491" w14:textId="77777777"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Una vez firmados los acuerdos, se desembolsa al beneficiario la financiación del primer año.</w:t>
            </w:r>
          </w:p>
          <w:p w14:paraId="5DF8408B" w14:textId="77777777" w:rsidR="00E768DF" w:rsidRPr="00E86E48" w:rsidRDefault="00000000" w:rsidP="002B7620">
            <w:pPr>
              <w:pStyle w:val="Paragraphedeliste"/>
              <w:spacing w:after="0" w:line="240" w:lineRule="auto"/>
              <w:ind w:left="342"/>
              <w:jc w:val="both"/>
              <w:rPr>
                <w:rFonts w:eastAsia="Times New Roman" w:cstheme="minorHAnsi"/>
                <w:color w:val="000000"/>
                <w:sz w:val="20"/>
                <w:szCs w:val="20"/>
                <w:lang w:val="es-419"/>
              </w:rPr>
            </w:pPr>
          </w:p>
          <w:p w14:paraId="17D0F23C" w14:textId="77777777" w:rsidR="00E768DF" w:rsidRPr="00E86E48" w:rsidRDefault="00000000" w:rsidP="002B7620">
            <w:pPr>
              <w:spacing w:after="0" w:line="240" w:lineRule="auto"/>
              <w:ind w:left="-18"/>
              <w:jc w:val="both"/>
              <w:rPr>
                <w:rFonts w:asciiTheme="minorHAnsi" w:eastAsia="Times New Roman" w:hAnsiTheme="minorHAnsi" w:cstheme="minorHAnsi"/>
                <w:color w:val="000000"/>
                <w:sz w:val="20"/>
                <w:szCs w:val="20"/>
                <w:lang w:val="es-419"/>
              </w:rPr>
            </w:pPr>
          </w:p>
        </w:tc>
      </w:tr>
      <w:tr w:rsidR="00383DA8" w:rsidRPr="007819B5" w14:paraId="13ECA719" w14:textId="77777777" w:rsidTr="5083CAA8">
        <w:trPr>
          <w:trHeight w:val="288"/>
        </w:trPr>
        <w:tc>
          <w:tcPr>
            <w:tcW w:w="10890" w:type="dxa"/>
            <w:shd w:val="clear" w:color="auto" w:fill="B4C6E7" w:themeFill="accent1" w:themeFillTint="66"/>
            <w:hideMark/>
          </w:tcPr>
          <w:p w14:paraId="31047AED"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20" w:name="_Toc152248827"/>
            <w:r w:rsidRPr="00E86E48">
              <w:rPr>
                <w:rFonts w:asciiTheme="minorHAnsi" w:eastAsiaTheme="minorEastAsia" w:hAnsiTheme="minorHAnsi" w:cstheme="minorHAnsi"/>
                <w:b/>
                <w:bCs/>
                <w:color w:val="auto"/>
                <w:sz w:val="20"/>
                <w:szCs w:val="20"/>
                <w:lang w:val="es-419"/>
              </w:rPr>
              <w:t>¿Cómo se informa a los solicitantes rechazados?</w:t>
            </w:r>
            <w:bookmarkEnd w:id="20"/>
          </w:p>
        </w:tc>
      </w:tr>
      <w:tr w:rsidR="00383DA8" w:rsidRPr="00971CC7" w14:paraId="60E3336F" w14:textId="77777777" w:rsidTr="5083CAA8">
        <w:trPr>
          <w:trHeight w:val="597"/>
        </w:trPr>
        <w:tc>
          <w:tcPr>
            <w:tcW w:w="10890" w:type="dxa"/>
            <w:shd w:val="clear" w:color="auto" w:fill="auto"/>
            <w:hideMark/>
          </w:tcPr>
          <w:p w14:paraId="78D32B1E" w14:textId="457A7DBC" w:rsidR="007C7729" w:rsidRPr="00E86E48" w:rsidRDefault="00DF4B01" w:rsidP="5083CAA8">
            <w:pPr>
              <w:pStyle w:val="Paragraphedeliste"/>
              <w:numPr>
                <w:ilvl w:val="0"/>
                <w:numId w:val="5"/>
              </w:numPr>
              <w:spacing w:after="0" w:line="240" w:lineRule="auto"/>
              <w:ind w:left="342"/>
              <w:jc w:val="both"/>
              <w:rPr>
                <w:rFonts w:eastAsia="Times New Roman"/>
                <w:color w:val="000000"/>
                <w:sz w:val="20"/>
                <w:szCs w:val="20"/>
                <w:lang w:val="es-419"/>
              </w:rPr>
            </w:pPr>
            <w:r w:rsidRPr="5083CAA8">
              <w:rPr>
                <w:rFonts w:eastAsia="Times New Roman"/>
                <w:color w:val="000000" w:themeColor="text1"/>
                <w:sz w:val="20"/>
                <w:szCs w:val="20"/>
                <w:lang w:val="es-419"/>
              </w:rPr>
              <w:t>El Fondo Fiduciario de la ONU informa a los solicitantes de su situación por correo electrónico. El correo electrónico se envía a las direcciones de correo electrónico proporcionadas por los solicitantes en la solicitud en línea. Asegúre</w:t>
            </w:r>
            <w:r w:rsidR="1BA409E5"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se de proporcionar una dirección de correo electrónico que siga siendo válida y operativa durante al menos un año cuando introduzca</w:t>
            </w:r>
            <w:r w:rsidR="2144E241"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su información de contacto. </w:t>
            </w:r>
          </w:p>
          <w:p w14:paraId="582A1136" w14:textId="77777777" w:rsidR="007C7729" w:rsidRPr="00E86E48" w:rsidRDefault="00DF4B01">
            <w:pPr>
              <w:pStyle w:val="Paragraphedeliste"/>
              <w:numPr>
                <w:ilvl w:val="0"/>
                <w:numId w:val="5"/>
              </w:numPr>
              <w:spacing w:line="240" w:lineRule="auto"/>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Debido al elevado volumen de solicitudes, el Fondo Fiduciario de la ONU lamentablemente no puede proporcionar comentarios individuales sobre propuestas concretas.</w:t>
            </w:r>
          </w:p>
        </w:tc>
      </w:tr>
      <w:tr w:rsidR="00E86E48" w:rsidRPr="00971CC7" w14:paraId="34F2A920" w14:textId="77777777" w:rsidTr="5083CAA8">
        <w:trPr>
          <w:trHeight w:val="496"/>
        </w:trPr>
        <w:tc>
          <w:tcPr>
            <w:tcW w:w="10890" w:type="dxa"/>
            <w:shd w:val="clear" w:color="auto" w:fill="auto"/>
          </w:tcPr>
          <w:p w14:paraId="07391BF8" w14:textId="77777777" w:rsidR="007C7729" w:rsidRPr="00E86E48" w:rsidRDefault="00DF4B01">
            <w:pPr>
              <w:pStyle w:val="Titre1"/>
              <w:spacing w:after="0"/>
              <w:rPr>
                <w:rFonts w:asciiTheme="minorHAnsi" w:hAnsiTheme="minorHAnsi" w:cstheme="minorHAnsi"/>
                <w:color w:val="4472C4" w:themeColor="accent1"/>
                <w:lang w:val="es-419"/>
              </w:rPr>
            </w:pPr>
            <w:bookmarkStart w:id="21" w:name="_Toc152248828"/>
            <w:r w:rsidRPr="00E86E48">
              <w:rPr>
                <w:rFonts w:asciiTheme="minorHAnsi" w:hAnsiTheme="minorHAnsi" w:cstheme="minorHAnsi"/>
                <w:color w:val="4472C4" w:themeColor="accent1"/>
                <w:lang w:val="es-419"/>
              </w:rPr>
              <w:t>Consejos para la redacción de solicitudes</w:t>
            </w:r>
            <w:bookmarkEnd w:id="21"/>
            <w:r w:rsidRPr="00E86E48">
              <w:rPr>
                <w:rFonts w:asciiTheme="minorHAnsi" w:hAnsiTheme="minorHAnsi" w:cstheme="minorHAnsi"/>
                <w:color w:val="4472C4" w:themeColor="accent1"/>
                <w:lang w:val="es-419"/>
              </w:rPr>
              <w:t xml:space="preserve"> </w:t>
            </w:r>
          </w:p>
        </w:tc>
      </w:tr>
      <w:tr w:rsidR="00A272AD" w:rsidRPr="00971CC7" w14:paraId="5C0CCE89" w14:textId="77777777" w:rsidTr="5083CAA8">
        <w:trPr>
          <w:trHeight w:val="288"/>
        </w:trPr>
        <w:tc>
          <w:tcPr>
            <w:tcW w:w="10890" w:type="dxa"/>
            <w:shd w:val="clear" w:color="auto" w:fill="B4C6E7" w:themeFill="accent1" w:themeFillTint="66"/>
          </w:tcPr>
          <w:p w14:paraId="5C4EF4A9"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22" w:name="_Toc152248829"/>
            <w:r w:rsidRPr="00E86E48">
              <w:rPr>
                <w:rFonts w:asciiTheme="minorHAnsi" w:eastAsiaTheme="minorEastAsia" w:hAnsiTheme="minorHAnsi" w:cstheme="minorHAnsi"/>
                <w:b/>
                <w:bCs/>
                <w:color w:val="auto"/>
                <w:sz w:val="20"/>
                <w:szCs w:val="20"/>
                <w:lang w:val="es-419"/>
              </w:rPr>
              <w:t>¿Qué hace que una solicitud sea sólida?</w:t>
            </w:r>
            <w:bookmarkEnd w:id="22"/>
          </w:p>
        </w:tc>
      </w:tr>
      <w:tr w:rsidR="00A272AD" w:rsidRPr="00971CC7" w14:paraId="68050D24" w14:textId="77777777" w:rsidTr="5083CAA8">
        <w:trPr>
          <w:trHeight w:val="626"/>
        </w:trPr>
        <w:tc>
          <w:tcPr>
            <w:tcW w:w="10890" w:type="dxa"/>
            <w:shd w:val="clear" w:color="auto" w:fill="auto"/>
          </w:tcPr>
          <w:p w14:paraId="725C411F" w14:textId="00D52563" w:rsidR="007C7729" w:rsidRPr="00E86E48" w:rsidRDefault="00DF4B01" w:rsidP="5083CAA8">
            <w:pPr>
              <w:spacing w:line="240" w:lineRule="auto"/>
              <w:jc w:val="both"/>
              <w:rPr>
                <w:rFonts w:asciiTheme="minorHAnsi" w:hAnsiTheme="minorHAnsi" w:cstheme="minorBidi"/>
                <w:sz w:val="20"/>
                <w:szCs w:val="20"/>
                <w:lang w:val="es-419"/>
              </w:rPr>
            </w:pPr>
            <w:r w:rsidRPr="5083CAA8">
              <w:rPr>
                <w:rFonts w:asciiTheme="minorHAnsi" w:eastAsia="Times New Roman" w:hAnsiTheme="minorHAnsi" w:cstheme="minorBidi"/>
                <w:color w:val="000000" w:themeColor="text1"/>
                <w:sz w:val="20"/>
                <w:szCs w:val="20"/>
                <w:lang w:val="es-419"/>
              </w:rPr>
              <w:t xml:space="preserve">Es muy importante explicar el valor específico de su proyecto y su potencial para tener un impacto significativo y duradero en la erradicación de la violencia contra las mujeres y niñas marginadas. </w:t>
            </w:r>
            <w:r w:rsidRPr="5083CAA8">
              <w:rPr>
                <w:rFonts w:asciiTheme="minorHAnsi" w:hAnsiTheme="minorHAnsi" w:cstheme="minorBidi"/>
                <w:sz w:val="20"/>
                <w:szCs w:val="20"/>
                <w:lang w:val="es-419"/>
              </w:rPr>
              <w:t xml:space="preserve">Debe incluirse una demostración clara de los conocimientos y la experiencia de la organización en el tratamiento de este problema, específicamente con los grupos de beneficiarios seleccionados y las estrategias propuestas. El alcance del proyecto debe ser específico, realista y basado en </w:t>
            </w:r>
            <w:r w:rsidR="7E08E97C" w:rsidRPr="5083CAA8">
              <w:rPr>
                <w:rFonts w:asciiTheme="minorHAnsi" w:hAnsiTheme="minorHAnsi" w:cstheme="minorBidi"/>
                <w:sz w:val="20"/>
                <w:szCs w:val="20"/>
                <w:lang w:val="es-419"/>
              </w:rPr>
              <w:t>la evidencia</w:t>
            </w:r>
            <w:r w:rsidRPr="5083CAA8">
              <w:rPr>
                <w:rFonts w:asciiTheme="minorHAnsi" w:hAnsiTheme="minorHAnsi" w:cstheme="minorBidi"/>
                <w:sz w:val="20"/>
                <w:szCs w:val="20"/>
                <w:lang w:val="es-419"/>
              </w:rPr>
              <w:t>, incorporando estrategias adaptadas, una planificación coherente y un compromiso con la seguridad y el impacto sostenible a largo plazo.</w:t>
            </w:r>
          </w:p>
          <w:p w14:paraId="583B3CEB" w14:textId="6FF45B5B" w:rsidR="007C7729" w:rsidRPr="00E86E48" w:rsidRDefault="00DF4B01" w:rsidP="5083CAA8">
            <w:pPr>
              <w:spacing w:after="0" w:line="240" w:lineRule="auto"/>
              <w:jc w:val="both"/>
              <w:rPr>
                <w:rFonts w:asciiTheme="minorHAnsi" w:hAnsiTheme="minorHAnsi" w:cstheme="minorBidi"/>
                <w:sz w:val="20"/>
                <w:szCs w:val="20"/>
                <w:lang w:val="es-419"/>
              </w:rPr>
            </w:pPr>
            <w:r w:rsidRPr="5083CAA8">
              <w:rPr>
                <w:rFonts w:asciiTheme="minorHAnsi" w:hAnsiTheme="minorHAnsi" w:cstheme="minorBidi"/>
                <w:sz w:val="20"/>
                <w:szCs w:val="20"/>
                <w:lang w:val="es-419"/>
              </w:rPr>
              <w:t xml:space="preserve">A </w:t>
            </w:r>
            <w:r w:rsidR="368C0856" w:rsidRPr="5083CAA8">
              <w:rPr>
                <w:rFonts w:asciiTheme="minorHAnsi" w:hAnsiTheme="minorHAnsi" w:cstheme="minorBidi"/>
                <w:sz w:val="20"/>
                <w:szCs w:val="20"/>
                <w:lang w:val="es-419"/>
              </w:rPr>
              <w:t>continuación,</w:t>
            </w:r>
            <w:r w:rsidRPr="5083CAA8">
              <w:rPr>
                <w:rFonts w:asciiTheme="minorHAnsi" w:hAnsiTheme="minorHAnsi" w:cstheme="minorBidi"/>
                <w:sz w:val="20"/>
                <w:szCs w:val="20"/>
                <w:lang w:val="es-419"/>
              </w:rPr>
              <w:t xml:space="preserve"> se ofrecen algunos consejos prácticos que deben tenerse en cuenta a la hora de elaborar la nota conceptual del proyecto: </w:t>
            </w:r>
          </w:p>
          <w:p w14:paraId="739CEA8B" w14:textId="77777777" w:rsidR="00B83B28" w:rsidRPr="00E86E48" w:rsidRDefault="00000000" w:rsidP="002B7620">
            <w:pPr>
              <w:spacing w:after="0" w:line="240" w:lineRule="auto"/>
              <w:jc w:val="both"/>
              <w:rPr>
                <w:rFonts w:asciiTheme="minorHAnsi" w:eastAsia="Times New Roman" w:hAnsiTheme="minorHAnsi" w:cstheme="minorHAnsi"/>
                <w:b/>
                <w:color w:val="000000" w:themeColor="text1"/>
                <w:sz w:val="20"/>
                <w:szCs w:val="20"/>
                <w:lang w:val="es-419"/>
              </w:rPr>
            </w:pPr>
          </w:p>
          <w:p w14:paraId="65DEDB44" w14:textId="2A0E27FE" w:rsidR="007C7729" w:rsidRPr="00E86E48" w:rsidRDefault="0D0F4A1E" w:rsidP="5083CAA8">
            <w:pPr>
              <w:spacing w:after="0" w:line="240" w:lineRule="auto"/>
              <w:jc w:val="both"/>
              <w:rPr>
                <w:rFonts w:asciiTheme="minorHAnsi" w:eastAsia="Times New Roman" w:hAnsiTheme="minorHAnsi" w:cstheme="minorBidi"/>
                <w:b/>
                <w:bCs/>
                <w:color w:val="000000" w:themeColor="text1"/>
                <w:sz w:val="20"/>
                <w:szCs w:val="20"/>
                <w:lang w:val="es-419"/>
              </w:rPr>
            </w:pPr>
            <w:r w:rsidRPr="5083CAA8">
              <w:rPr>
                <w:rFonts w:asciiTheme="minorHAnsi" w:eastAsia="Times New Roman" w:hAnsiTheme="minorHAnsi" w:cstheme="minorBidi"/>
                <w:b/>
                <w:bCs/>
                <w:color w:val="000000" w:themeColor="text1"/>
                <w:sz w:val="20"/>
                <w:szCs w:val="20"/>
                <w:lang w:val="es-419"/>
              </w:rPr>
              <w:t xml:space="preserve">Sigan </w:t>
            </w:r>
            <w:r w:rsidR="00DF4B01" w:rsidRPr="5083CAA8">
              <w:rPr>
                <w:rFonts w:asciiTheme="minorHAnsi" w:eastAsia="Times New Roman" w:hAnsiTheme="minorHAnsi" w:cstheme="minorBidi"/>
                <w:b/>
                <w:bCs/>
                <w:color w:val="000000" w:themeColor="text1"/>
                <w:sz w:val="20"/>
                <w:szCs w:val="20"/>
                <w:lang w:val="es-419"/>
              </w:rPr>
              <w:t xml:space="preserve">instrucciones y </w:t>
            </w:r>
            <w:r w:rsidR="743BF72F" w:rsidRPr="5083CAA8">
              <w:rPr>
                <w:rFonts w:asciiTheme="minorHAnsi" w:eastAsia="Times New Roman" w:hAnsiTheme="minorHAnsi" w:cstheme="minorBidi"/>
                <w:b/>
                <w:bCs/>
                <w:color w:val="000000" w:themeColor="text1"/>
                <w:sz w:val="20"/>
                <w:szCs w:val="20"/>
                <w:lang w:val="es-419"/>
              </w:rPr>
              <w:t xml:space="preserve">den </w:t>
            </w:r>
            <w:r w:rsidR="00DF4B01" w:rsidRPr="5083CAA8">
              <w:rPr>
                <w:rFonts w:asciiTheme="minorHAnsi" w:eastAsia="Times New Roman" w:hAnsiTheme="minorHAnsi" w:cstheme="minorBidi"/>
                <w:b/>
                <w:bCs/>
                <w:color w:val="000000" w:themeColor="text1"/>
                <w:sz w:val="20"/>
                <w:szCs w:val="20"/>
                <w:lang w:val="es-419"/>
              </w:rPr>
              <w:t>respuestas concretas:</w:t>
            </w:r>
          </w:p>
          <w:p w14:paraId="318EBAD0" w14:textId="7678810D" w:rsidR="007C7729" w:rsidRPr="00E86E48" w:rsidRDefault="00DF4B01" w:rsidP="5083CAA8">
            <w:pPr>
              <w:pStyle w:val="Paragraphedeliste"/>
              <w:numPr>
                <w:ilvl w:val="0"/>
                <w:numId w:val="55"/>
              </w:numPr>
              <w:spacing w:after="0" w:line="240" w:lineRule="auto"/>
              <w:jc w:val="both"/>
              <w:rPr>
                <w:rFonts w:eastAsia="Times New Roman"/>
                <w:color w:val="000000" w:themeColor="text1"/>
                <w:sz w:val="20"/>
                <w:szCs w:val="20"/>
                <w:lang w:val="es-419"/>
              </w:rPr>
            </w:pPr>
            <w:r w:rsidRPr="5083CAA8">
              <w:rPr>
                <w:rFonts w:eastAsia="Times New Roman"/>
                <w:color w:val="000000" w:themeColor="text1"/>
                <w:sz w:val="20"/>
                <w:szCs w:val="20"/>
                <w:lang w:val="es-419"/>
              </w:rPr>
              <w:t>Siga</w:t>
            </w:r>
            <w:r w:rsidR="26159745"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cuidadosamente todas las instrucciones y proporcione</w:t>
            </w:r>
            <w:r w:rsidR="52BF6C40"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todos los documentos requeridos.</w:t>
            </w:r>
          </w:p>
          <w:p w14:paraId="4BA181BF" w14:textId="3EF8A49B" w:rsidR="007C7729" w:rsidRPr="00E86E48" w:rsidRDefault="00DF4B01" w:rsidP="5083CAA8">
            <w:pPr>
              <w:pStyle w:val="Paragraphedeliste"/>
              <w:numPr>
                <w:ilvl w:val="0"/>
                <w:numId w:val="55"/>
              </w:numPr>
              <w:spacing w:after="0" w:line="240" w:lineRule="auto"/>
              <w:jc w:val="both"/>
              <w:rPr>
                <w:rFonts w:eastAsia="Times New Roman"/>
                <w:b/>
                <w:bCs/>
                <w:color w:val="000000" w:themeColor="text1"/>
                <w:sz w:val="20"/>
                <w:szCs w:val="20"/>
                <w:lang w:val="es-419"/>
              </w:rPr>
            </w:pPr>
            <w:r w:rsidRPr="5083CAA8">
              <w:rPr>
                <w:rFonts w:eastAsia="Times New Roman"/>
                <w:color w:val="000000" w:themeColor="text1"/>
                <w:sz w:val="20"/>
                <w:szCs w:val="20"/>
                <w:lang w:val="es-419"/>
              </w:rPr>
              <w:t>Responda</w:t>
            </w:r>
            <w:r w:rsidR="349610B6"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de forma clara y concreta a cada pregunta. Las respuestas pueden ser más breves que el límite máximo de palabras, siempre que sean claras y respondan a la pregunta. </w:t>
            </w:r>
          </w:p>
          <w:p w14:paraId="0DFB6178" w14:textId="12D95EC1" w:rsidR="007C7729" w:rsidRPr="00E86E48" w:rsidRDefault="00DF4B01" w:rsidP="5083CAA8">
            <w:pPr>
              <w:pStyle w:val="Paragraphedeliste"/>
              <w:numPr>
                <w:ilvl w:val="0"/>
                <w:numId w:val="55"/>
              </w:numPr>
              <w:spacing w:after="0" w:line="240" w:lineRule="auto"/>
              <w:jc w:val="both"/>
              <w:rPr>
                <w:rFonts w:eastAsia="Times New Roman"/>
                <w:b/>
                <w:bCs/>
                <w:color w:val="000000" w:themeColor="text1"/>
                <w:sz w:val="20"/>
                <w:szCs w:val="20"/>
                <w:lang w:val="es-419"/>
              </w:rPr>
            </w:pPr>
            <w:r w:rsidRPr="5083CAA8">
              <w:rPr>
                <w:rFonts w:eastAsia="Times New Roman"/>
                <w:color w:val="000000" w:themeColor="text1"/>
                <w:sz w:val="20"/>
                <w:szCs w:val="20"/>
                <w:lang w:val="es-419"/>
              </w:rPr>
              <w:t>Antes de enviar su propuesta, revise</w:t>
            </w:r>
            <w:r w:rsidR="1F3AA906"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detenidamente cada sección y asegúre</w:t>
            </w:r>
            <w:r w:rsidR="746B49A0"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se de haber respondido claramente a la pregunta formulada. </w:t>
            </w:r>
          </w:p>
          <w:p w14:paraId="7FD6ED57" w14:textId="69F0DDC1" w:rsidR="007C7729" w:rsidRPr="00E86E48" w:rsidRDefault="00DF4B01" w:rsidP="5083CAA8">
            <w:pPr>
              <w:pStyle w:val="Paragraphedeliste"/>
              <w:numPr>
                <w:ilvl w:val="0"/>
                <w:numId w:val="55"/>
              </w:numPr>
              <w:spacing w:after="0" w:line="240" w:lineRule="auto"/>
              <w:jc w:val="both"/>
              <w:rPr>
                <w:rFonts w:eastAsia="Times New Roman"/>
                <w:b/>
                <w:bCs/>
                <w:color w:val="000000" w:themeColor="text1"/>
                <w:sz w:val="20"/>
                <w:szCs w:val="20"/>
                <w:lang w:val="es-419"/>
              </w:rPr>
            </w:pPr>
            <w:r w:rsidRPr="5083CAA8">
              <w:rPr>
                <w:rFonts w:eastAsia="Times New Roman"/>
                <w:color w:val="000000" w:themeColor="text1"/>
                <w:sz w:val="20"/>
                <w:szCs w:val="20"/>
                <w:lang w:val="es-419"/>
              </w:rPr>
              <w:t>El concepto de su proyecto debe tener sentido para personas que no estén familiarizadas con su trabajo, su contexto y su organización. Pida</w:t>
            </w:r>
            <w:r w:rsidR="48AF65A4"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opiniones a personas con conocimientos diferentes.  </w:t>
            </w:r>
          </w:p>
          <w:p w14:paraId="735C1E02" w14:textId="77777777" w:rsidR="00220D07" w:rsidRPr="00E86E48" w:rsidRDefault="00000000" w:rsidP="002B7620">
            <w:pPr>
              <w:spacing w:after="0" w:line="240" w:lineRule="auto"/>
              <w:jc w:val="both"/>
              <w:rPr>
                <w:rFonts w:asciiTheme="minorHAnsi" w:eastAsia="Times New Roman" w:hAnsiTheme="minorHAnsi" w:cstheme="minorHAnsi"/>
                <w:b/>
                <w:color w:val="000000" w:themeColor="text1"/>
                <w:sz w:val="20"/>
                <w:szCs w:val="20"/>
                <w:u w:val="single"/>
                <w:lang w:val="es-419"/>
              </w:rPr>
            </w:pPr>
          </w:p>
          <w:p w14:paraId="2FF83939" w14:textId="3647CEF3" w:rsidR="007C7729" w:rsidRPr="00E86E48" w:rsidRDefault="00DF4B01" w:rsidP="5083CAA8">
            <w:pPr>
              <w:spacing w:after="0" w:line="240" w:lineRule="auto"/>
              <w:jc w:val="both"/>
              <w:rPr>
                <w:rFonts w:asciiTheme="minorHAnsi" w:eastAsia="Times New Roman" w:hAnsiTheme="minorHAnsi" w:cstheme="minorBidi"/>
                <w:b/>
                <w:bCs/>
                <w:color w:val="000000" w:themeColor="text1"/>
                <w:sz w:val="20"/>
                <w:szCs w:val="20"/>
                <w:lang w:val="es-419"/>
              </w:rPr>
            </w:pPr>
            <w:r w:rsidRPr="5083CAA8">
              <w:rPr>
                <w:rFonts w:asciiTheme="minorHAnsi" w:eastAsia="Times New Roman" w:hAnsiTheme="minorHAnsi" w:cstheme="minorBidi"/>
                <w:b/>
                <w:bCs/>
                <w:color w:val="000000" w:themeColor="text1"/>
                <w:sz w:val="20"/>
                <w:szCs w:val="20"/>
                <w:lang w:val="es-419"/>
              </w:rPr>
              <w:t>Explique</w:t>
            </w:r>
            <w:r w:rsidR="50F44F92" w:rsidRPr="5083CAA8">
              <w:rPr>
                <w:rFonts w:asciiTheme="minorHAnsi" w:eastAsia="Times New Roman" w:hAnsiTheme="minorHAnsi" w:cstheme="minorBidi"/>
                <w:b/>
                <w:bCs/>
                <w:color w:val="000000" w:themeColor="text1"/>
                <w:sz w:val="20"/>
                <w:szCs w:val="20"/>
                <w:lang w:val="es-419"/>
              </w:rPr>
              <w:t>n</w:t>
            </w:r>
            <w:r w:rsidRPr="5083CAA8">
              <w:rPr>
                <w:rFonts w:asciiTheme="minorHAnsi" w:eastAsia="Times New Roman" w:hAnsiTheme="minorHAnsi" w:cstheme="minorBidi"/>
                <w:b/>
                <w:bCs/>
                <w:color w:val="000000" w:themeColor="text1"/>
                <w:sz w:val="20"/>
                <w:szCs w:val="20"/>
                <w:lang w:val="es-419"/>
              </w:rPr>
              <w:t xml:space="preserve"> claramente cuál es el valor único de su proyecto, basándose en análisis y datos:</w:t>
            </w:r>
          </w:p>
          <w:p w14:paraId="60B81B58" w14:textId="7C20FD05" w:rsidR="007C7729" w:rsidRPr="00E86E48" w:rsidRDefault="00DF4B01" w:rsidP="5083CAA8">
            <w:pPr>
              <w:pStyle w:val="Paragraphedeliste"/>
              <w:numPr>
                <w:ilvl w:val="0"/>
                <w:numId w:val="55"/>
              </w:numPr>
              <w:spacing w:after="0" w:line="240" w:lineRule="auto"/>
              <w:jc w:val="both"/>
              <w:rPr>
                <w:rFonts w:eastAsia="Times New Roman"/>
                <w:color w:val="000000" w:themeColor="text1"/>
                <w:sz w:val="20"/>
                <w:szCs w:val="20"/>
                <w:lang w:val="es-419"/>
              </w:rPr>
            </w:pPr>
            <w:r w:rsidRPr="5083CAA8">
              <w:rPr>
                <w:rFonts w:eastAsia="Times New Roman"/>
                <w:color w:val="000000" w:themeColor="text1"/>
                <w:sz w:val="20"/>
                <w:szCs w:val="20"/>
                <w:lang w:val="es-419"/>
              </w:rPr>
              <w:t>Proporcion</w:t>
            </w:r>
            <w:r w:rsidR="5179BBE3" w:rsidRPr="5083CAA8">
              <w:rPr>
                <w:rFonts w:eastAsia="Times New Roman"/>
                <w:color w:val="000000" w:themeColor="text1"/>
                <w:sz w:val="20"/>
                <w:szCs w:val="20"/>
                <w:lang w:val="es-419"/>
              </w:rPr>
              <w:t>en</w:t>
            </w:r>
            <w:r w:rsidRPr="5083CAA8">
              <w:rPr>
                <w:rFonts w:eastAsia="Times New Roman"/>
                <w:color w:val="000000" w:themeColor="text1"/>
                <w:sz w:val="20"/>
                <w:szCs w:val="20"/>
                <w:lang w:val="es-419"/>
              </w:rPr>
              <w:t xml:space="preserve"> análisis sobre el contexto local, los problemas y las necesidades de las mujeres y las niñas marginadas en relación con la violencia contra las mujeres y las niñas, con datos/pruebas. </w:t>
            </w:r>
          </w:p>
          <w:p w14:paraId="11FDDE6E" w14:textId="6BED23BF" w:rsidR="007C7729" w:rsidRPr="00E86E48" w:rsidRDefault="00DF4B01" w:rsidP="5083CAA8">
            <w:pPr>
              <w:pStyle w:val="Paragraphedeliste"/>
              <w:numPr>
                <w:ilvl w:val="0"/>
                <w:numId w:val="55"/>
              </w:numPr>
              <w:spacing w:after="0" w:line="240" w:lineRule="auto"/>
              <w:jc w:val="both"/>
              <w:rPr>
                <w:rFonts w:eastAsia="Times New Roman"/>
                <w:color w:val="000000" w:themeColor="text1"/>
                <w:sz w:val="20"/>
                <w:szCs w:val="20"/>
                <w:lang w:val="es-419"/>
              </w:rPr>
            </w:pPr>
            <w:r w:rsidRPr="5083CAA8">
              <w:rPr>
                <w:rFonts w:eastAsia="Times New Roman"/>
                <w:color w:val="000000" w:themeColor="text1"/>
                <w:sz w:val="20"/>
                <w:szCs w:val="20"/>
                <w:lang w:val="es-419"/>
              </w:rPr>
              <w:t>Explique</w:t>
            </w:r>
            <w:r w:rsidR="6C4EED90"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por qué su proyecto es pertinente y por qué será eficaz. </w:t>
            </w:r>
          </w:p>
          <w:p w14:paraId="534AE52C" w14:textId="0C998DE9" w:rsidR="007C7729" w:rsidRPr="004E1205" w:rsidRDefault="00DF4B01" w:rsidP="5083CAA8">
            <w:pPr>
              <w:numPr>
                <w:ilvl w:val="0"/>
                <w:numId w:val="55"/>
              </w:numPr>
              <w:spacing w:after="0" w:line="240" w:lineRule="auto"/>
              <w:jc w:val="both"/>
              <w:rPr>
                <w:rFonts w:asciiTheme="minorHAnsi" w:eastAsia="Times New Roman" w:hAnsiTheme="minorHAnsi" w:cstheme="minorBidi"/>
                <w:b/>
                <w:bCs/>
                <w:color w:val="000000" w:themeColor="text1"/>
                <w:sz w:val="20"/>
                <w:szCs w:val="20"/>
                <w:u w:val="single"/>
                <w:lang w:val="es-419"/>
              </w:rPr>
            </w:pPr>
            <w:r w:rsidRPr="5083CAA8">
              <w:rPr>
                <w:rFonts w:asciiTheme="minorHAnsi" w:eastAsia="Times New Roman" w:hAnsiTheme="minorHAnsi" w:cstheme="minorBidi"/>
                <w:color w:val="000000" w:themeColor="text1"/>
                <w:sz w:val="20"/>
                <w:szCs w:val="20"/>
                <w:lang w:val="es-419"/>
              </w:rPr>
              <w:t>Desta</w:t>
            </w:r>
            <w:r w:rsidR="0204DDA6" w:rsidRPr="5083CAA8">
              <w:rPr>
                <w:rFonts w:asciiTheme="minorHAnsi" w:eastAsia="Times New Roman" w:hAnsiTheme="minorHAnsi" w:cstheme="minorBidi"/>
                <w:color w:val="000000" w:themeColor="text1"/>
                <w:sz w:val="20"/>
                <w:szCs w:val="20"/>
                <w:lang w:val="es-419"/>
              </w:rPr>
              <w:t>quen</w:t>
            </w:r>
            <w:r w:rsidRPr="5083CAA8">
              <w:rPr>
                <w:rFonts w:asciiTheme="minorHAnsi" w:eastAsia="Times New Roman" w:hAnsiTheme="minorHAnsi" w:cstheme="minorBidi"/>
                <w:color w:val="000000" w:themeColor="text1"/>
                <w:sz w:val="20"/>
                <w:szCs w:val="20"/>
                <w:lang w:val="es-419"/>
              </w:rPr>
              <w:t xml:space="preserve"> el valor añadido del </w:t>
            </w:r>
            <w:r w:rsidRPr="004E1205">
              <w:rPr>
                <w:rFonts w:asciiTheme="minorHAnsi" w:eastAsia="Times New Roman" w:hAnsiTheme="minorHAnsi" w:cstheme="minorBidi"/>
                <w:color w:val="000000" w:themeColor="text1"/>
                <w:sz w:val="20"/>
                <w:szCs w:val="20"/>
                <w:lang w:val="es-419"/>
              </w:rPr>
              <w:t xml:space="preserve">proyecto a la hora de </w:t>
            </w:r>
            <w:r w:rsidR="51969391" w:rsidRPr="004E1205">
              <w:rPr>
                <w:rFonts w:asciiTheme="minorHAnsi" w:eastAsia="Times New Roman" w:hAnsiTheme="minorHAnsi" w:cstheme="minorBidi"/>
                <w:color w:val="000000" w:themeColor="text1"/>
                <w:sz w:val="20"/>
                <w:szCs w:val="20"/>
                <w:lang w:val="es-419"/>
              </w:rPr>
              <w:t xml:space="preserve">dar respuesta a </w:t>
            </w:r>
            <w:r w:rsidRPr="004E1205">
              <w:rPr>
                <w:rFonts w:asciiTheme="minorHAnsi" w:eastAsia="Times New Roman" w:hAnsiTheme="minorHAnsi" w:cstheme="minorBidi"/>
                <w:color w:val="000000" w:themeColor="text1"/>
                <w:sz w:val="20"/>
                <w:szCs w:val="20"/>
                <w:lang w:val="es-419"/>
              </w:rPr>
              <w:t>lagunas críticas para acabar con la violencia contra las mujeres/niñas marginadas.</w:t>
            </w:r>
          </w:p>
          <w:p w14:paraId="7B46A033" w14:textId="77777777" w:rsidR="007C4CAC" w:rsidRPr="00E86E48" w:rsidRDefault="00000000" w:rsidP="002B7620">
            <w:pPr>
              <w:spacing w:after="0" w:line="240" w:lineRule="auto"/>
              <w:ind w:left="360"/>
              <w:jc w:val="both"/>
              <w:rPr>
                <w:rFonts w:asciiTheme="minorHAnsi" w:eastAsia="Times New Roman" w:hAnsiTheme="minorHAnsi" w:cstheme="minorHAnsi"/>
                <w:b/>
                <w:color w:val="000000" w:themeColor="text1"/>
                <w:sz w:val="20"/>
                <w:szCs w:val="20"/>
                <w:u w:val="single"/>
                <w:lang w:val="es-419"/>
              </w:rPr>
            </w:pPr>
          </w:p>
          <w:p w14:paraId="5F7CAED9" w14:textId="0423F07B" w:rsidR="007C7729" w:rsidRPr="00E86E48" w:rsidRDefault="00DF4B01" w:rsidP="5083CAA8">
            <w:pPr>
              <w:spacing w:after="0" w:line="240" w:lineRule="auto"/>
              <w:jc w:val="both"/>
              <w:rPr>
                <w:rFonts w:asciiTheme="minorHAnsi" w:eastAsia="Times New Roman" w:hAnsiTheme="minorHAnsi" w:cstheme="minorBidi"/>
                <w:b/>
                <w:bCs/>
                <w:color w:val="000000" w:themeColor="text1"/>
                <w:sz w:val="20"/>
                <w:szCs w:val="20"/>
                <w:lang w:val="es-419"/>
              </w:rPr>
            </w:pPr>
            <w:r w:rsidRPr="5083CAA8">
              <w:rPr>
                <w:rFonts w:asciiTheme="minorHAnsi" w:eastAsia="Times New Roman" w:hAnsiTheme="minorHAnsi" w:cstheme="minorBidi"/>
                <w:b/>
                <w:bCs/>
                <w:color w:val="000000" w:themeColor="text1"/>
                <w:sz w:val="20"/>
                <w:szCs w:val="20"/>
                <w:lang w:val="es-419"/>
              </w:rPr>
              <w:t>Describa</w:t>
            </w:r>
            <w:r w:rsidR="23DB73D9" w:rsidRPr="5083CAA8">
              <w:rPr>
                <w:rFonts w:asciiTheme="minorHAnsi" w:eastAsia="Times New Roman" w:hAnsiTheme="minorHAnsi" w:cstheme="minorBidi"/>
                <w:b/>
                <w:bCs/>
                <w:color w:val="000000" w:themeColor="text1"/>
                <w:sz w:val="20"/>
                <w:szCs w:val="20"/>
                <w:lang w:val="es-419"/>
              </w:rPr>
              <w:t>n</w:t>
            </w:r>
            <w:r w:rsidRPr="5083CAA8">
              <w:rPr>
                <w:rFonts w:asciiTheme="minorHAnsi" w:eastAsia="Times New Roman" w:hAnsiTheme="minorHAnsi" w:cstheme="minorBidi"/>
                <w:b/>
                <w:bCs/>
                <w:color w:val="000000" w:themeColor="text1"/>
                <w:sz w:val="20"/>
                <w:szCs w:val="20"/>
                <w:lang w:val="es-419"/>
              </w:rPr>
              <w:t xml:space="preserve"> los conocimientos y la experiencia de su organización en el tratamiento de la violencia contra las mujeres y por qué es la más adecuada para ejecutar el proyecto propuesto.</w:t>
            </w:r>
          </w:p>
          <w:p w14:paraId="4D4CB171" w14:textId="77777777" w:rsidR="00BE5107" w:rsidRPr="00E86E48" w:rsidRDefault="00000000" w:rsidP="002B7620">
            <w:pPr>
              <w:spacing w:after="0" w:line="240" w:lineRule="auto"/>
              <w:jc w:val="both"/>
              <w:rPr>
                <w:rFonts w:asciiTheme="minorHAnsi" w:eastAsia="Times New Roman" w:hAnsiTheme="minorHAnsi" w:cstheme="minorHAnsi"/>
                <w:b/>
                <w:color w:val="000000" w:themeColor="text1"/>
                <w:sz w:val="20"/>
                <w:szCs w:val="20"/>
                <w:lang w:val="es-419"/>
              </w:rPr>
            </w:pPr>
          </w:p>
          <w:p w14:paraId="12402A80" w14:textId="2B2D2207" w:rsidR="007C7729" w:rsidRPr="00E86E48" w:rsidRDefault="00DF4B01" w:rsidP="5083CAA8">
            <w:pPr>
              <w:spacing w:after="0" w:line="240" w:lineRule="auto"/>
              <w:jc w:val="both"/>
              <w:rPr>
                <w:rFonts w:asciiTheme="minorHAnsi" w:eastAsia="Times New Roman" w:hAnsiTheme="minorHAnsi" w:cstheme="minorBidi"/>
                <w:b/>
                <w:bCs/>
                <w:color w:val="000000" w:themeColor="text1"/>
                <w:sz w:val="20"/>
                <w:szCs w:val="20"/>
                <w:lang w:val="es-419"/>
              </w:rPr>
            </w:pPr>
            <w:r w:rsidRPr="5083CAA8">
              <w:rPr>
                <w:rFonts w:asciiTheme="minorHAnsi" w:eastAsia="Times New Roman" w:hAnsiTheme="minorHAnsi" w:cstheme="minorBidi"/>
                <w:b/>
                <w:bCs/>
                <w:color w:val="000000" w:themeColor="text1"/>
                <w:sz w:val="20"/>
                <w:szCs w:val="20"/>
                <w:lang w:val="es-419"/>
              </w:rPr>
              <w:t>Sea</w:t>
            </w:r>
            <w:r w:rsidR="57FD29F5" w:rsidRPr="5083CAA8">
              <w:rPr>
                <w:rFonts w:asciiTheme="minorHAnsi" w:eastAsia="Times New Roman" w:hAnsiTheme="minorHAnsi" w:cstheme="minorBidi"/>
                <w:b/>
                <w:bCs/>
                <w:color w:val="000000" w:themeColor="text1"/>
                <w:sz w:val="20"/>
                <w:szCs w:val="20"/>
                <w:lang w:val="es-419"/>
              </w:rPr>
              <w:t>n</w:t>
            </w:r>
            <w:r w:rsidRPr="5083CAA8">
              <w:rPr>
                <w:rFonts w:asciiTheme="minorHAnsi" w:eastAsia="Times New Roman" w:hAnsiTheme="minorHAnsi" w:cstheme="minorBidi"/>
                <w:b/>
                <w:bCs/>
                <w:color w:val="000000" w:themeColor="text1"/>
                <w:sz w:val="20"/>
                <w:szCs w:val="20"/>
                <w:lang w:val="es-419"/>
              </w:rPr>
              <w:t xml:space="preserve"> concreto</w:t>
            </w:r>
            <w:r w:rsidR="4ED750D5" w:rsidRPr="5083CAA8">
              <w:rPr>
                <w:rFonts w:asciiTheme="minorHAnsi" w:eastAsia="Times New Roman" w:hAnsiTheme="minorHAnsi" w:cstheme="minorBidi"/>
                <w:b/>
                <w:bCs/>
                <w:color w:val="000000" w:themeColor="text1"/>
                <w:sz w:val="20"/>
                <w:szCs w:val="20"/>
                <w:lang w:val="es-419"/>
              </w:rPr>
              <w:t>s</w:t>
            </w:r>
            <w:r w:rsidRPr="5083CAA8">
              <w:rPr>
                <w:rFonts w:asciiTheme="minorHAnsi" w:eastAsia="Times New Roman" w:hAnsiTheme="minorHAnsi" w:cstheme="minorBidi"/>
                <w:b/>
                <w:bCs/>
                <w:color w:val="000000" w:themeColor="text1"/>
                <w:sz w:val="20"/>
                <w:szCs w:val="20"/>
                <w:lang w:val="es-419"/>
              </w:rPr>
              <w:t xml:space="preserve">: </w:t>
            </w:r>
          </w:p>
          <w:p w14:paraId="42AB19EF" w14:textId="03605C15" w:rsidR="007C7729" w:rsidRPr="00E86E48" w:rsidRDefault="00DF4B01" w:rsidP="5083CAA8">
            <w:pPr>
              <w:pStyle w:val="Paragraphedeliste"/>
              <w:numPr>
                <w:ilvl w:val="0"/>
                <w:numId w:val="55"/>
              </w:numPr>
              <w:spacing w:after="0" w:line="240" w:lineRule="auto"/>
              <w:jc w:val="both"/>
              <w:rPr>
                <w:rFonts w:eastAsia="Times New Roman"/>
                <w:color w:val="000000" w:themeColor="text1"/>
                <w:sz w:val="20"/>
                <w:szCs w:val="20"/>
                <w:lang w:val="es-419"/>
              </w:rPr>
            </w:pPr>
            <w:r w:rsidRPr="5083CAA8">
              <w:rPr>
                <w:rFonts w:eastAsia="Times New Roman"/>
                <w:color w:val="000000" w:themeColor="text1"/>
                <w:sz w:val="20"/>
                <w:szCs w:val="20"/>
                <w:lang w:val="es-419"/>
              </w:rPr>
              <w:t>Sea</w:t>
            </w:r>
            <w:r w:rsidR="5806B96A"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específico</w:t>
            </w:r>
            <w:r w:rsidR="59C767B2" w:rsidRPr="5083CAA8">
              <w:rPr>
                <w:rFonts w:eastAsia="Times New Roman"/>
                <w:color w:val="000000" w:themeColor="text1"/>
                <w:sz w:val="20"/>
                <w:szCs w:val="20"/>
                <w:lang w:val="es-419"/>
              </w:rPr>
              <w:t>s</w:t>
            </w:r>
            <w:r w:rsidRPr="5083CAA8">
              <w:rPr>
                <w:rFonts w:eastAsia="Times New Roman"/>
                <w:color w:val="000000" w:themeColor="text1"/>
                <w:sz w:val="20"/>
                <w:szCs w:val="20"/>
                <w:lang w:val="es-419"/>
              </w:rPr>
              <w:t xml:space="preserve"> sobre los grupos de mujeres y niñas marginadas en los que se centrará</w:t>
            </w:r>
            <w:r w:rsidR="772F9957"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las formas de violencia a las que se enfrentan y explique</w:t>
            </w:r>
            <w:r w:rsidR="4FE07C70"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cómo las estrategias propuestas satisfarán sus necesidades y abordarán la violencia a la que se </w:t>
            </w:r>
            <w:r w:rsidRPr="5083CAA8">
              <w:rPr>
                <w:rFonts w:eastAsia="Times New Roman"/>
                <w:color w:val="000000" w:themeColor="text1"/>
                <w:sz w:val="20"/>
                <w:szCs w:val="20"/>
                <w:lang w:val="es-419"/>
              </w:rPr>
              <w:lastRenderedPageBreak/>
              <w:t>enfrentan. No intente</w:t>
            </w:r>
            <w:r w:rsidR="3B9FDD3B"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abordar todas las formas de violencia de forma genérica. Evit</w:t>
            </w:r>
            <w:r w:rsidR="2A33DA60" w:rsidRPr="5083CAA8">
              <w:rPr>
                <w:rFonts w:eastAsia="Times New Roman"/>
                <w:color w:val="000000" w:themeColor="text1"/>
                <w:sz w:val="20"/>
                <w:szCs w:val="20"/>
                <w:lang w:val="es-419"/>
              </w:rPr>
              <w:t>en</w:t>
            </w:r>
            <w:r w:rsidRPr="5083CAA8">
              <w:rPr>
                <w:rFonts w:eastAsia="Times New Roman"/>
                <w:color w:val="000000" w:themeColor="text1"/>
                <w:sz w:val="20"/>
                <w:szCs w:val="20"/>
                <w:lang w:val="es-419"/>
              </w:rPr>
              <w:t xml:space="preserve"> seleccionar </w:t>
            </w:r>
            <w:r w:rsidR="374F9C8E" w:rsidRPr="5083CAA8">
              <w:rPr>
                <w:rFonts w:eastAsia="Times New Roman"/>
                <w:color w:val="000000" w:themeColor="text1"/>
                <w:sz w:val="20"/>
                <w:szCs w:val="20"/>
                <w:lang w:val="es-419"/>
              </w:rPr>
              <w:t>demasiados</w:t>
            </w:r>
            <w:r w:rsidRPr="5083CAA8">
              <w:rPr>
                <w:rFonts w:eastAsia="Times New Roman"/>
                <w:color w:val="000000" w:themeColor="text1"/>
                <w:sz w:val="20"/>
                <w:szCs w:val="20"/>
                <w:lang w:val="es-419"/>
              </w:rPr>
              <w:t xml:space="preserve"> tipos de beneficiarios y formas de violencia con el único fin de marcar el mayor número posible de casillas.</w:t>
            </w:r>
          </w:p>
          <w:p w14:paraId="390ED0D3" w14:textId="30323214" w:rsidR="007C7729" w:rsidRPr="00E86E48" w:rsidRDefault="00DF4B01" w:rsidP="5083CAA8">
            <w:pPr>
              <w:pStyle w:val="Paragraphedeliste"/>
              <w:numPr>
                <w:ilvl w:val="0"/>
                <w:numId w:val="55"/>
              </w:numPr>
              <w:spacing w:line="240" w:lineRule="auto"/>
              <w:jc w:val="both"/>
              <w:rPr>
                <w:rFonts w:eastAsia="Times New Roman"/>
                <w:color w:val="000000" w:themeColor="text1"/>
                <w:sz w:val="20"/>
                <w:szCs w:val="20"/>
                <w:lang w:val="es-419"/>
              </w:rPr>
            </w:pPr>
            <w:r w:rsidRPr="5083CAA8">
              <w:rPr>
                <w:rFonts w:eastAsia="Times New Roman"/>
                <w:color w:val="000000" w:themeColor="text1"/>
                <w:sz w:val="20"/>
                <w:szCs w:val="20"/>
                <w:lang w:val="es-419"/>
              </w:rPr>
              <w:t>Defina</w:t>
            </w:r>
            <w:r w:rsidR="115A31CD"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claramente la meta, los objetivos, los resultados esperados y las actividades de su proyecto.</w:t>
            </w:r>
          </w:p>
          <w:p w14:paraId="086DF0D1" w14:textId="22B93ED0" w:rsidR="007C7729" w:rsidRPr="00E86E48" w:rsidRDefault="33D4B384" w:rsidP="5083CAA8">
            <w:pPr>
              <w:pStyle w:val="Paragraphedeliste"/>
              <w:numPr>
                <w:ilvl w:val="0"/>
                <w:numId w:val="55"/>
              </w:numPr>
              <w:spacing w:line="240" w:lineRule="auto"/>
              <w:jc w:val="both"/>
              <w:rPr>
                <w:rFonts w:eastAsia="Times New Roman"/>
                <w:color w:val="000000" w:themeColor="text1"/>
                <w:sz w:val="20"/>
                <w:szCs w:val="20"/>
                <w:lang w:val="es-419"/>
              </w:rPr>
            </w:pPr>
            <w:r w:rsidRPr="5083CAA8">
              <w:rPr>
                <w:rFonts w:eastAsia="Times New Roman"/>
                <w:color w:val="000000" w:themeColor="text1"/>
                <w:sz w:val="20"/>
                <w:szCs w:val="20"/>
                <w:lang w:val="es-419"/>
              </w:rPr>
              <w:t xml:space="preserve">Demuestren </w:t>
            </w:r>
            <w:r w:rsidR="00DF4B01" w:rsidRPr="5083CAA8">
              <w:rPr>
                <w:rFonts w:eastAsia="Times New Roman"/>
                <w:color w:val="000000" w:themeColor="text1"/>
                <w:sz w:val="20"/>
                <w:szCs w:val="20"/>
                <w:lang w:val="es-419"/>
              </w:rPr>
              <w:t xml:space="preserve">una articulación clara de los resultados que deben alcanzarse, para quién y con quién, dónde y cómo, y con qué objetivo final. </w:t>
            </w:r>
          </w:p>
          <w:p w14:paraId="7CBC444F" w14:textId="77777777" w:rsidR="00DC43BF" w:rsidRPr="00E86E48" w:rsidRDefault="00000000" w:rsidP="002B7620">
            <w:pPr>
              <w:pStyle w:val="Paragraphedeliste"/>
              <w:spacing w:after="0" w:line="240" w:lineRule="auto"/>
              <w:jc w:val="both"/>
              <w:rPr>
                <w:rFonts w:eastAsia="Times New Roman" w:cstheme="minorHAnsi"/>
                <w:color w:val="000000" w:themeColor="text1"/>
                <w:sz w:val="20"/>
                <w:szCs w:val="20"/>
                <w:lang w:val="es-419"/>
              </w:rPr>
            </w:pPr>
          </w:p>
          <w:p w14:paraId="5D95885A" w14:textId="37AB7958" w:rsidR="007C7729" w:rsidRPr="00E86E48" w:rsidRDefault="7BD6E601" w:rsidP="5083CAA8">
            <w:pPr>
              <w:spacing w:after="0" w:line="240" w:lineRule="auto"/>
              <w:jc w:val="both"/>
              <w:rPr>
                <w:rFonts w:asciiTheme="minorHAnsi" w:eastAsia="Times New Roman" w:hAnsiTheme="minorHAnsi" w:cstheme="minorBidi"/>
                <w:color w:val="000000" w:themeColor="text1"/>
                <w:sz w:val="20"/>
                <w:szCs w:val="20"/>
                <w:lang w:val="es-419"/>
              </w:rPr>
            </w:pPr>
            <w:r w:rsidRPr="5083CAA8">
              <w:rPr>
                <w:rFonts w:asciiTheme="minorHAnsi" w:eastAsia="Times New Roman" w:hAnsiTheme="minorHAnsi" w:cstheme="minorBidi"/>
                <w:b/>
                <w:bCs/>
                <w:color w:val="000000" w:themeColor="text1"/>
                <w:sz w:val="20"/>
                <w:szCs w:val="20"/>
                <w:lang w:val="es-419"/>
              </w:rPr>
              <w:t xml:space="preserve">Sean </w:t>
            </w:r>
            <w:r w:rsidR="00DF4B01" w:rsidRPr="5083CAA8">
              <w:rPr>
                <w:rFonts w:asciiTheme="minorHAnsi" w:eastAsia="Times New Roman" w:hAnsiTheme="minorHAnsi" w:cstheme="minorBidi"/>
                <w:b/>
                <w:bCs/>
                <w:color w:val="000000" w:themeColor="text1"/>
                <w:sz w:val="20"/>
                <w:szCs w:val="20"/>
                <w:lang w:val="es-419"/>
              </w:rPr>
              <w:t>realista</w:t>
            </w:r>
            <w:r w:rsidR="40F9AE76" w:rsidRPr="5083CAA8">
              <w:rPr>
                <w:rFonts w:asciiTheme="minorHAnsi" w:eastAsia="Times New Roman" w:hAnsiTheme="minorHAnsi" w:cstheme="minorBidi"/>
                <w:b/>
                <w:bCs/>
                <w:color w:val="000000" w:themeColor="text1"/>
                <w:sz w:val="20"/>
                <w:szCs w:val="20"/>
                <w:lang w:val="es-419"/>
              </w:rPr>
              <w:t>s</w:t>
            </w:r>
            <w:r w:rsidR="00DF4B01" w:rsidRPr="5083CAA8">
              <w:rPr>
                <w:rFonts w:asciiTheme="minorHAnsi" w:eastAsia="Times New Roman" w:hAnsiTheme="minorHAnsi" w:cstheme="minorBidi"/>
                <w:color w:val="000000" w:themeColor="text1"/>
                <w:sz w:val="20"/>
                <w:szCs w:val="20"/>
                <w:lang w:val="es-419"/>
              </w:rPr>
              <w:t xml:space="preserve">: </w:t>
            </w:r>
          </w:p>
          <w:p w14:paraId="4C9CD610" w14:textId="485AFF42" w:rsidR="007C7729" w:rsidRPr="00E86E48" w:rsidRDefault="00DF4B01" w:rsidP="5083CAA8">
            <w:pPr>
              <w:pStyle w:val="Paragraphedeliste"/>
              <w:numPr>
                <w:ilvl w:val="0"/>
                <w:numId w:val="55"/>
              </w:numPr>
              <w:spacing w:after="0" w:line="240" w:lineRule="auto"/>
              <w:jc w:val="both"/>
              <w:rPr>
                <w:rFonts w:eastAsia="Times New Roman"/>
                <w:color w:val="000000" w:themeColor="text1"/>
                <w:sz w:val="20"/>
                <w:szCs w:val="20"/>
                <w:lang w:val="es-419"/>
              </w:rPr>
            </w:pPr>
            <w:r w:rsidRPr="5083CAA8">
              <w:rPr>
                <w:rFonts w:eastAsia="Times New Roman"/>
                <w:color w:val="000000" w:themeColor="text1"/>
                <w:sz w:val="20"/>
                <w:szCs w:val="20"/>
                <w:lang w:val="es-419"/>
              </w:rPr>
              <w:t>El alcance del proyecto debe ser realista, basado en su experiencia y en los recursos disponibles. Evit</w:t>
            </w:r>
            <w:r w:rsidR="13B54825" w:rsidRPr="5083CAA8">
              <w:rPr>
                <w:rFonts w:eastAsia="Times New Roman"/>
                <w:color w:val="000000" w:themeColor="text1"/>
                <w:sz w:val="20"/>
                <w:szCs w:val="20"/>
                <w:lang w:val="es-419"/>
              </w:rPr>
              <w:t>en</w:t>
            </w:r>
            <w:r w:rsidRPr="5083CAA8">
              <w:rPr>
                <w:rFonts w:eastAsia="Times New Roman"/>
                <w:color w:val="000000" w:themeColor="text1"/>
                <w:sz w:val="20"/>
                <w:szCs w:val="20"/>
                <w:lang w:val="es-419"/>
              </w:rPr>
              <w:t xml:space="preserve"> ser demasiado ambicioso.</w:t>
            </w:r>
          </w:p>
          <w:p w14:paraId="37CCF6D5" w14:textId="687E7187" w:rsidR="007C7729" w:rsidRPr="00E86E48" w:rsidRDefault="00DF4B01" w:rsidP="5083CAA8">
            <w:pPr>
              <w:pStyle w:val="Paragraphedeliste"/>
              <w:numPr>
                <w:ilvl w:val="0"/>
                <w:numId w:val="55"/>
              </w:numPr>
              <w:spacing w:line="240" w:lineRule="auto"/>
              <w:jc w:val="both"/>
              <w:rPr>
                <w:rFonts w:eastAsia="Times New Roman"/>
                <w:color w:val="000000" w:themeColor="text1"/>
                <w:sz w:val="20"/>
                <w:szCs w:val="20"/>
                <w:lang w:val="es-419"/>
              </w:rPr>
            </w:pPr>
            <w:r w:rsidRPr="5083CAA8">
              <w:rPr>
                <w:rFonts w:eastAsia="Times New Roman"/>
                <w:color w:val="000000" w:themeColor="text1"/>
                <w:sz w:val="20"/>
                <w:szCs w:val="20"/>
                <w:lang w:val="es-419"/>
              </w:rPr>
              <w:t>Asegúre</w:t>
            </w:r>
            <w:r w:rsidR="63E4700B"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se de que el presupuesto se ajusta al alcance de su proyecto y a la capacidad de absorción de su organización.</w:t>
            </w:r>
          </w:p>
          <w:p w14:paraId="30196BF6" w14:textId="5CC8B4DB" w:rsidR="5083CAA8" w:rsidRDefault="5083CAA8" w:rsidP="5083CAA8">
            <w:pPr>
              <w:spacing w:after="0" w:line="240" w:lineRule="auto"/>
              <w:jc w:val="both"/>
              <w:rPr>
                <w:rFonts w:asciiTheme="minorHAnsi" w:eastAsia="Times New Roman" w:hAnsiTheme="minorHAnsi" w:cstheme="minorBidi"/>
                <w:b/>
                <w:bCs/>
                <w:color w:val="000000" w:themeColor="text1"/>
                <w:sz w:val="20"/>
                <w:szCs w:val="20"/>
                <w:lang w:val="es-419"/>
              </w:rPr>
            </w:pPr>
          </w:p>
          <w:p w14:paraId="4D262D1C" w14:textId="1045725B" w:rsidR="007C7729" w:rsidRPr="00E86E48" w:rsidRDefault="00DF4B01" w:rsidP="5083CAA8">
            <w:pPr>
              <w:spacing w:after="0" w:line="240" w:lineRule="auto"/>
              <w:jc w:val="both"/>
              <w:rPr>
                <w:rFonts w:asciiTheme="minorHAnsi" w:eastAsia="Times New Roman" w:hAnsiTheme="minorHAnsi" w:cstheme="minorBidi"/>
                <w:b/>
                <w:bCs/>
                <w:color w:val="000000" w:themeColor="text1"/>
                <w:sz w:val="20"/>
                <w:szCs w:val="20"/>
                <w:lang w:val="es-419"/>
              </w:rPr>
            </w:pPr>
            <w:r w:rsidRPr="5083CAA8">
              <w:rPr>
                <w:rFonts w:asciiTheme="minorHAnsi" w:eastAsia="Times New Roman" w:hAnsiTheme="minorHAnsi" w:cstheme="minorBidi"/>
                <w:b/>
                <w:bCs/>
                <w:color w:val="000000" w:themeColor="text1"/>
                <w:sz w:val="20"/>
                <w:szCs w:val="20"/>
                <w:lang w:val="es-419"/>
              </w:rPr>
              <w:t>Garantice</w:t>
            </w:r>
            <w:r w:rsidR="6A187727" w:rsidRPr="5083CAA8">
              <w:rPr>
                <w:rFonts w:asciiTheme="minorHAnsi" w:eastAsia="Times New Roman" w:hAnsiTheme="minorHAnsi" w:cstheme="minorBidi"/>
                <w:b/>
                <w:bCs/>
                <w:color w:val="000000" w:themeColor="text1"/>
                <w:sz w:val="20"/>
                <w:szCs w:val="20"/>
                <w:lang w:val="es-419"/>
              </w:rPr>
              <w:t>n</w:t>
            </w:r>
            <w:r w:rsidRPr="5083CAA8">
              <w:rPr>
                <w:rFonts w:asciiTheme="minorHAnsi" w:eastAsia="Times New Roman" w:hAnsiTheme="minorHAnsi" w:cstheme="minorBidi"/>
                <w:b/>
                <w:bCs/>
                <w:color w:val="000000" w:themeColor="text1"/>
                <w:sz w:val="20"/>
                <w:szCs w:val="20"/>
                <w:lang w:val="es-419"/>
              </w:rPr>
              <w:t xml:space="preserve"> la coherencia de todo el concepto de su proyecto:</w:t>
            </w:r>
          </w:p>
          <w:p w14:paraId="4C9D5BF2" w14:textId="65FF5C18" w:rsidR="007C7729" w:rsidRPr="00E86E48" w:rsidRDefault="00DF4B01" w:rsidP="5083CAA8">
            <w:pPr>
              <w:pStyle w:val="Paragraphedeliste"/>
              <w:numPr>
                <w:ilvl w:val="0"/>
                <w:numId w:val="55"/>
              </w:numPr>
              <w:spacing w:after="0" w:line="240" w:lineRule="auto"/>
              <w:jc w:val="both"/>
              <w:rPr>
                <w:rFonts w:eastAsia="Times New Roman"/>
                <w:color w:val="000000" w:themeColor="text1"/>
                <w:sz w:val="20"/>
                <w:szCs w:val="20"/>
                <w:lang w:val="es-419"/>
              </w:rPr>
            </w:pPr>
            <w:r w:rsidRPr="5083CAA8">
              <w:rPr>
                <w:rFonts w:eastAsia="Times New Roman"/>
                <w:color w:val="000000" w:themeColor="text1"/>
                <w:sz w:val="20"/>
                <w:szCs w:val="20"/>
                <w:lang w:val="es-419"/>
              </w:rPr>
              <w:t>Garanti</w:t>
            </w:r>
            <w:r w:rsidR="405E2F75" w:rsidRPr="5083CAA8">
              <w:rPr>
                <w:rFonts w:eastAsia="Times New Roman"/>
                <w:color w:val="000000" w:themeColor="text1"/>
                <w:sz w:val="20"/>
                <w:szCs w:val="20"/>
                <w:lang w:val="es-419"/>
              </w:rPr>
              <w:t>cen</w:t>
            </w:r>
            <w:r w:rsidRPr="5083CAA8">
              <w:rPr>
                <w:rFonts w:eastAsia="Times New Roman"/>
                <w:color w:val="000000" w:themeColor="text1"/>
                <w:sz w:val="20"/>
                <w:szCs w:val="20"/>
                <w:lang w:val="es-419"/>
              </w:rPr>
              <w:t xml:space="preserve"> la coherencia entre el análisis del problema, los beneficiarios seleccionados, las formas de violencia seleccionadas y las estrategias del proyecto. </w:t>
            </w:r>
          </w:p>
          <w:p w14:paraId="4BDD2569" w14:textId="107CEBC0" w:rsidR="007C7729" w:rsidRPr="00E86E48" w:rsidRDefault="00DF4B01" w:rsidP="5083CAA8">
            <w:pPr>
              <w:pStyle w:val="Paragraphedeliste"/>
              <w:numPr>
                <w:ilvl w:val="0"/>
                <w:numId w:val="55"/>
              </w:numPr>
              <w:spacing w:after="0" w:line="240" w:lineRule="auto"/>
              <w:jc w:val="both"/>
              <w:rPr>
                <w:rFonts w:eastAsia="Times New Roman"/>
                <w:color w:val="000000" w:themeColor="text1"/>
                <w:sz w:val="20"/>
                <w:szCs w:val="20"/>
                <w:lang w:val="es-419"/>
              </w:rPr>
            </w:pPr>
            <w:r w:rsidRPr="5083CAA8">
              <w:rPr>
                <w:rFonts w:eastAsia="Times New Roman"/>
                <w:color w:val="000000" w:themeColor="text1"/>
                <w:sz w:val="20"/>
                <w:szCs w:val="20"/>
                <w:lang w:val="es-419"/>
              </w:rPr>
              <w:t>Garanti</w:t>
            </w:r>
            <w:r w:rsidR="70992B1F" w:rsidRPr="5083CAA8">
              <w:rPr>
                <w:rFonts w:eastAsia="Times New Roman"/>
                <w:color w:val="000000" w:themeColor="text1"/>
                <w:sz w:val="20"/>
                <w:szCs w:val="20"/>
                <w:lang w:val="es-419"/>
              </w:rPr>
              <w:t>cen</w:t>
            </w:r>
            <w:r w:rsidRPr="5083CAA8">
              <w:rPr>
                <w:rFonts w:eastAsia="Times New Roman"/>
                <w:color w:val="000000" w:themeColor="text1"/>
                <w:sz w:val="20"/>
                <w:szCs w:val="20"/>
                <w:lang w:val="es-419"/>
              </w:rPr>
              <w:t xml:space="preserve"> que las actividades/estrategias propuestas contribuyen a los resultados/objetivos previstos.</w:t>
            </w:r>
          </w:p>
          <w:p w14:paraId="7DF10675" w14:textId="77777777" w:rsidR="00D14FFB" w:rsidRPr="00E86E48" w:rsidRDefault="00000000" w:rsidP="002B7620">
            <w:pPr>
              <w:spacing w:after="0" w:line="240" w:lineRule="auto"/>
              <w:jc w:val="both"/>
              <w:rPr>
                <w:rFonts w:asciiTheme="minorHAnsi" w:eastAsia="Times New Roman" w:hAnsiTheme="minorHAnsi" w:cstheme="minorHAnsi"/>
                <w:b/>
                <w:color w:val="000000" w:themeColor="text1"/>
                <w:sz w:val="20"/>
                <w:szCs w:val="20"/>
                <w:lang w:val="es-419"/>
              </w:rPr>
            </w:pPr>
          </w:p>
          <w:p w14:paraId="2291A420" w14:textId="3D3371DB" w:rsidR="007C7729" w:rsidRPr="00E86E48" w:rsidRDefault="00DF4B01" w:rsidP="5083CAA8">
            <w:pPr>
              <w:spacing w:after="0" w:line="240" w:lineRule="auto"/>
              <w:jc w:val="both"/>
              <w:rPr>
                <w:rFonts w:asciiTheme="minorHAnsi" w:eastAsia="Times New Roman" w:hAnsiTheme="minorHAnsi" w:cstheme="minorBidi"/>
                <w:b/>
                <w:bCs/>
                <w:color w:val="000000" w:themeColor="text1"/>
                <w:sz w:val="20"/>
                <w:szCs w:val="20"/>
                <w:lang w:val="es-419"/>
              </w:rPr>
            </w:pPr>
            <w:r w:rsidRPr="5083CAA8">
              <w:rPr>
                <w:rFonts w:asciiTheme="minorHAnsi" w:eastAsia="Times New Roman" w:hAnsiTheme="minorHAnsi" w:cstheme="minorBidi"/>
                <w:b/>
                <w:bCs/>
                <w:color w:val="000000" w:themeColor="text1"/>
                <w:sz w:val="20"/>
                <w:szCs w:val="20"/>
                <w:lang w:val="es-419"/>
              </w:rPr>
              <w:t>Explique</w:t>
            </w:r>
            <w:r w:rsidR="7395DCC5" w:rsidRPr="5083CAA8">
              <w:rPr>
                <w:rFonts w:asciiTheme="minorHAnsi" w:eastAsia="Times New Roman" w:hAnsiTheme="minorHAnsi" w:cstheme="minorBidi"/>
                <w:b/>
                <w:bCs/>
                <w:color w:val="000000" w:themeColor="text1"/>
                <w:sz w:val="20"/>
                <w:szCs w:val="20"/>
                <w:lang w:val="es-419"/>
              </w:rPr>
              <w:t>n</w:t>
            </w:r>
            <w:r w:rsidRPr="5083CAA8">
              <w:rPr>
                <w:rFonts w:asciiTheme="minorHAnsi" w:eastAsia="Times New Roman" w:hAnsiTheme="minorHAnsi" w:cstheme="minorBidi"/>
                <w:b/>
                <w:bCs/>
                <w:color w:val="000000" w:themeColor="text1"/>
                <w:sz w:val="20"/>
                <w:szCs w:val="20"/>
                <w:lang w:val="es-419"/>
              </w:rPr>
              <w:t xml:space="preserve"> cómo identificará</w:t>
            </w:r>
            <w:r w:rsidR="3704A519" w:rsidRPr="5083CAA8">
              <w:rPr>
                <w:rFonts w:asciiTheme="minorHAnsi" w:eastAsia="Times New Roman" w:hAnsiTheme="minorHAnsi" w:cstheme="minorBidi"/>
                <w:b/>
                <w:bCs/>
                <w:color w:val="000000" w:themeColor="text1"/>
                <w:sz w:val="20"/>
                <w:szCs w:val="20"/>
                <w:lang w:val="es-419"/>
              </w:rPr>
              <w:t>n</w:t>
            </w:r>
            <w:r w:rsidRPr="5083CAA8">
              <w:rPr>
                <w:rFonts w:asciiTheme="minorHAnsi" w:eastAsia="Times New Roman" w:hAnsiTheme="minorHAnsi" w:cstheme="minorBidi"/>
                <w:b/>
                <w:bCs/>
                <w:color w:val="000000" w:themeColor="text1"/>
                <w:sz w:val="20"/>
                <w:szCs w:val="20"/>
                <w:lang w:val="es-419"/>
              </w:rPr>
              <w:t xml:space="preserve"> y mitigará</w:t>
            </w:r>
            <w:r w:rsidR="683C282B" w:rsidRPr="5083CAA8">
              <w:rPr>
                <w:rFonts w:asciiTheme="minorHAnsi" w:eastAsia="Times New Roman" w:hAnsiTheme="minorHAnsi" w:cstheme="minorBidi"/>
                <w:b/>
                <w:bCs/>
                <w:color w:val="000000" w:themeColor="text1"/>
                <w:sz w:val="20"/>
                <w:szCs w:val="20"/>
                <w:lang w:val="es-419"/>
              </w:rPr>
              <w:t>n</w:t>
            </w:r>
            <w:r w:rsidRPr="5083CAA8">
              <w:rPr>
                <w:rFonts w:asciiTheme="minorHAnsi" w:eastAsia="Times New Roman" w:hAnsiTheme="minorHAnsi" w:cstheme="minorBidi"/>
                <w:b/>
                <w:bCs/>
                <w:color w:val="000000" w:themeColor="text1"/>
                <w:sz w:val="20"/>
                <w:szCs w:val="20"/>
                <w:lang w:val="es-419"/>
              </w:rPr>
              <w:t xml:space="preserve"> los riesgos para garantizar la ejecución segura del proyecto, incluida la seguridad, la dignidad y el bienestar del personal y los beneficiarios.</w:t>
            </w:r>
          </w:p>
          <w:p w14:paraId="48522F93" w14:textId="77777777" w:rsidR="008859E6" w:rsidRPr="00E86E48" w:rsidRDefault="00000000" w:rsidP="002B7620">
            <w:pPr>
              <w:spacing w:after="0" w:line="240" w:lineRule="auto"/>
              <w:jc w:val="both"/>
              <w:rPr>
                <w:rFonts w:asciiTheme="minorHAnsi" w:eastAsia="Times New Roman" w:hAnsiTheme="minorHAnsi" w:cstheme="minorHAnsi"/>
                <w:b/>
                <w:color w:val="000000" w:themeColor="text1"/>
                <w:sz w:val="20"/>
                <w:szCs w:val="20"/>
                <w:u w:val="single"/>
                <w:lang w:val="es-419"/>
              </w:rPr>
            </w:pPr>
          </w:p>
          <w:p w14:paraId="13F7ECFA" w14:textId="236CCEDD" w:rsidR="007C7729" w:rsidRPr="00E86E48" w:rsidRDefault="00DF4B01" w:rsidP="5083CAA8">
            <w:pPr>
              <w:spacing w:after="0" w:line="240" w:lineRule="auto"/>
              <w:jc w:val="both"/>
              <w:rPr>
                <w:rFonts w:asciiTheme="minorHAnsi" w:eastAsia="Times New Roman" w:hAnsiTheme="minorHAnsi" w:cstheme="minorBidi"/>
                <w:b/>
                <w:bCs/>
                <w:color w:val="000000" w:themeColor="text1"/>
                <w:sz w:val="20"/>
                <w:szCs w:val="20"/>
                <w:lang w:val="es-419"/>
              </w:rPr>
            </w:pPr>
            <w:r w:rsidRPr="5083CAA8">
              <w:rPr>
                <w:rFonts w:asciiTheme="minorHAnsi" w:eastAsia="Times New Roman" w:hAnsiTheme="minorHAnsi" w:cstheme="minorBidi"/>
                <w:b/>
                <w:bCs/>
                <w:color w:val="000000" w:themeColor="text1"/>
                <w:sz w:val="20"/>
                <w:szCs w:val="20"/>
                <w:lang w:val="es-419"/>
              </w:rPr>
              <w:t>Planifi</w:t>
            </w:r>
            <w:r w:rsidR="45C52183" w:rsidRPr="5083CAA8">
              <w:rPr>
                <w:rFonts w:asciiTheme="minorHAnsi" w:eastAsia="Times New Roman" w:hAnsiTheme="minorHAnsi" w:cstheme="minorBidi"/>
                <w:b/>
                <w:bCs/>
                <w:color w:val="000000" w:themeColor="text1"/>
                <w:sz w:val="20"/>
                <w:szCs w:val="20"/>
                <w:lang w:val="es-419"/>
              </w:rPr>
              <w:t>quen</w:t>
            </w:r>
            <w:r w:rsidRPr="5083CAA8">
              <w:rPr>
                <w:rFonts w:asciiTheme="minorHAnsi" w:eastAsia="Times New Roman" w:hAnsiTheme="minorHAnsi" w:cstheme="minorBidi"/>
                <w:b/>
                <w:bCs/>
                <w:color w:val="000000" w:themeColor="text1"/>
                <w:sz w:val="20"/>
                <w:szCs w:val="20"/>
                <w:lang w:val="es-419"/>
              </w:rPr>
              <w:t xml:space="preserve"> un impacto sistémico y sostenible:</w:t>
            </w:r>
          </w:p>
          <w:p w14:paraId="294AECBE" w14:textId="287D5294" w:rsidR="007C7729" w:rsidRPr="00E86E48" w:rsidRDefault="00DF4B01" w:rsidP="5083CAA8">
            <w:pPr>
              <w:pStyle w:val="Paragraphedeliste"/>
              <w:numPr>
                <w:ilvl w:val="0"/>
                <w:numId w:val="59"/>
              </w:numPr>
              <w:spacing w:after="0" w:line="240" w:lineRule="auto"/>
              <w:jc w:val="both"/>
              <w:rPr>
                <w:rFonts w:eastAsia="Times New Roman"/>
                <w:color w:val="000000" w:themeColor="text1"/>
                <w:lang w:val="es-419"/>
              </w:rPr>
            </w:pPr>
            <w:r w:rsidRPr="5083CAA8">
              <w:rPr>
                <w:rFonts w:eastAsia="Times New Roman"/>
                <w:color w:val="000000" w:themeColor="text1"/>
                <w:sz w:val="20"/>
                <w:szCs w:val="20"/>
                <w:lang w:val="es-419"/>
              </w:rPr>
              <w:t>Explique</w:t>
            </w:r>
            <w:r w:rsidR="6051855E"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cómo contribuirá su proyecto al cambio sistémico y al impacto a largo plazo. </w:t>
            </w:r>
          </w:p>
          <w:p w14:paraId="2EE86F6D" w14:textId="76696089" w:rsidR="007C7729" w:rsidRPr="00E86E48" w:rsidRDefault="00DF4B01" w:rsidP="5083CAA8">
            <w:pPr>
              <w:pStyle w:val="Paragraphedeliste"/>
              <w:numPr>
                <w:ilvl w:val="0"/>
                <w:numId w:val="55"/>
              </w:numPr>
              <w:spacing w:line="240" w:lineRule="auto"/>
              <w:jc w:val="both"/>
              <w:rPr>
                <w:rFonts w:eastAsia="Times New Roman"/>
                <w:color w:val="000000" w:themeColor="text1"/>
                <w:sz w:val="20"/>
                <w:szCs w:val="20"/>
                <w:lang w:val="es-419"/>
              </w:rPr>
            </w:pPr>
            <w:r w:rsidRPr="5083CAA8">
              <w:rPr>
                <w:rFonts w:eastAsia="Times New Roman"/>
                <w:color w:val="000000" w:themeColor="text1"/>
                <w:sz w:val="20"/>
                <w:szCs w:val="20"/>
                <w:lang w:val="es-419"/>
              </w:rPr>
              <w:t>Explique</w:t>
            </w:r>
            <w:r w:rsidR="7B47BE7B"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con medidas concretas cómo contribuirá el proyecto a un cambio duradero más allá del plazo del proyecto.</w:t>
            </w:r>
          </w:p>
          <w:p w14:paraId="3A68F829" w14:textId="1C2F7556" w:rsidR="007C7729" w:rsidRPr="00E86E48" w:rsidRDefault="007C7729" w:rsidP="00DF1918">
            <w:pPr>
              <w:spacing w:line="240" w:lineRule="auto"/>
              <w:jc w:val="both"/>
              <w:rPr>
                <w:rFonts w:eastAsia="Times New Roman"/>
                <w:color w:val="000000" w:themeColor="text1"/>
                <w:lang w:val="es-419"/>
              </w:rPr>
            </w:pPr>
          </w:p>
        </w:tc>
      </w:tr>
      <w:tr w:rsidR="42663CFE" w:rsidRPr="00971CC7" w14:paraId="42AB407A" w14:textId="77777777" w:rsidTr="5083CAA8">
        <w:trPr>
          <w:trHeight w:val="301"/>
        </w:trPr>
        <w:tc>
          <w:tcPr>
            <w:tcW w:w="10890" w:type="dxa"/>
            <w:shd w:val="clear" w:color="auto" w:fill="B4C6E7" w:themeFill="accent1" w:themeFillTint="66"/>
          </w:tcPr>
          <w:p w14:paraId="24D60C86" w14:textId="77777777" w:rsidR="007C7729" w:rsidRPr="00E86E48" w:rsidRDefault="00DF4B01">
            <w:pPr>
              <w:pStyle w:val="Titre2"/>
              <w:spacing w:line="240" w:lineRule="auto"/>
              <w:jc w:val="both"/>
              <w:rPr>
                <w:rFonts w:asciiTheme="minorHAnsi" w:eastAsia="Times New Roman" w:hAnsiTheme="minorHAnsi" w:cstheme="minorHAnsi"/>
                <w:b/>
                <w:bCs/>
                <w:color w:val="000000" w:themeColor="text1"/>
                <w:sz w:val="20"/>
                <w:szCs w:val="20"/>
                <w:lang w:val="es-419"/>
              </w:rPr>
            </w:pPr>
            <w:r w:rsidRPr="00E86E48">
              <w:rPr>
                <w:rFonts w:asciiTheme="minorHAnsi" w:eastAsiaTheme="minorEastAsia" w:hAnsiTheme="minorHAnsi" w:cstheme="minorHAnsi"/>
                <w:b/>
                <w:bCs/>
                <w:color w:val="auto"/>
                <w:sz w:val="20"/>
                <w:szCs w:val="20"/>
                <w:lang w:val="es-419"/>
              </w:rPr>
              <w:lastRenderedPageBreak/>
              <w:t xml:space="preserve"> </w:t>
            </w:r>
            <w:bookmarkStart w:id="23" w:name="_Toc152248830"/>
            <w:r w:rsidRPr="00E86E48">
              <w:rPr>
                <w:rFonts w:asciiTheme="minorHAnsi" w:eastAsiaTheme="minorEastAsia" w:hAnsiTheme="minorHAnsi" w:cstheme="minorHAnsi"/>
                <w:b/>
                <w:bCs/>
                <w:color w:val="auto"/>
                <w:sz w:val="20"/>
                <w:szCs w:val="20"/>
                <w:lang w:val="es-419"/>
              </w:rPr>
              <w:t>¿Dónde puedo encontrar orientación sobre cómo diseñar con éxito un Concepto de Proyecto?</w:t>
            </w:r>
            <w:bookmarkEnd w:id="23"/>
          </w:p>
        </w:tc>
      </w:tr>
      <w:tr w:rsidR="42663CFE" w:rsidRPr="007819B5" w14:paraId="0C16ECD7" w14:textId="77777777" w:rsidTr="5083CAA8">
        <w:trPr>
          <w:trHeight w:val="288"/>
        </w:trPr>
        <w:tc>
          <w:tcPr>
            <w:tcW w:w="10890" w:type="dxa"/>
            <w:shd w:val="clear" w:color="auto" w:fill="auto"/>
          </w:tcPr>
          <w:p w14:paraId="3ED57351" w14:textId="77777777" w:rsidR="007C7729" w:rsidRPr="00E86E48" w:rsidRDefault="00DF4B01">
            <w:pPr>
              <w:pStyle w:val="Paragraphedeliste"/>
              <w:numPr>
                <w:ilvl w:val="0"/>
                <w:numId w:val="26"/>
              </w:numPr>
              <w:spacing w:after="0" w:line="240" w:lineRule="auto"/>
              <w:ind w:left="316"/>
              <w:jc w:val="both"/>
              <w:rPr>
                <w:rFonts w:cstheme="minorHAnsi"/>
                <w:lang w:val="es-419"/>
              </w:rPr>
            </w:pPr>
            <w:r w:rsidRPr="00E86E48">
              <w:rPr>
                <w:rFonts w:eastAsia="Times New Roman" w:cstheme="minorHAnsi"/>
                <w:b/>
                <w:sz w:val="20"/>
                <w:szCs w:val="20"/>
                <w:lang w:val="es-419"/>
              </w:rPr>
              <w:t>En el Anexo 2</w:t>
            </w:r>
            <w:r w:rsidRPr="00E86E48">
              <w:rPr>
                <w:rFonts w:eastAsia="Times New Roman" w:cstheme="minorHAnsi"/>
                <w:b/>
                <w:bCs/>
                <w:sz w:val="20"/>
                <w:szCs w:val="20"/>
                <w:lang w:val="es-419"/>
              </w:rPr>
              <w:t xml:space="preserve">: </w:t>
            </w:r>
            <w:r w:rsidRPr="00E86E48">
              <w:rPr>
                <w:rFonts w:eastAsia="Times New Roman" w:cstheme="minorHAnsi"/>
                <w:b/>
                <w:sz w:val="20"/>
                <w:szCs w:val="20"/>
                <w:lang w:val="es-419"/>
              </w:rPr>
              <w:t>Formulario conceptual del proyecto</w:t>
            </w:r>
            <w:r w:rsidRPr="00E86E48">
              <w:rPr>
                <w:rFonts w:eastAsia="Times New Roman" w:cstheme="minorHAnsi"/>
                <w:sz w:val="20"/>
                <w:szCs w:val="20"/>
                <w:lang w:val="es-419"/>
              </w:rPr>
              <w:t xml:space="preserve">, que figura en la </w:t>
            </w:r>
            <w:hyperlink r:id="rId21">
              <w:r w:rsidRPr="00E86E48">
                <w:rPr>
                  <w:rStyle w:val="Lienhypertexte"/>
                  <w:rFonts w:eastAsia="Times New Roman" w:cstheme="minorHAnsi"/>
                  <w:sz w:val="20"/>
                  <w:szCs w:val="20"/>
                  <w:lang w:val="es-419"/>
                </w:rPr>
                <w:t xml:space="preserve">Guía para la </w:t>
              </w:r>
            </w:hyperlink>
            <w:hyperlink r:id="rId22">
              <w:r w:rsidRPr="00E86E48">
                <w:rPr>
                  <w:rStyle w:val="Lienhypertexte"/>
                  <w:rFonts w:eastAsia="Times New Roman" w:cstheme="minorHAnsi"/>
                  <w:sz w:val="20"/>
                  <w:szCs w:val="20"/>
                  <w:lang w:val="es-419"/>
                </w:rPr>
                <w:t>presentación de candidaturas</w:t>
              </w:r>
            </w:hyperlink>
            <w:r w:rsidRPr="00E86E48">
              <w:rPr>
                <w:rFonts w:eastAsia="Times New Roman" w:cstheme="minorHAnsi"/>
                <w:color w:val="000000" w:themeColor="text1"/>
                <w:sz w:val="20"/>
                <w:szCs w:val="20"/>
                <w:lang w:val="es-419"/>
              </w:rPr>
              <w:t xml:space="preserve">, se enumeran las preguntas que los candidatos deberán responder en la solicitud en línea. Dichas preguntas se han elaborado para orientar a los solicitantes en sus reflexiones y en la planificación del proyecto. Por lo tanto, es importante asignar tiempo suficiente para revisar estas preguntas, discutirlas y analizarlas con los socios y beneficiarios pertinentes del proyecto, y (co)redactar el Concepto del Proyecto en consecuencia. </w:t>
            </w:r>
          </w:p>
          <w:p w14:paraId="1DB5D2F4" w14:textId="77777777" w:rsidR="007C7729" w:rsidRPr="00E86E48" w:rsidRDefault="00DF4B01">
            <w:pPr>
              <w:pStyle w:val="Paragraphedeliste"/>
              <w:numPr>
                <w:ilvl w:val="0"/>
                <w:numId w:val="27"/>
              </w:numPr>
              <w:spacing w:after="0" w:line="240" w:lineRule="auto"/>
              <w:ind w:left="316"/>
              <w:jc w:val="both"/>
              <w:rPr>
                <w:rFonts w:eastAsia="Times New Roman" w:cstheme="minorHAnsi"/>
                <w:sz w:val="20"/>
                <w:szCs w:val="20"/>
                <w:lang w:val="es-419"/>
              </w:rPr>
            </w:pPr>
            <w:r w:rsidRPr="00E86E48">
              <w:rPr>
                <w:rFonts w:eastAsia="Times New Roman" w:cstheme="minorHAnsi"/>
                <w:color w:val="000000" w:themeColor="text1"/>
                <w:sz w:val="20"/>
                <w:szCs w:val="20"/>
                <w:lang w:val="es-419"/>
              </w:rPr>
              <w:t xml:space="preserve">En la </w:t>
            </w:r>
            <w:r w:rsidRPr="00E86E48">
              <w:rPr>
                <w:rFonts w:eastAsia="Times New Roman" w:cstheme="minorHAnsi"/>
                <w:sz w:val="20"/>
                <w:szCs w:val="20"/>
                <w:lang w:val="es-419"/>
              </w:rPr>
              <w:t xml:space="preserve">convocatoria de propuestas </w:t>
            </w:r>
            <w:r w:rsidRPr="00E86E48">
              <w:rPr>
                <w:rFonts w:eastAsia="Times New Roman" w:cstheme="minorHAnsi"/>
                <w:color w:val="000000" w:themeColor="text1"/>
                <w:sz w:val="20"/>
                <w:szCs w:val="20"/>
                <w:lang w:val="es-419"/>
              </w:rPr>
              <w:t>también se enumeran recursos útiles para el diseño de proyectos</w:t>
            </w:r>
            <w:r w:rsidRPr="00E86E48">
              <w:rPr>
                <w:rFonts w:eastAsia="Times New Roman" w:cstheme="minorHAnsi"/>
                <w:sz w:val="20"/>
                <w:szCs w:val="20"/>
                <w:lang w:val="es-419"/>
              </w:rPr>
              <w:t>.</w:t>
            </w:r>
          </w:p>
          <w:p w14:paraId="636A9D06" w14:textId="77777777" w:rsidR="00476DDD" w:rsidRPr="00E86E48" w:rsidRDefault="00000000" w:rsidP="002B7620">
            <w:pPr>
              <w:spacing w:after="0" w:line="240" w:lineRule="auto"/>
              <w:jc w:val="both"/>
              <w:rPr>
                <w:rFonts w:asciiTheme="minorHAnsi" w:eastAsia="Times New Roman" w:hAnsiTheme="minorHAnsi" w:cstheme="minorHAnsi"/>
                <w:color w:val="000000" w:themeColor="text1"/>
                <w:sz w:val="20"/>
                <w:szCs w:val="20"/>
                <w:lang w:val="es-419"/>
              </w:rPr>
            </w:pPr>
          </w:p>
        </w:tc>
      </w:tr>
      <w:tr w:rsidR="00BF3299" w:rsidRPr="00971CC7" w14:paraId="2155CA8A" w14:textId="77777777" w:rsidTr="5083CAA8">
        <w:trPr>
          <w:trHeight w:val="288"/>
        </w:trPr>
        <w:tc>
          <w:tcPr>
            <w:tcW w:w="10890" w:type="dxa"/>
            <w:shd w:val="clear" w:color="auto" w:fill="B4C6E7" w:themeFill="accent1" w:themeFillTint="66"/>
          </w:tcPr>
          <w:p w14:paraId="668898AB"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24" w:name="_Toc152248831"/>
            <w:r w:rsidRPr="00E86E48">
              <w:rPr>
                <w:rFonts w:asciiTheme="minorHAnsi" w:eastAsiaTheme="minorEastAsia" w:hAnsiTheme="minorHAnsi" w:cstheme="minorHAnsi"/>
                <w:b/>
                <w:bCs/>
                <w:color w:val="auto"/>
                <w:sz w:val="20"/>
                <w:szCs w:val="20"/>
                <w:lang w:val="es-419"/>
              </w:rPr>
              <w:t>¿Qué implica normalmente trabajar con mujeres y niñas marginadas y con aquellas que sufren formas de discriminación interrelacionadas?</w:t>
            </w:r>
            <w:bookmarkEnd w:id="24"/>
          </w:p>
        </w:tc>
      </w:tr>
      <w:tr w:rsidR="00BF3299" w:rsidRPr="00971CC7" w14:paraId="276505E2" w14:textId="77777777" w:rsidTr="5083CAA8">
        <w:trPr>
          <w:trHeight w:val="288"/>
        </w:trPr>
        <w:tc>
          <w:tcPr>
            <w:tcW w:w="10890" w:type="dxa"/>
            <w:shd w:val="clear" w:color="auto" w:fill="auto"/>
          </w:tcPr>
          <w:p w14:paraId="427B7CC5" w14:textId="0FB5323D" w:rsidR="5083CAA8" w:rsidRDefault="5083CAA8" w:rsidP="5083CAA8">
            <w:pPr>
              <w:spacing w:line="240" w:lineRule="auto"/>
              <w:jc w:val="both"/>
              <w:rPr>
                <w:rFonts w:asciiTheme="minorHAnsi" w:eastAsia="Times New Roman" w:hAnsiTheme="minorHAnsi" w:cstheme="minorBidi"/>
                <w:color w:val="000000" w:themeColor="text1"/>
                <w:sz w:val="20"/>
                <w:szCs w:val="20"/>
                <w:lang w:val="es-419"/>
              </w:rPr>
            </w:pPr>
          </w:p>
          <w:p w14:paraId="7347D19E" w14:textId="7BCB1059" w:rsidR="007C7729" w:rsidRPr="00E86E48" w:rsidRDefault="00DF4B01" w:rsidP="5083CAA8">
            <w:pPr>
              <w:spacing w:line="240" w:lineRule="auto"/>
              <w:jc w:val="both"/>
              <w:rPr>
                <w:rFonts w:asciiTheme="minorHAnsi" w:eastAsia="Times New Roman" w:hAnsiTheme="minorHAnsi" w:cstheme="minorBidi"/>
                <w:color w:val="000000" w:themeColor="text1"/>
                <w:sz w:val="20"/>
                <w:szCs w:val="20"/>
                <w:lang w:val="es-419"/>
              </w:rPr>
            </w:pPr>
            <w:r w:rsidRPr="5083CAA8">
              <w:rPr>
                <w:rFonts w:asciiTheme="minorHAnsi" w:eastAsia="Times New Roman" w:hAnsiTheme="minorHAnsi" w:cstheme="minorBidi"/>
                <w:color w:val="000000" w:themeColor="text1"/>
                <w:sz w:val="20"/>
                <w:szCs w:val="20"/>
                <w:lang w:val="es-419"/>
              </w:rPr>
              <w:t>Al especificar los grupos de mujeres y niñas marginadas y las formas concretas de violencia a las que se enfrentan, puede</w:t>
            </w:r>
            <w:r w:rsidR="66711F5A" w:rsidRPr="5083CAA8">
              <w:rPr>
                <w:rFonts w:asciiTheme="minorHAnsi" w:eastAsia="Times New Roman" w:hAnsiTheme="minorHAnsi" w:cstheme="minorBidi"/>
                <w:color w:val="000000" w:themeColor="text1"/>
                <w:sz w:val="20"/>
                <w:szCs w:val="20"/>
                <w:lang w:val="es-419"/>
              </w:rPr>
              <w:t>n</w:t>
            </w:r>
            <w:r w:rsidRPr="5083CAA8">
              <w:rPr>
                <w:rFonts w:asciiTheme="minorHAnsi" w:eastAsia="Times New Roman" w:hAnsiTheme="minorHAnsi" w:cstheme="minorBidi"/>
                <w:color w:val="000000" w:themeColor="text1"/>
                <w:sz w:val="20"/>
                <w:szCs w:val="20"/>
                <w:lang w:val="es-419"/>
              </w:rPr>
              <w:t xml:space="preserve"> desarrollar intervenciones que se adapten a sus necesidades y circunstancias únicas. Al centrarse en grupos y formas de violencia específicos, puede</w:t>
            </w:r>
            <w:r w:rsidR="4A73BDA1" w:rsidRPr="5083CAA8">
              <w:rPr>
                <w:rFonts w:asciiTheme="minorHAnsi" w:eastAsia="Times New Roman" w:hAnsiTheme="minorHAnsi" w:cstheme="minorBidi"/>
                <w:color w:val="000000" w:themeColor="text1"/>
                <w:sz w:val="20"/>
                <w:szCs w:val="20"/>
                <w:lang w:val="es-419"/>
              </w:rPr>
              <w:t>n</w:t>
            </w:r>
            <w:r w:rsidRPr="5083CAA8">
              <w:rPr>
                <w:rFonts w:asciiTheme="minorHAnsi" w:eastAsia="Times New Roman" w:hAnsiTheme="minorHAnsi" w:cstheme="minorBidi"/>
                <w:color w:val="000000" w:themeColor="text1"/>
                <w:sz w:val="20"/>
                <w:szCs w:val="20"/>
                <w:lang w:val="es-419"/>
              </w:rPr>
              <w:t xml:space="preserve"> desarrollar estrategias que sean más pertinentes y eficaces, aumentando la probabilidad de lograr resultados significativos y sostenibles. Este enfoque le</w:t>
            </w:r>
            <w:r w:rsidR="0D4FBE52" w:rsidRPr="5083CAA8">
              <w:rPr>
                <w:rFonts w:asciiTheme="minorHAnsi" w:eastAsia="Times New Roman" w:hAnsiTheme="minorHAnsi" w:cstheme="minorBidi"/>
                <w:color w:val="000000" w:themeColor="text1"/>
                <w:sz w:val="20"/>
                <w:szCs w:val="20"/>
                <w:lang w:val="es-419"/>
              </w:rPr>
              <w:t>s</w:t>
            </w:r>
            <w:r w:rsidRPr="5083CAA8">
              <w:rPr>
                <w:rFonts w:asciiTheme="minorHAnsi" w:eastAsia="Times New Roman" w:hAnsiTheme="minorHAnsi" w:cstheme="minorBidi"/>
                <w:color w:val="000000" w:themeColor="text1"/>
                <w:sz w:val="20"/>
                <w:szCs w:val="20"/>
                <w:lang w:val="es-419"/>
              </w:rPr>
              <w:t xml:space="preserve"> permite asignar recursos de manera más eficaz y abordar las causas profundas de los problemas específicos, lo que en última instancia conduce a un proyecto más exitoso e impactante.</w:t>
            </w:r>
          </w:p>
          <w:p w14:paraId="25419129" w14:textId="2048AAE9" w:rsidR="007C7729" w:rsidRPr="00E86E48" w:rsidRDefault="00DF4B01" w:rsidP="5083CAA8">
            <w:pPr>
              <w:pStyle w:val="paragraph"/>
              <w:spacing w:before="0" w:beforeAutospacing="0" w:after="0" w:afterAutospacing="0"/>
              <w:jc w:val="both"/>
              <w:textAlignment w:val="baseline"/>
              <w:rPr>
                <w:rFonts w:asciiTheme="minorHAnsi" w:hAnsiTheme="minorHAnsi" w:cstheme="minorBidi"/>
                <w:sz w:val="20"/>
                <w:szCs w:val="20"/>
                <w:lang w:val="es-419"/>
              </w:rPr>
            </w:pPr>
            <w:r w:rsidRPr="5083CAA8">
              <w:rPr>
                <w:rFonts w:asciiTheme="minorHAnsi" w:hAnsiTheme="minorHAnsi" w:cstheme="minorBidi"/>
                <w:sz w:val="20"/>
                <w:szCs w:val="20"/>
                <w:lang w:val="es-419"/>
              </w:rPr>
              <w:t>Un análisis externo, encargado por el Fondo Fiduciario de la ONU y coproducido con antiguos beneficiarios</w:t>
            </w:r>
            <w:r w:rsidRPr="5083CAA8">
              <w:rPr>
                <w:rStyle w:val="Appelnotedebasdep"/>
                <w:rFonts w:asciiTheme="minorHAnsi" w:hAnsiTheme="minorHAnsi" w:cstheme="minorBidi"/>
                <w:sz w:val="20"/>
                <w:szCs w:val="20"/>
                <w:lang w:val="es-419"/>
              </w:rPr>
              <w:footnoteReference w:id="5"/>
            </w:r>
            <w:r w:rsidRPr="5083CAA8">
              <w:rPr>
                <w:rFonts w:asciiTheme="minorHAnsi" w:hAnsiTheme="minorHAnsi" w:cstheme="minorBidi"/>
                <w:sz w:val="20"/>
                <w:szCs w:val="20"/>
                <w:lang w:val="es-419"/>
              </w:rPr>
              <w:t xml:space="preserve">, concluye que las organizaciones que emplean enfoques interseccionales para trabajar con mujeres y niñas que sufren formas de discriminación que se entrecruzan suelen incluir uno o más de los siguientes aspectos: </w:t>
            </w:r>
          </w:p>
          <w:p w14:paraId="5F6AA7FC" w14:textId="77777777" w:rsidR="007C7729" w:rsidRPr="00E86E48" w:rsidRDefault="00DF4B01">
            <w:pPr>
              <w:pStyle w:val="paragraph"/>
              <w:numPr>
                <w:ilvl w:val="0"/>
                <w:numId w:val="29"/>
              </w:numPr>
              <w:spacing w:before="0" w:beforeAutospacing="0" w:after="0" w:afterAutospacing="0"/>
              <w:ind w:left="316"/>
              <w:jc w:val="both"/>
              <w:textAlignment w:val="baseline"/>
              <w:rPr>
                <w:rFonts w:asciiTheme="minorHAnsi" w:hAnsiTheme="minorHAnsi" w:cstheme="minorHAnsi"/>
                <w:sz w:val="20"/>
                <w:szCs w:val="20"/>
                <w:lang w:val="es-419"/>
              </w:rPr>
            </w:pPr>
            <w:r w:rsidRPr="00E86E48">
              <w:rPr>
                <w:rFonts w:asciiTheme="minorHAnsi" w:hAnsiTheme="minorHAnsi" w:cstheme="minorHAnsi"/>
                <w:sz w:val="20"/>
                <w:szCs w:val="20"/>
                <w:lang w:val="es-419"/>
              </w:rPr>
              <w:t>Identifican al grupo o grupos específicos de mujeres y/o niñas que corren un alto riesgo de sufrir violencia debido a aspectos coincidentes de sus identidades, estatus o situación.</w:t>
            </w:r>
          </w:p>
          <w:p w14:paraId="19BB6370" w14:textId="77777777" w:rsidR="007C7729" w:rsidRPr="00E86E48" w:rsidRDefault="00DF4B01">
            <w:pPr>
              <w:pStyle w:val="paragraph"/>
              <w:numPr>
                <w:ilvl w:val="0"/>
                <w:numId w:val="29"/>
              </w:numPr>
              <w:spacing w:before="0" w:beforeAutospacing="0" w:after="0" w:afterAutospacing="0"/>
              <w:ind w:left="316"/>
              <w:jc w:val="both"/>
              <w:textAlignment w:val="baseline"/>
              <w:rPr>
                <w:rFonts w:asciiTheme="minorHAnsi" w:hAnsiTheme="minorHAnsi" w:cstheme="minorHAnsi"/>
                <w:sz w:val="20"/>
                <w:szCs w:val="20"/>
                <w:lang w:val="es-419"/>
              </w:rPr>
            </w:pPr>
            <w:r w:rsidRPr="00E86E48">
              <w:rPr>
                <w:rFonts w:asciiTheme="minorHAnsi" w:hAnsiTheme="minorHAnsi" w:cstheme="minorHAnsi"/>
                <w:sz w:val="20"/>
                <w:szCs w:val="20"/>
                <w:lang w:val="es-419"/>
              </w:rPr>
              <w:lastRenderedPageBreak/>
              <w:t>Identifican las formas concretas de violencia a las que se enfrentan y sus necesidades específicas.</w:t>
            </w:r>
          </w:p>
          <w:p w14:paraId="44E280F3" w14:textId="1ED17015" w:rsidR="007C7729" w:rsidRPr="00E86E48" w:rsidRDefault="00DF4B01" w:rsidP="5083CAA8">
            <w:pPr>
              <w:pStyle w:val="paragraph"/>
              <w:numPr>
                <w:ilvl w:val="0"/>
                <w:numId w:val="29"/>
              </w:numPr>
              <w:spacing w:before="0" w:beforeAutospacing="0" w:after="0" w:afterAutospacing="0"/>
              <w:ind w:left="316"/>
              <w:jc w:val="both"/>
              <w:textAlignment w:val="baseline"/>
              <w:rPr>
                <w:rFonts w:asciiTheme="minorHAnsi" w:hAnsiTheme="minorHAnsi" w:cstheme="minorBidi"/>
                <w:sz w:val="20"/>
                <w:szCs w:val="20"/>
                <w:lang w:val="es-419"/>
              </w:rPr>
            </w:pPr>
            <w:r w:rsidRPr="5083CAA8">
              <w:rPr>
                <w:rFonts w:asciiTheme="minorHAnsi" w:hAnsiTheme="minorHAnsi" w:cstheme="minorBidi"/>
                <w:sz w:val="20"/>
                <w:szCs w:val="20"/>
                <w:lang w:val="es-419"/>
              </w:rPr>
              <w:t>Garantizan la participación de las mujeres que viven con formas de discriminación interrelacionadas siempre que sea posible en el diseño, la ejecución, el seguimiento y la evaluación del proyecto</w:t>
            </w:r>
            <w:r w:rsidR="7920B064" w:rsidRPr="5083CAA8">
              <w:rPr>
                <w:rFonts w:asciiTheme="minorHAnsi" w:hAnsiTheme="minorHAnsi" w:cstheme="minorBidi"/>
                <w:sz w:val="20"/>
                <w:szCs w:val="20"/>
                <w:lang w:val="es-419"/>
              </w:rPr>
              <w:t>.</w:t>
            </w:r>
          </w:p>
          <w:p w14:paraId="4079CC22" w14:textId="77777777" w:rsidR="007C7729" w:rsidRPr="00E86E48" w:rsidRDefault="00DF4B01">
            <w:pPr>
              <w:pStyle w:val="paragraph"/>
              <w:numPr>
                <w:ilvl w:val="0"/>
                <w:numId w:val="29"/>
              </w:numPr>
              <w:spacing w:before="0" w:beforeAutospacing="0" w:after="0" w:afterAutospacing="0"/>
              <w:ind w:left="316"/>
              <w:jc w:val="both"/>
              <w:textAlignment w:val="baseline"/>
              <w:rPr>
                <w:rFonts w:asciiTheme="minorHAnsi" w:hAnsiTheme="minorHAnsi" w:cstheme="minorHAnsi"/>
                <w:sz w:val="20"/>
                <w:szCs w:val="20"/>
                <w:lang w:val="es-419"/>
              </w:rPr>
            </w:pPr>
            <w:r w:rsidRPr="00E86E48">
              <w:rPr>
                <w:rFonts w:asciiTheme="minorHAnsi" w:hAnsiTheme="minorHAnsi" w:cstheme="minorHAnsi"/>
                <w:sz w:val="20"/>
                <w:szCs w:val="20"/>
                <w:lang w:val="es-419"/>
              </w:rPr>
              <w:t xml:space="preserve">Se relacionan con personas, grupos y sistemas que pueden exponer a las mujeres y las niñas a la violencia y la explotación. </w:t>
            </w:r>
          </w:p>
          <w:p w14:paraId="1B9916BC" w14:textId="77777777" w:rsidR="007C7729" w:rsidRPr="00E86E48" w:rsidRDefault="00DF4B01">
            <w:pPr>
              <w:pStyle w:val="paragraph"/>
              <w:numPr>
                <w:ilvl w:val="0"/>
                <w:numId w:val="29"/>
              </w:numPr>
              <w:spacing w:before="0" w:beforeAutospacing="0" w:after="120" w:afterAutospacing="0"/>
              <w:ind w:left="316"/>
              <w:jc w:val="both"/>
              <w:textAlignment w:val="baseline"/>
              <w:rPr>
                <w:rFonts w:asciiTheme="minorHAnsi" w:hAnsiTheme="minorHAnsi" w:cstheme="minorHAnsi"/>
                <w:sz w:val="20"/>
                <w:szCs w:val="20"/>
                <w:lang w:val="es-419"/>
              </w:rPr>
            </w:pPr>
            <w:r w:rsidRPr="00E86E48">
              <w:rPr>
                <w:rFonts w:asciiTheme="minorHAnsi" w:hAnsiTheme="minorHAnsi" w:cstheme="minorHAnsi"/>
                <w:sz w:val="20"/>
                <w:szCs w:val="20"/>
                <w:lang w:val="es-419"/>
              </w:rPr>
              <w:t xml:space="preserve">Trabajan en colaboración con socios, incluidos los movimientos de mujeres, que trabajan con diferentes grupos de mujeres para crear sinergias y maximizar los recursos y el aprendizaje. </w:t>
            </w:r>
          </w:p>
          <w:p w14:paraId="5B09F0BA" w14:textId="77777777" w:rsidR="00A34CF9" w:rsidRPr="00E86E48" w:rsidRDefault="00000000" w:rsidP="002B7620">
            <w:pPr>
              <w:pStyle w:val="paragraph"/>
              <w:spacing w:before="0" w:beforeAutospacing="0"/>
              <w:ind w:left="1080"/>
              <w:jc w:val="both"/>
              <w:textAlignment w:val="baseline"/>
              <w:rPr>
                <w:rFonts w:asciiTheme="minorHAnsi" w:hAnsiTheme="minorHAnsi" w:cstheme="minorHAnsi"/>
                <w:sz w:val="20"/>
                <w:szCs w:val="20"/>
                <w:lang w:val="es-419"/>
              </w:rPr>
            </w:pPr>
          </w:p>
        </w:tc>
      </w:tr>
      <w:tr w:rsidR="00D30F5A" w:rsidRPr="00971CC7" w14:paraId="273E83C5" w14:textId="77777777" w:rsidTr="5083CAA8">
        <w:trPr>
          <w:trHeight w:val="288"/>
        </w:trPr>
        <w:tc>
          <w:tcPr>
            <w:tcW w:w="10890" w:type="dxa"/>
            <w:shd w:val="clear" w:color="auto" w:fill="B4C6E7" w:themeFill="accent1" w:themeFillTint="66"/>
          </w:tcPr>
          <w:p w14:paraId="699F81AC" w14:textId="6F680F64" w:rsidR="007C7729" w:rsidRPr="00E86E48" w:rsidRDefault="00DF4B01" w:rsidP="5083CAA8">
            <w:pPr>
              <w:pStyle w:val="Titre2"/>
              <w:spacing w:line="240" w:lineRule="auto"/>
              <w:jc w:val="both"/>
              <w:rPr>
                <w:rFonts w:asciiTheme="minorHAnsi" w:eastAsiaTheme="minorEastAsia" w:hAnsiTheme="minorHAnsi" w:cstheme="minorBidi"/>
                <w:b/>
                <w:bCs/>
                <w:color w:val="auto"/>
                <w:sz w:val="20"/>
                <w:szCs w:val="20"/>
                <w:lang w:val="es-419"/>
              </w:rPr>
            </w:pPr>
            <w:bookmarkStart w:id="25" w:name="_Toc152248832"/>
            <w:r w:rsidRPr="5083CAA8">
              <w:rPr>
                <w:rFonts w:asciiTheme="minorHAnsi" w:eastAsiaTheme="minorEastAsia" w:hAnsiTheme="minorHAnsi" w:cstheme="minorBidi"/>
                <w:b/>
                <w:bCs/>
                <w:color w:val="auto"/>
                <w:sz w:val="20"/>
                <w:szCs w:val="20"/>
                <w:lang w:val="es-419"/>
              </w:rPr>
              <w:lastRenderedPageBreak/>
              <w:t>¿Cuáles son los principios de programación de la EVAW/G y cómo debe plasmarlos mi propuesta?</w:t>
            </w:r>
            <w:bookmarkEnd w:id="25"/>
          </w:p>
        </w:tc>
      </w:tr>
      <w:tr w:rsidR="00733966" w:rsidRPr="00971CC7" w14:paraId="12DA1AA3" w14:textId="77777777" w:rsidTr="5083CAA8">
        <w:trPr>
          <w:trHeight w:val="288"/>
        </w:trPr>
        <w:tc>
          <w:tcPr>
            <w:tcW w:w="10890" w:type="dxa"/>
            <w:shd w:val="clear" w:color="auto" w:fill="auto"/>
          </w:tcPr>
          <w:p w14:paraId="2451DFB4" w14:textId="77777777" w:rsidR="007C7729" w:rsidRPr="00E86E48" w:rsidRDefault="00DF4B01">
            <w:pPr>
              <w:shd w:val="clear" w:color="auto" w:fill="FFFFFF" w:themeFill="background1"/>
              <w:spacing w:after="0" w:line="240" w:lineRule="auto"/>
              <w:jc w:val="both"/>
              <w:textAlignment w:val="baseline"/>
              <w:rPr>
                <w:rFonts w:asciiTheme="minorHAnsi" w:eastAsia="Times New Roman" w:hAnsiTheme="minorHAnsi" w:cstheme="minorHAnsi"/>
                <w:color w:val="000000"/>
                <w:sz w:val="20"/>
                <w:szCs w:val="20"/>
                <w:lang w:val="es-419" w:eastAsia="fr-CH"/>
              </w:rPr>
            </w:pPr>
            <w:r w:rsidRPr="00E86E48">
              <w:rPr>
                <w:rFonts w:asciiTheme="minorHAnsi" w:eastAsia="Times New Roman" w:hAnsiTheme="minorHAnsi" w:cstheme="minorHAnsi"/>
                <w:color w:val="000000" w:themeColor="text1"/>
                <w:sz w:val="20"/>
                <w:szCs w:val="20"/>
                <w:lang w:val="es-419" w:eastAsia="fr-CH"/>
              </w:rPr>
              <w:t>Se espera que todas las propuestas incorporen los principios de programación de ONU Mujeres EVAW/G</w:t>
            </w:r>
            <w:r w:rsidRPr="00E86E48">
              <w:rPr>
                <w:rStyle w:val="Appelnotedebasdep"/>
                <w:rFonts w:asciiTheme="minorHAnsi" w:eastAsia="Times New Roman" w:hAnsiTheme="minorHAnsi" w:cstheme="minorHAnsi"/>
                <w:color w:val="000000" w:themeColor="text1"/>
                <w:sz w:val="20"/>
                <w:szCs w:val="20"/>
                <w:lang w:val="es-419" w:eastAsia="fr-CH"/>
              </w:rPr>
              <w:footnoteReference w:id="6"/>
            </w:r>
            <w:r w:rsidRPr="00E86E48">
              <w:rPr>
                <w:rFonts w:asciiTheme="minorHAnsi" w:eastAsia="Times New Roman" w:hAnsiTheme="minorHAnsi" w:cstheme="minorHAnsi"/>
                <w:color w:val="000000" w:themeColor="text1"/>
                <w:sz w:val="20"/>
                <w:szCs w:val="20"/>
                <w:lang w:val="es-419" w:eastAsia="fr-CH"/>
              </w:rPr>
              <w:t xml:space="preserve"> dentro del diseño del proyecto, según sea contextualmente relevante y factible.  </w:t>
            </w:r>
          </w:p>
          <w:p w14:paraId="73FFCCA3" w14:textId="22BA7F8E" w:rsidR="007C7729" w:rsidRPr="00E86E48" w:rsidRDefault="00000000">
            <w:pPr>
              <w:numPr>
                <w:ilvl w:val="0"/>
                <w:numId w:val="9"/>
              </w:numPr>
              <w:spacing w:after="0" w:line="240" w:lineRule="auto"/>
              <w:ind w:left="342" w:firstLine="0"/>
              <w:jc w:val="both"/>
              <w:textAlignment w:val="baseline"/>
              <w:rPr>
                <w:rFonts w:asciiTheme="minorHAnsi" w:eastAsia="Times New Roman" w:hAnsiTheme="minorHAnsi" w:cstheme="minorHAnsi"/>
                <w:sz w:val="20"/>
                <w:szCs w:val="20"/>
                <w:lang w:val="es-419" w:eastAsia="fr-CH"/>
              </w:rPr>
            </w:pPr>
            <w:hyperlink r:id="rId23">
              <w:r w:rsidR="00DF4B01" w:rsidRPr="00E86E48">
                <w:rPr>
                  <w:rFonts w:asciiTheme="minorHAnsi" w:eastAsia="Times New Roman" w:hAnsiTheme="minorHAnsi" w:cstheme="minorHAnsi"/>
                  <w:b/>
                  <w:bCs/>
                  <w:i/>
                  <w:iCs/>
                  <w:color w:val="4472C4" w:themeColor="accent1"/>
                  <w:sz w:val="20"/>
                  <w:szCs w:val="20"/>
                  <w:lang w:val="es-419" w:eastAsia="fr-CH"/>
                </w:rPr>
                <w:t>Adoptar un enfoque basado en los derechos humanos</w:t>
              </w:r>
              <w:r w:rsidR="00DF4B01" w:rsidRPr="00E86E48">
                <w:rPr>
                  <w:rFonts w:asciiTheme="minorHAnsi" w:eastAsia="Times New Roman" w:hAnsiTheme="minorHAnsi" w:cstheme="minorHAnsi"/>
                  <w:b/>
                  <w:bCs/>
                  <w:i/>
                  <w:iCs/>
                  <w:color w:val="4472C4" w:themeColor="accent1"/>
                  <w:sz w:val="20"/>
                  <w:szCs w:val="20"/>
                  <w:vertAlign w:val="superscript"/>
                  <w:lang w:val="es-419" w:eastAsia="fr-CH"/>
                </w:rPr>
                <w:t> </w:t>
              </w:r>
              <w:r w:rsidR="00DF4B01" w:rsidRPr="00E86E48">
                <w:rPr>
                  <w:rFonts w:asciiTheme="minorHAnsi" w:eastAsia="Times New Roman" w:hAnsiTheme="minorHAnsi" w:cstheme="minorHAnsi"/>
                  <w:b/>
                  <w:bCs/>
                  <w:i/>
                  <w:iCs/>
                  <w:color w:val="ED7D31" w:themeColor="accent2"/>
                  <w:sz w:val="20"/>
                  <w:szCs w:val="20"/>
                  <w:lang w:val="es-419" w:eastAsia="fr-CH"/>
                </w:rPr>
                <w:t xml:space="preserve"> </w:t>
              </w:r>
            </w:hyperlink>
            <w:r w:rsidR="00DF4B01" w:rsidRPr="00E86E48">
              <w:rPr>
                <w:rFonts w:asciiTheme="minorHAnsi" w:eastAsia="Times New Roman" w:hAnsiTheme="minorHAnsi" w:cstheme="minorHAnsi"/>
                <w:color w:val="000000" w:themeColor="text1"/>
                <w:sz w:val="20"/>
                <w:szCs w:val="20"/>
                <w:lang w:val="es-419" w:eastAsia="fr-CH"/>
              </w:rPr>
              <w:t>que dé prioridad absoluta a la promoción, protección y cumplimiento de los derechos humanos de todas las mujeres y niñas. Un enfoque basado en los derechos humanos exige desarrollar las capacidades de los "</w:t>
            </w:r>
            <w:r w:rsidR="009A2832">
              <w:rPr>
                <w:rFonts w:asciiTheme="minorHAnsi" w:eastAsia="Times New Roman" w:hAnsiTheme="minorHAnsi" w:cstheme="minorHAnsi"/>
                <w:color w:val="000000" w:themeColor="text1"/>
                <w:sz w:val="20"/>
                <w:szCs w:val="20"/>
                <w:lang w:val="es-419" w:eastAsia="fr-CH"/>
              </w:rPr>
              <w:t>garantes</w:t>
            </w:r>
            <w:r w:rsidR="00DF4B01" w:rsidRPr="00E86E48">
              <w:rPr>
                <w:rFonts w:asciiTheme="minorHAnsi" w:eastAsia="Times New Roman" w:hAnsiTheme="minorHAnsi" w:cstheme="minorHAnsi"/>
                <w:color w:val="000000" w:themeColor="text1"/>
                <w:sz w:val="20"/>
                <w:szCs w:val="20"/>
                <w:lang w:val="es-419" w:eastAsia="fr-CH"/>
              </w:rPr>
              <w:t xml:space="preserve"> de deberes" y los "titulares de derechos".  </w:t>
            </w:r>
          </w:p>
          <w:p w14:paraId="375A77A9" w14:textId="77777777" w:rsidR="007C7729" w:rsidRPr="00E86E48" w:rsidRDefault="00000000">
            <w:pPr>
              <w:numPr>
                <w:ilvl w:val="0"/>
                <w:numId w:val="10"/>
              </w:numPr>
              <w:spacing w:after="0" w:line="240" w:lineRule="auto"/>
              <w:ind w:left="342" w:firstLine="0"/>
              <w:jc w:val="both"/>
              <w:textAlignment w:val="baseline"/>
              <w:rPr>
                <w:rFonts w:asciiTheme="minorHAnsi" w:eastAsia="Times New Roman" w:hAnsiTheme="minorHAnsi" w:cstheme="minorHAnsi"/>
                <w:sz w:val="20"/>
                <w:szCs w:val="20"/>
                <w:lang w:val="es-419" w:eastAsia="fr-CH"/>
              </w:rPr>
            </w:pPr>
            <w:hyperlink r:id="rId24">
              <w:r w:rsidR="00DF4B01" w:rsidRPr="00E86E48">
                <w:rPr>
                  <w:rFonts w:asciiTheme="minorHAnsi" w:eastAsia="Times New Roman" w:hAnsiTheme="minorHAnsi" w:cstheme="minorHAnsi"/>
                  <w:b/>
                  <w:bCs/>
                  <w:i/>
                  <w:iCs/>
                  <w:color w:val="4472C4" w:themeColor="accent1"/>
                  <w:sz w:val="20"/>
                  <w:szCs w:val="20"/>
                  <w:lang w:val="es-419" w:eastAsia="fr-CH"/>
                </w:rPr>
                <w:t>Garantizar un enfoque centrado en las supervivientes y en el empoderamiento de las mujeres</w:t>
              </w:r>
              <w:r w:rsidR="00DF4B01" w:rsidRPr="00E86E48">
                <w:rPr>
                  <w:rFonts w:asciiTheme="minorHAnsi" w:eastAsia="Times New Roman" w:hAnsiTheme="minorHAnsi" w:cstheme="minorHAnsi"/>
                  <w:b/>
                  <w:bCs/>
                  <w:i/>
                  <w:iCs/>
                  <w:color w:val="ED7D31" w:themeColor="accent2"/>
                  <w:sz w:val="20"/>
                  <w:szCs w:val="20"/>
                  <w:lang w:val="es-419" w:eastAsia="fr-CH"/>
                </w:rPr>
                <w:t xml:space="preserve"> </w:t>
              </w:r>
            </w:hyperlink>
            <w:r w:rsidR="00DF4B01" w:rsidRPr="00E86E48">
              <w:rPr>
                <w:rFonts w:asciiTheme="minorHAnsi" w:eastAsia="Times New Roman" w:hAnsiTheme="minorHAnsi" w:cstheme="minorHAnsi"/>
                <w:color w:val="000000" w:themeColor="text1"/>
                <w:sz w:val="20"/>
                <w:szCs w:val="20"/>
                <w:lang w:val="es-419" w:eastAsia="fr-CH"/>
              </w:rPr>
              <w:t xml:space="preserve">que integre las propias experiencias y aportaciones de las mujeres y las niñas en todas las iniciativas y estrategias como parte esencial del éxito de la programación. Un enfoque centrado en las supervivientes es fundamental para la protección y promoción de los derechos humanos de las mujeres y niñas afectadas, y para su empoderamiento.  </w:t>
            </w:r>
          </w:p>
          <w:p w14:paraId="24AD5E58" w14:textId="6990DF0C" w:rsidR="007C7729" w:rsidRPr="00E86E48" w:rsidRDefault="00000000">
            <w:pPr>
              <w:numPr>
                <w:ilvl w:val="0"/>
                <w:numId w:val="11"/>
              </w:numPr>
              <w:spacing w:after="0" w:line="240" w:lineRule="auto"/>
              <w:ind w:left="342" w:firstLine="0"/>
              <w:jc w:val="both"/>
              <w:textAlignment w:val="baseline"/>
              <w:rPr>
                <w:rFonts w:asciiTheme="minorHAnsi" w:eastAsia="Times New Roman" w:hAnsiTheme="minorHAnsi" w:cstheme="minorHAnsi"/>
                <w:sz w:val="20"/>
                <w:szCs w:val="20"/>
                <w:lang w:val="es-419" w:eastAsia="fr-CH"/>
              </w:rPr>
            </w:pPr>
            <w:hyperlink r:id="rId25">
              <w:r w:rsidR="00DF4B01" w:rsidRPr="00E86E48">
                <w:rPr>
                  <w:rFonts w:asciiTheme="minorHAnsi" w:eastAsia="Times New Roman" w:hAnsiTheme="minorHAnsi" w:cstheme="minorHAnsi"/>
                  <w:b/>
                  <w:bCs/>
                  <w:i/>
                  <w:iCs/>
                  <w:color w:val="4472C4" w:themeColor="accent1"/>
                  <w:sz w:val="20"/>
                  <w:szCs w:val="20"/>
                  <w:lang w:val="es-419" w:eastAsia="fr-CH"/>
                </w:rPr>
                <w:t xml:space="preserve">Actuar </w:t>
              </w:r>
              <w:r w:rsidR="002D7FF0" w:rsidRPr="002D7FF0">
                <w:rPr>
                  <w:rFonts w:asciiTheme="minorHAnsi" w:eastAsia="Times New Roman" w:hAnsiTheme="minorHAnsi" w:cstheme="minorHAnsi"/>
                  <w:b/>
                  <w:bCs/>
                  <w:i/>
                  <w:iCs/>
                  <w:color w:val="4472C4" w:themeColor="accent1"/>
                  <w:sz w:val="20"/>
                  <w:szCs w:val="20"/>
                  <w:lang w:val="es-419" w:eastAsia="fr-CH"/>
                </w:rPr>
                <w:t>de acuerdo con directrices éticas</w:t>
              </w:r>
              <w:r w:rsidR="00DF4B01" w:rsidRPr="00E86E48">
                <w:rPr>
                  <w:rFonts w:asciiTheme="minorHAnsi" w:eastAsia="Times New Roman" w:hAnsiTheme="minorHAnsi" w:cstheme="minorHAnsi"/>
                  <w:b/>
                  <w:bCs/>
                  <w:i/>
                  <w:iCs/>
                  <w:color w:val="4472C4" w:themeColor="accent1"/>
                  <w:sz w:val="20"/>
                  <w:szCs w:val="20"/>
                  <w:lang w:val="es-419" w:eastAsia="fr-CH"/>
                </w:rPr>
                <w:t xml:space="preserve"> </w:t>
              </w:r>
            </w:hyperlink>
            <w:r w:rsidR="00DF4B01" w:rsidRPr="00E86E48">
              <w:rPr>
                <w:rFonts w:asciiTheme="minorHAnsi" w:eastAsia="Times New Roman" w:hAnsiTheme="minorHAnsi" w:cstheme="minorHAnsi"/>
                <w:color w:val="000000" w:themeColor="text1"/>
                <w:sz w:val="20"/>
                <w:szCs w:val="20"/>
                <w:lang w:val="es-419" w:eastAsia="fr-CH"/>
              </w:rPr>
              <w:t xml:space="preserve">que aseguren que las intervenciones y los servicios dan prioridad y garantizan los derechos de las mujeres y las niñas a la seguridad, la confidencialidad y la privacidad, la expresión de su opinión y la autonomía para tomar decisiones.   </w:t>
            </w:r>
          </w:p>
          <w:p w14:paraId="2A09288B" w14:textId="5883FCC2" w:rsidR="007C7729" w:rsidRPr="00E86E48" w:rsidRDefault="00000000">
            <w:pPr>
              <w:numPr>
                <w:ilvl w:val="0"/>
                <w:numId w:val="12"/>
              </w:numPr>
              <w:spacing w:after="0" w:line="240" w:lineRule="auto"/>
              <w:ind w:left="342" w:firstLine="0"/>
              <w:jc w:val="both"/>
              <w:textAlignment w:val="baseline"/>
              <w:rPr>
                <w:rFonts w:asciiTheme="minorHAnsi" w:eastAsia="Times New Roman" w:hAnsiTheme="minorHAnsi" w:cstheme="minorHAnsi"/>
                <w:sz w:val="20"/>
                <w:szCs w:val="20"/>
                <w:lang w:val="es-419" w:eastAsia="fr-CH"/>
              </w:rPr>
            </w:pPr>
            <w:hyperlink r:id="rId26">
              <w:r w:rsidR="00DF4B01" w:rsidRPr="00E86E48">
                <w:rPr>
                  <w:rFonts w:asciiTheme="minorHAnsi" w:eastAsia="Times New Roman" w:hAnsiTheme="minorHAnsi" w:cstheme="minorHAnsi"/>
                  <w:b/>
                  <w:bCs/>
                  <w:i/>
                  <w:iCs/>
                  <w:color w:val="4472C4" w:themeColor="accent1"/>
                  <w:sz w:val="20"/>
                  <w:szCs w:val="20"/>
                  <w:lang w:val="es-419" w:eastAsia="fr-CH"/>
                </w:rPr>
                <w:t xml:space="preserve">Garantizar </w:t>
              </w:r>
              <w:r w:rsidR="00E57FB6" w:rsidRPr="00E57FB6">
                <w:rPr>
                  <w:rFonts w:asciiTheme="minorHAnsi" w:eastAsia="Times New Roman" w:hAnsiTheme="minorHAnsi" w:cstheme="minorHAnsi"/>
                  <w:b/>
                  <w:bCs/>
                  <w:i/>
                  <w:iCs/>
                  <w:color w:val="4472C4" w:themeColor="accent1"/>
                  <w:sz w:val="20"/>
                  <w:szCs w:val="20"/>
                  <w:lang w:val="es-419" w:eastAsia="fr-CH"/>
                </w:rPr>
                <w:t xml:space="preserve">que existan enfoques transformadores con perspectiva de género </w:t>
              </w:r>
            </w:hyperlink>
            <w:r w:rsidR="00DF4B01" w:rsidRPr="00E86E48">
              <w:rPr>
                <w:rFonts w:asciiTheme="minorHAnsi" w:eastAsia="Times New Roman" w:hAnsiTheme="minorHAnsi" w:cstheme="minorHAnsi"/>
                <w:color w:val="000000" w:themeColor="text1"/>
                <w:sz w:val="20"/>
                <w:szCs w:val="20"/>
                <w:lang w:val="es-419" w:eastAsia="fr-CH"/>
              </w:rPr>
              <w:t xml:space="preserve">que traten de crear o reforzar normas y dinámicas de género equitativas para lograr cambios fundamentales y duraderos para las mujeres y las niñas. </w:t>
            </w:r>
          </w:p>
          <w:p w14:paraId="3C65166B" w14:textId="77777777" w:rsidR="007C7729" w:rsidRPr="00E86E48" w:rsidRDefault="00000000">
            <w:pPr>
              <w:numPr>
                <w:ilvl w:val="0"/>
                <w:numId w:val="13"/>
              </w:numPr>
              <w:spacing w:after="0" w:line="240" w:lineRule="auto"/>
              <w:ind w:left="342" w:firstLine="0"/>
              <w:jc w:val="both"/>
              <w:textAlignment w:val="baseline"/>
              <w:rPr>
                <w:rFonts w:asciiTheme="minorHAnsi" w:eastAsia="Times New Roman" w:hAnsiTheme="minorHAnsi" w:cstheme="minorHAnsi"/>
                <w:sz w:val="20"/>
                <w:szCs w:val="20"/>
                <w:lang w:val="es-419" w:eastAsia="fr-CH"/>
              </w:rPr>
            </w:pPr>
            <w:hyperlink r:id="rId27">
              <w:r w:rsidR="00DF4B01" w:rsidRPr="00E86E48">
                <w:rPr>
                  <w:rFonts w:asciiTheme="minorHAnsi" w:eastAsia="Times New Roman" w:hAnsiTheme="minorHAnsi" w:cstheme="minorHAnsi"/>
                  <w:b/>
                  <w:bCs/>
                  <w:i/>
                  <w:iCs/>
                  <w:color w:val="4472C4" w:themeColor="accent1"/>
                  <w:sz w:val="20"/>
                  <w:szCs w:val="20"/>
                  <w:lang w:val="es-419" w:eastAsia="fr-CH"/>
                </w:rPr>
                <w:t>Emplear puntos de entrada pertinentes desde el punto de vista cultural y contextual</w:t>
              </w:r>
            </w:hyperlink>
            <w:r w:rsidR="00DF4B01" w:rsidRPr="00E86E48">
              <w:rPr>
                <w:rFonts w:asciiTheme="minorHAnsi" w:eastAsia="Times New Roman" w:hAnsiTheme="minorHAnsi" w:cstheme="minorHAnsi"/>
                <w:color w:val="4472C4" w:themeColor="accent1"/>
                <w:sz w:val="20"/>
                <w:szCs w:val="20"/>
                <w:lang w:val="es-419" w:eastAsia="fr-CH"/>
              </w:rPr>
              <w:t xml:space="preserve"> </w:t>
            </w:r>
            <w:r w:rsidR="00DF4B01" w:rsidRPr="00E86E48">
              <w:rPr>
                <w:rFonts w:asciiTheme="minorHAnsi" w:eastAsia="Times New Roman" w:hAnsiTheme="minorHAnsi" w:cstheme="minorHAnsi"/>
                <w:color w:val="000000" w:themeColor="text1"/>
                <w:sz w:val="20"/>
                <w:szCs w:val="20"/>
                <w:lang w:val="es-419" w:eastAsia="fr-CH"/>
              </w:rPr>
              <w:t xml:space="preserve">mediante intervenciones en las que participen líderes culturales, comunitarios, religiosos, juveniles y de otro tipo. Todas las propuestas de proyectos deben incluir mecanismos claros de </w:t>
            </w:r>
            <w:r w:rsidR="00DF4B01" w:rsidRPr="00D20294">
              <w:rPr>
                <w:rFonts w:asciiTheme="minorHAnsi" w:eastAsia="Times New Roman" w:hAnsiTheme="minorHAnsi" w:cstheme="minorHAnsi"/>
                <w:color w:val="000000" w:themeColor="text1"/>
                <w:sz w:val="20"/>
                <w:szCs w:val="20"/>
                <w:lang w:val="es-419" w:eastAsia="fr-CH"/>
              </w:rPr>
              <w:t>retroalimentación</w:t>
            </w:r>
            <w:r w:rsidR="00DF4B01" w:rsidRPr="00E86E48">
              <w:rPr>
                <w:rFonts w:asciiTheme="minorHAnsi" w:eastAsia="Times New Roman" w:hAnsiTheme="minorHAnsi" w:cstheme="minorHAnsi"/>
                <w:color w:val="000000" w:themeColor="text1"/>
                <w:sz w:val="20"/>
                <w:szCs w:val="20"/>
                <w:lang w:val="es-419" w:eastAsia="fr-CH"/>
              </w:rPr>
              <w:t xml:space="preserve"> de la comunidad con la participación de las mujeres de las comunidades en las que se van a ejecutar los proyectos.   </w:t>
            </w:r>
          </w:p>
          <w:p w14:paraId="0D19CA03" w14:textId="3CA7E2E8" w:rsidR="007C7729" w:rsidRPr="00E86E48" w:rsidRDefault="00000000">
            <w:pPr>
              <w:numPr>
                <w:ilvl w:val="0"/>
                <w:numId w:val="14"/>
              </w:numPr>
              <w:spacing w:after="0" w:line="240" w:lineRule="auto"/>
              <w:ind w:left="342" w:firstLine="0"/>
              <w:jc w:val="both"/>
              <w:textAlignment w:val="baseline"/>
              <w:rPr>
                <w:rFonts w:asciiTheme="minorHAnsi" w:eastAsia="Times New Roman" w:hAnsiTheme="minorHAnsi" w:cstheme="minorHAnsi"/>
                <w:sz w:val="20"/>
                <w:szCs w:val="20"/>
                <w:lang w:val="es-419" w:eastAsia="fr-CH"/>
              </w:rPr>
            </w:pPr>
            <w:hyperlink r:id="rId28">
              <w:r w:rsidR="00DF4B01" w:rsidRPr="00E86E48">
                <w:rPr>
                  <w:rFonts w:asciiTheme="minorHAnsi" w:eastAsia="Times New Roman" w:hAnsiTheme="minorHAnsi" w:cstheme="minorHAnsi"/>
                  <w:b/>
                  <w:bCs/>
                  <w:i/>
                  <w:iCs/>
                  <w:color w:val="4472C4" w:themeColor="accent1"/>
                  <w:sz w:val="20"/>
                  <w:szCs w:val="20"/>
                  <w:lang w:val="es-419" w:eastAsia="fr-CH"/>
                </w:rPr>
                <w:t xml:space="preserve">Abordar formas y </w:t>
              </w:r>
              <w:r w:rsidR="009F3952" w:rsidRPr="009F3952">
                <w:rPr>
                  <w:rFonts w:asciiTheme="minorHAnsi" w:eastAsia="Times New Roman" w:hAnsiTheme="minorHAnsi" w:cstheme="minorHAnsi"/>
                  <w:b/>
                  <w:bCs/>
                  <w:i/>
                  <w:iCs/>
                  <w:color w:val="4472C4" w:themeColor="accent1"/>
                  <w:sz w:val="20"/>
                  <w:szCs w:val="20"/>
                  <w:lang w:val="es-419" w:eastAsia="fr-CH"/>
                </w:rPr>
                <w:t>e</w:t>
              </w:r>
              <w:r w:rsidR="009F3952" w:rsidRPr="00DF1918">
                <w:rPr>
                  <w:rFonts w:eastAsia="Times New Roman"/>
                  <w:b/>
                  <w:bCs/>
                  <w:i/>
                  <w:iCs/>
                  <w:color w:val="4472C4" w:themeColor="accent1"/>
                  <w:sz w:val="20"/>
                  <w:szCs w:val="20"/>
                  <w:lang w:val="es-419" w:eastAsia="fr-CH"/>
                </w:rPr>
                <w:t>ntornos</w:t>
              </w:r>
              <w:r w:rsidR="00DF4B01" w:rsidRPr="00E86E48">
                <w:rPr>
                  <w:rFonts w:asciiTheme="minorHAnsi" w:eastAsia="Times New Roman" w:hAnsiTheme="minorHAnsi" w:cstheme="minorHAnsi"/>
                  <w:b/>
                  <w:bCs/>
                  <w:i/>
                  <w:iCs/>
                  <w:color w:val="4472C4" w:themeColor="accent1"/>
                  <w:sz w:val="20"/>
                  <w:szCs w:val="20"/>
                  <w:lang w:val="es-419" w:eastAsia="fr-CH"/>
                </w:rPr>
                <w:t xml:space="preserve"> específicos de </w:t>
              </w:r>
              <w:r w:rsidR="005946B7" w:rsidRPr="005946B7">
                <w:rPr>
                  <w:rFonts w:asciiTheme="minorHAnsi" w:eastAsia="Times New Roman" w:hAnsiTheme="minorHAnsi" w:cstheme="minorHAnsi"/>
                  <w:b/>
                  <w:bCs/>
                  <w:i/>
                  <w:iCs/>
                  <w:color w:val="4472C4" w:themeColor="accent1"/>
                  <w:sz w:val="20"/>
                  <w:szCs w:val="20"/>
                  <w:lang w:val="es-419" w:eastAsia="fr-CH"/>
                </w:rPr>
                <w:t>V</w:t>
              </w:r>
              <w:r w:rsidR="005946B7" w:rsidRPr="00DF1918">
                <w:rPr>
                  <w:rFonts w:eastAsia="Times New Roman"/>
                  <w:b/>
                  <w:bCs/>
                  <w:i/>
                  <w:iCs/>
                  <w:color w:val="4472C4" w:themeColor="accent1"/>
                  <w:sz w:val="20"/>
                  <w:szCs w:val="20"/>
                  <w:lang w:val="es-419" w:eastAsia="fr-CH"/>
                </w:rPr>
                <w:t>CMN</w:t>
              </w:r>
              <w:r w:rsidR="00DF4B01" w:rsidRPr="00E86E48">
                <w:rPr>
                  <w:rFonts w:asciiTheme="minorHAnsi" w:eastAsia="Times New Roman" w:hAnsiTheme="minorHAnsi" w:cstheme="minorHAnsi"/>
                  <w:b/>
                  <w:bCs/>
                  <w:i/>
                  <w:iCs/>
                  <w:color w:val="4472C4" w:themeColor="accent1"/>
                  <w:sz w:val="20"/>
                  <w:szCs w:val="20"/>
                  <w:lang w:val="es-419" w:eastAsia="fr-CH"/>
                </w:rPr>
                <w:t xml:space="preserve"> mediante una clara comprensión de los contextos específicos</w:t>
              </w:r>
            </w:hyperlink>
            <w:r w:rsidR="00DF4B01" w:rsidRPr="00E86E48">
              <w:rPr>
                <w:rFonts w:asciiTheme="minorHAnsi" w:eastAsia="Times New Roman" w:hAnsiTheme="minorHAnsi" w:cstheme="minorHAnsi"/>
                <w:color w:val="000000" w:themeColor="text1"/>
                <w:sz w:val="20"/>
                <w:szCs w:val="20"/>
                <w:lang w:val="es-419" w:eastAsia="fr-CH"/>
              </w:rPr>
              <w:t xml:space="preserve"> en los que tiene lugar la violencia para un diseño y una aplicación eficaces de los programas, con conocimiento de las formas específicas, los contextos y los grupos de población afectados.  </w:t>
            </w:r>
          </w:p>
          <w:p w14:paraId="31677EFA" w14:textId="77777777" w:rsidR="007C7729" w:rsidRPr="00E86E48" w:rsidRDefault="00000000">
            <w:pPr>
              <w:numPr>
                <w:ilvl w:val="0"/>
                <w:numId w:val="15"/>
              </w:numPr>
              <w:spacing w:after="0" w:line="240" w:lineRule="auto"/>
              <w:ind w:left="342" w:firstLine="0"/>
              <w:jc w:val="both"/>
              <w:textAlignment w:val="baseline"/>
              <w:rPr>
                <w:rFonts w:asciiTheme="minorHAnsi" w:eastAsia="Times New Roman" w:hAnsiTheme="minorHAnsi" w:cstheme="minorHAnsi"/>
                <w:sz w:val="20"/>
                <w:szCs w:val="20"/>
                <w:lang w:val="es-419" w:eastAsia="fr-CH"/>
              </w:rPr>
            </w:pPr>
            <w:hyperlink r:id="rId29">
              <w:r w:rsidR="00DF4B01" w:rsidRPr="00E86E48">
                <w:rPr>
                  <w:rFonts w:asciiTheme="minorHAnsi" w:eastAsia="Times New Roman" w:hAnsiTheme="minorHAnsi" w:cstheme="minorHAnsi"/>
                  <w:b/>
                  <w:bCs/>
                  <w:i/>
                  <w:iCs/>
                  <w:color w:val="4472C4" w:themeColor="accent1"/>
                  <w:sz w:val="20"/>
                  <w:szCs w:val="20"/>
                  <w:lang w:val="es-419" w:eastAsia="fr-CH"/>
                </w:rPr>
                <w:t>Adoptar un enfoque interseccional y centrarse en los grupos con mayor riesgo de quedarse atrás</w:t>
              </w:r>
            </w:hyperlink>
            <w:r w:rsidR="00DF4B01" w:rsidRPr="00E86E48">
              <w:rPr>
                <w:rFonts w:asciiTheme="minorHAnsi" w:eastAsia="Times New Roman" w:hAnsiTheme="minorHAnsi" w:cstheme="minorHAnsi"/>
                <w:color w:val="000000" w:themeColor="text1"/>
                <w:sz w:val="20"/>
                <w:szCs w:val="20"/>
                <w:lang w:val="es-419" w:eastAsia="fr-CH"/>
              </w:rPr>
              <w:t xml:space="preserve">, especialmente las mujeres y niñas excluidas o desfavorecidas (como las mujeres y niñas con discapacidad, LBT, desplazadas internas y refugiadas, indígenas, mayores y miembros de minorías étnicas).  </w:t>
            </w:r>
          </w:p>
          <w:p w14:paraId="6A7F04E6" w14:textId="5ACF9170" w:rsidR="007C7729" w:rsidRPr="00E86E48" w:rsidRDefault="00000000">
            <w:pPr>
              <w:numPr>
                <w:ilvl w:val="0"/>
                <w:numId w:val="16"/>
              </w:numPr>
              <w:spacing w:after="0" w:line="240" w:lineRule="auto"/>
              <w:ind w:left="342" w:firstLine="0"/>
              <w:jc w:val="both"/>
              <w:textAlignment w:val="baseline"/>
              <w:rPr>
                <w:rFonts w:asciiTheme="minorHAnsi" w:eastAsia="Times New Roman" w:hAnsiTheme="minorHAnsi" w:cstheme="minorHAnsi"/>
                <w:sz w:val="20"/>
                <w:szCs w:val="20"/>
                <w:lang w:val="es-419" w:eastAsia="fr-CH"/>
              </w:rPr>
            </w:pPr>
            <w:hyperlink r:id="rId30">
              <w:r w:rsidR="00DF4B01" w:rsidRPr="00E86E48">
                <w:rPr>
                  <w:rFonts w:asciiTheme="minorHAnsi" w:eastAsia="Times New Roman" w:hAnsiTheme="minorHAnsi" w:cstheme="minorHAnsi"/>
                  <w:b/>
                  <w:bCs/>
                  <w:i/>
                  <w:iCs/>
                  <w:color w:val="4472C4" w:themeColor="accent1"/>
                  <w:sz w:val="20"/>
                  <w:szCs w:val="20"/>
                  <w:lang w:val="es-419" w:eastAsia="fr-CH"/>
                </w:rPr>
                <w:t>Operar dentro de un modelo socio-ecológico de comprensión de la violencia</w:t>
              </w:r>
            </w:hyperlink>
            <w:r w:rsidR="00DF4B01" w:rsidRPr="00E86E48">
              <w:rPr>
                <w:rFonts w:asciiTheme="minorHAnsi" w:eastAsia="Times New Roman" w:hAnsiTheme="minorHAnsi" w:cstheme="minorHAnsi"/>
                <w:color w:val="000000" w:themeColor="text1"/>
                <w:sz w:val="20"/>
                <w:szCs w:val="20"/>
                <w:lang w:val="es-419" w:eastAsia="fr-CH"/>
              </w:rPr>
              <w:t xml:space="preserve"> </w:t>
            </w:r>
            <w:r w:rsidR="00664C56" w:rsidRPr="00664C56">
              <w:rPr>
                <w:rFonts w:asciiTheme="minorHAnsi" w:eastAsia="Times New Roman" w:hAnsiTheme="minorHAnsi" w:cstheme="minorHAnsi"/>
                <w:color w:val="000000" w:themeColor="text1"/>
                <w:sz w:val="20"/>
                <w:szCs w:val="20"/>
                <w:lang w:val="es-ES" w:eastAsia="fr-CH"/>
              </w:rPr>
              <w:t xml:space="preserve">que tiene por objeto </w:t>
            </w:r>
            <w:r w:rsidR="00DF4B01" w:rsidRPr="00E86E48">
              <w:rPr>
                <w:rFonts w:asciiTheme="minorHAnsi" w:eastAsia="Times New Roman" w:hAnsiTheme="minorHAnsi" w:cstheme="minorHAnsi"/>
                <w:color w:val="000000" w:themeColor="text1"/>
                <w:sz w:val="20"/>
                <w:szCs w:val="20"/>
                <w:lang w:val="es-419" w:eastAsia="fr-CH"/>
              </w:rPr>
              <w:t xml:space="preserve">garantizar que las intervenciones consideren y aborden las condiciones a través de diferentes niveles (por ejemplo, individual, familiar, comunitario y social), que afectan a los riesgos de mujeres y niñas de sufrir violencia.  </w:t>
            </w:r>
          </w:p>
          <w:p w14:paraId="25EBE1B8" w14:textId="07B07B03" w:rsidR="007C7729" w:rsidRPr="00E86E48" w:rsidRDefault="00000000">
            <w:pPr>
              <w:numPr>
                <w:ilvl w:val="0"/>
                <w:numId w:val="17"/>
              </w:numPr>
              <w:spacing w:after="0" w:line="240" w:lineRule="auto"/>
              <w:ind w:left="342" w:firstLine="0"/>
              <w:jc w:val="both"/>
              <w:textAlignment w:val="baseline"/>
              <w:rPr>
                <w:rFonts w:asciiTheme="minorHAnsi" w:eastAsia="Times New Roman" w:hAnsiTheme="minorHAnsi" w:cstheme="minorHAnsi"/>
                <w:sz w:val="20"/>
                <w:szCs w:val="20"/>
                <w:lang w:val="es-419" w:eastAsia="fr-CH"/>
              </w:rPr>
            </w:pPr>
            <w:hyperlink r:id="rId31">
              <w:r w:rsidR="00DF4B01" w:rsidRPr="00E86E48">
                <w:rPr>
                  <w:rFonts w:asciiTheme="minorHAnsi" w:eastAsia="Times New Roman" w:hAnsiTheme="minorHAnsi" w:cstheme="minorHAnsi"/>
                  <w:b/>
                  <w:bCs/>
                  <w:i/>
                  <w:iCs/>
                  <w:color w:val="4472C4" w:themeColor="accent1"/>
                  <w:sz w:val="20"/>
                  <w:szCs w:val="20"/>
                  <w:lang w:val="es-419" w:eastAsia="fr-CH"/>
                </w:rPr>
                <w:t xml:space="preserve">Trabajar en </w:t>
              </w:r>
              <w:r w:rsidR="00716E66" w:rsidRPr="00716E66">
                <w:rPr>
                  <w:rFonts w:asciiTheme="minorHAnsi" w:eastAsia="Times New Roman" w:hAnsiTheme="minorHAnsi" w:cstheme="minorHAnsi"/>
                  <w:b/>
                  <w:bCs/>
                  <w:i/>
                  <w:iCs/>
                  <w:color w:val="4472C4" w:themeColor="accent1"/>
                  <w:sz w:val="20"/>
                  <w:szCs w:val="20"/>
                  <w:lang w:val="es-419" w:eastAsia="fr-CH"/>
                </w:rPr>
                <w:t>a</w:t>
              </w:r>
              <w:r w:rsidR="00716E66" w:rsidRPr="00DF1918">
                <w:rPr>
                  <w:rFonts w:eastAsia="Times New Roman"/>
                  <w:b/>
                  <w:bCs/>
                  <w:i/>
                  <w:iCs/>
                  <w:color w:val="4472C4" w:themeColor="accent1"/>
                  <w:sz w:val="20"/>
                  <w:szCs w:val="20"/>
                  <w:lang w:val="es-419" w:eastAsia="fr-CH"/>
                </w:rPr>
                <w:t>lianzas</w:t>
              </w:r>
              <w:r w:rsidR="00DF4B01" w:rsidRPr="00E86E48">
                <w:rPr>
                  <w:rFonts w:asciiTheme="minorHAnsi" w:eastAsia="Times New Roman" w:hAnsiTheme="minorHAnsi" w:cstheme="minorHAnsi"/>
                  <w:b/>
                  <w:bCs/>
                  <w:i/>
                  <w:iCs/>
                  <w:color w:val="4472C4" w:themeColor="accent1"/>
                  <w:sz w:val="20"/>
                  <w:szCs w:val="20"/>
                  <w:lang w:val="es-419" w:eastAsia="fr-CH"/>
                </w:rPr>
                <w:t xml:space="preserve"> con diferentes partes interesadas</w:t>
              </w:r>
              <w:r w:rsidR="00DF4B01" w:rsidRPr="00E86E48">
                <w:rPr>
                  <w:rFonts w:asciiTheme="minorHAnsi" w:eastAsia="Times New Roman" w:hAnsiTheme="minorHAnsi" w:cstheme="minorHAnsi"/>
                  <w:i/>
                  <w:iCs/>
                  <w:color w:val="0000FF"/>
                  <w:sz w:val="20"/>
                  <w:szCs w:val="20"/>
                  <w:lang w:val="es-419" w:eastAsia="fr-CH"/>
                </w:rPr>
                <w:t>,</w:t>
              </w:r>
            </w:hyperlink>
            <w:r w:rsidR="00DF4B01" w:rsidRPr="00E86E48">
              <w:rPr>
                <w:rFonts w:asciiTheme="minorHAnsi" w:eastAsia="Times New Roman" w:hAnsiTheme="minorHAnsi" w:cstheme="minorHAnsi"/>
                <w:color w:val="000000" w:themeColor="text1"/>
                <w:sz w:val="20"/>
                <w:szCs w:val="20"/>
                <w:lang w:val="es-419" w:eastAsia="fr-CH"/>
              </w:rPr>
              <w:t xml:space="preserve"> como gobiernos, donantes, organismos de la ONU, sociedad civil y grupos comunitarios, agentes intersectoriales, instituciones académicas y de investigación y, lo que es más importante, mujeres y niñas supervivientes y organizaciones dirigidas por mujeres.  </w:t>
            </w:r>
          </w:p>
          <w:p w14:paraId="653F147A" w14:textId="77777777" w:rsidR="007C7729" w:rsidRPr="00E86E48" w:rsidRDefault="00000000">
            <w:pPr>
              <w:numPr>
                <w:ilvl w:val="0"/>
                <w:numId w:val="18"/>
              </w:numPr>
              <w:spacing w:after="0" w:line="240" w:lineRule="auto"/>
              <w:ind w:left="342" w:firstLine="0"/>
              <w:jc w:val="both"/>
              <w:textAlignment w:val="baseline"/>
              <w:rPr>
                <w:rFonts w:asciiTheme="minorHAnsi" w:eastAsia="Times New Roman" w:hAnsiTheme="minorHAnsi" w:cstheme="minorHAnsi"/>
                <w:sz w:val="20"/>
                <w:szCs w:val="20"/>
                <w:lang w:val="es-419" w:eastAsia="fr-CH"/>
              </w:rPr>
            </w:pPr>
            <w:hyperlink r:id="rId32">
              <w:r w:rsidR="00DF4B01" w:rsidRPr="00E86E48">
                <w:rPr>
                  <w:rFonts w:asciiTheme="minorHAnsi" w:eastAsia="Times New Roman" w:hAnsiTheme="minorHAnsi" w:cstheme="minorHAnsi"/>
                  <w:b/>
                  <w:bCs/>
                  <w:i/>
                  <w:iCs/>
                  <w:color w:val="4472C4" w:themeColor="accent1"/>
                  <w:sz w:val="20"/>
                  <w:szCs w:val="20"/>
                  <w:lang w:val="es-419" w:eastAsia="fr-CH"/>
                </w:rPr>
                <w:t>Basarse en las pruebas existentes de "lo que funciona" (o no)</w:t>
              </w:r>
            </w:hyperlink>
            <w:r w:rsidR="00DF4B01" w:rsidRPr="00E86E48">
              <w:rPr>
                <w:rFonts w:asciiTheme="minorHAnsi" w:eastAsia="Times New Roman" w:hAnsiTheme="minorHAnsi" w:cstheme="minorHAnsi"/>
                <w:color w:val="4472C4" w:themeColor="accent1"/>
                <w:sz w:val="20"/>
                <w:szCs w:val="20"/>
                <w:lang w:val="es-419" w:eastAsia="fr-CH"/>
              </w:rPr>
              <w:t xml:space="preserve"> </w:t>
            </w:r>
            <w:r w:rsidR="00DF4B01" w:rsidRPr="00E86E48">
              <w:rPr>
                <w:rFonts w:asciiTheme="minorHAnsi" w:eastAsia="Times New Roman" w:hAnsiTheme="minorHAnsi" w:cstheme="minorHAnsi"/>
                <w:color w:val="000000" w:themeColor="text1"/>
                <w:sz w:val="20"/>
                <w:szCs w:val="20"/>
                <w:lang w:val="es-419" w:eastAsia="fr-CH"/>
              </w:rPr>
              <w:t xml:space="preserve">para responder y prevenir la violencia contra las mujeres y las niñas, extraídas de evaluaciones y valoraciones formales, investigaciones y estudios, consensos y recomendaciones de expertos, experiencias compartidas de profesionales y, lo que es más importante, la opinión de las supervivientes y de las mujeres y niñas en situación de riesgo.  </w:t>
            </w:r>
          </w:p>
          <w:p w14:paraId="400174D8" w14:textId="77777777" w:rsidR="3C254439" w:rsidRPr="00E86E48" w:rsidRDefault="00000000" w:rsidP="002B7620">
            <w:pPr>
              <w:spacing w:after="0" w:line="240" w:lineRule="auto"/>
              <w:jc w:val="both"/>
              <w:rPr>
                <w:rFonts w:asciiTheme="minorHAnsi" w:eastAsia="Times New Roman" w:hAnsiTheme="minorHAnsi" w:cstheme="minorHAnsi"/>
                <w:sz w:val="20"/>
                <w:szCs w:val="20"/>
                <w:lang w:val="es-419" w:eastAsia="fr-CH"/>
              </w:rPr>
            </w:pPr>
          </w:p>
          <w:p w14:paraId="12EC6B39" w14:textId="7B7F64EE" w:rsidR="007C7729" w:rsidRPr="00E86E48" w:rsidRDefault="00DF4B01">
            <w:pPr>
              <w:spacing w:line="240" w:lineRule="auto"/>
              <w:jc w:val="both"/>
              <w:textAlignment w:val="baseline"/>
              <w:rPr>
                <w:rFonts w:asciiTheme="minorHAnsi" w:hAnsiTheme="minorHAnsi" w:cstheme="minorHAnsi"/>
                <w:sz w:val="20"/>
                <w:szCs w:val="20"/>
                <w:lang w:val="es-419"/>
              </w:rPr>
            </w:pPr>
            <w:r w:rsidRPr="00E86E48">
              <w:rPr>
                <w:rFonts w:asciiTheme="minorHAnsi" w:eastAsia="Times New Roman" w:hAnsiTheme="minorHAnsi" w:cstheme="minorHAnsi"/>
                <w:sz w:val="20"/>
                <w:szCs w:val="20"/>
                <w:lang w:val="es-419" w:eastAsia="fr-CH"/>
              </w:rPr>
              <w:t xml:space="preserve">Para más información sobre cómo incorporar los principios de la EVAW/G, puede consultar el </w:t>
            </w:r>
            <w:hyperlink r:id="rId33">
              <w:r w:rsidRPr="00E86E48">
                <w:rPr>
                  <w:rStyle w:val="Lienhypertexte"/>
                  <w:rFonts w:asciiTheme="minorHAnsi" w:hAnsiTheme="minorHAnsi" w:cstheme="minorHAnsi"/>
                  <w:sz w:val="20"/>
                  <w:szCs w:val="20"/>
                  <w:lang w:val="es-419"/>
                </w:rPr>
                <w:t>Centro Virtual de Conocimientos de ONU Mujeres para poner fin a la violencia contra las mujeres y las niñas</w:t>
              </w:r>
            </w:hyperlink>
            <w:r w:rsidRPr="00E86E48">
              <w:rPr>
                <w:rFonts w:asciiTheme="minorHAnsi" w:hAnsiTheme="minorHAnsi" w:cstheme="minorHAnsi"/>
                <w:sz w:val="20"/>
                <w:szCs w:val="20"/>
                <w:lang w:val="es-419"/>
              </w:rPr>
              <w:t>.</w:t>
            </w:r>
          </w:p>
        </w:tc>
      </w:tr>
      <w:tr w:rsidR="00733966" w:rsidRPr="00971CC7" w14:paraId="3658197F" w14:textId="77777777" w:rsidTr="5083CAA8">
        <w:trPr>
          <w:trHeight w:val="288"/>
        </w:trPr>
        <w:tc>
          <w:tcPr>
            <w:tcW w:w="10890" w:type="dxa"/>
            <w:shd w:val="clear" w:color="auto" w:fill="B4C6E7" w:themeFill="accent1" w:themeFillTint="66"/>
          </w:tcPr>
          <w:p w14:paraId="543CAA24" w14:textId="48D3E55D"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26" w:name="_Toc152248833"/>
            <w:r w:rsidRPr="00E86E48">
              <w:rPr>
                <w:rFonts w:asciiTheme="minorHAnsi" w:eastAsiaTheme="minorEastAsia" w:hAnsiTheme="minorHAnsi" w:cstheme="minorHAnsi"/>
                <w:b/>
                <w:bCs/>
                <w:color w:val="auto"/>
                <w:sz w:val="20"/>
                <w:szCs w:val="20"/>
                <w:lang w:val="es-419"/>
              </w:rPr>
              <w:lastRenderedPageBreak/>
              <w:t xml:space="preserve">¿Qué tipo de actividades e iniciativas podrían financiarse a través de la </w:t>
            </w:r>
            <w:r w:rsidR="00B14AB4">
              <w:rPr>
                <w:rFonts w:asciiTheme="minorHAnsi" w:eastAsiaTheme="minorEastAsia" w:hAnsiTheme="minorHAnsi" w:cstheme="minorHAnsi"/>
                <w:b/>
                <w:bCs/>
                <w:color w:val="auto"/>
                <w:sz w:val="20"/>
                <w:szCs w:val="20"/>
                <w:lang w:val="es-419"/>
              </w:rPr>
              <w:t>ventana general</w:t>
            </w:r>
            <w:r w:rsidRPr="00E86E48">
              <w:rPr>
                <w:rFonts w:asciiTheme="minorHAnsi" w:eastAsiaTheme="minorEastAsia" w:hAnsiTheme="minorHAnsi" w:cstheme="minorHAnsi"/>
                <w:b/>
                <w:bCs/>
                <w:color w:val="auto"/>
                <w:sz w:val="20"/>
                <w:szCs w:val="20"/>
                <w:lang w:val="es-419"/>
              </w:rPr>
              <w:t xml:space="preserve"> para abordar la violencia contra las mujeres y niñas marginadas y las que sufren formas de discriminación interrelacionadas en el marco de la convocatoria de propuestas de este año?</w:t>
            </w:r>
            <w:bookmarkEnd w:id="26"/>
          </w:p>
        </w:tc>
      </w:tr>
      <w:tr w:rsidR="00733966" w:rsidRPr="00971CC7" w14:paraId="202A1E50" w14:textId="77777777" w:rsidTr="5083CAA8">
        <w:trPr>
          <w:trHeight w:val="288"/>
        </w:trPr>
        <w:tc>
          <w:tcPr>
            <w:tcW w:w="10890" w:type="dxa"/>
            <w:shd w:val="clear" w:color="auto" w:fill="auto"/>
          </w:tcPr>
          <w:p w14:paraId="6CD6DE9F" w14:textId="411E7493" w:rsidR="007C7729" w:rsidRPr="00E86E48" w:rsidRDefault="00995DFD">
            <w:pPr>
              <w:spacing w:after="0" w:line="240" w:lineRule="auto"/>
              <w:jc w:val="both"/>
              <w:rPr>
                <w:rFonts w:asciiTheme="minorHAnsi" w:hAnsiTheme="minorHAnsi" w:cstheme="minorHAnsi"/>
                <w:b/>
                <w:sz w:val="20"/>
                <w:szCs w:val="20"/>
                <w:lang w:val="es-419"/>
              </w:rPr>
            </w:pPr>
            <w:r w:rsidRPr="00995DFD">
              <w:rPr>
                <w:rFonts w:asciiTheme="minorHAnsi" w:hAnsiTheme="minorHAnsi" w:cstheme="minorHAnsi"/>
                <w:b/>
                <w:bCs/>
                <w:sz w:val="20"/>
                <w:szCs w:val="20"/>
                <w:lang w:val="es-ES"/>
              </w:rPr>
              <w:t>A modo de ejemplo únicamente</w:t>
            </w:r>
            <w:r w:rsidR="00DF4B01" w:rsidRPr="00E86E48">
              <w:rPr>
                <w:rFonts w:asciiTheme="minorHAnsi" w:hAnsiTheme="minorHAnsi" w:cstheme="minorHAnsi"/>
                <w:b/>
                <w:sz w:val="20"/>
                <w:szCs w:val="20"/>
                <w:lang w:val="es-419"/>
              </w:rPr>
              <w:t xml:space="preserve">, las propuestas podrían considerar: </w:t>
            </w:r>
          </w:p>
          <w:p w14:paraId="0A277087" w14:textId="0623729B" w:rsidR="007C7729" w:rsidRPr="00E86E48" w:rsidRDefault="00DF4B01" w:rsidP="5083CAA8">
            <w:pPr>
              <w:pStyle w:val="Paragraphedeliste"/>
              <w:numPr>
                <w:ilvl w:val="0"/>
                <w:numId w:val="2"/>
              </w:numPr>
              <w:spacing w:line="240" w:lineRule="auto"/>
              <w:ind w:left="360"/>
              <w:jc w:val="both"/>
              <w:rPr>
                <w:sz w:val="20"/>
                <w:szCs w:val="20"/>
                <w:lang w:val="es-419"/>
              </w:rPr>
            </w:pPr>
            <w:r w:rsidRPr="5083CAA8">
              <w:rPr>
                <w:b/>
                <w:bCs/>
                <w:sz w:val="20"/>
                <w:szCs w:val="20"/>
                <w:lang w:val="es-419"/>
              </w:rPr>
              <w:t xml:space="preserve">Prevención primaria: </w:t>
            </w:r>
            <w:r w:rsidRPr="5083CAA8">
              <w:rPr>
                <w:sz w:val="20"/>
                <w:szCs w:val="20"/>
                <w:lang w:val="es-419"/>
              </w:rPr>
              <w:t>La prevención</w:t>
            </w:r>
            <w:r w:rsidRPr="5083CAA8">
              <w:rPr>
                <w:b/>
                <w:bCs/>
                <w:sz w:val="20"/>
                <w:szCs w:val="20"/>
                <w:lang w:val="es-419"/>
              </w:rPr>
              <w:t xml:space="preserve"> </w:t>
            </w:r>
            <w:r w:rsidRPr="5083CAA8">
              <w:rPr>
                <w:sz w:val="20"/>
                <w:szCs w:val="20"/>
                <w:lang w:val="es-419"/>
              </w:rPr>
              <w:t xml:space="preserve">primaria </w:t>
            </w:r>
            <w:r w:rsidRPr="001849A6">
              <w:rPr>
                <w:sz w:val="20"/>
                <w:szCs w:val="20"/>
                <w:lang w:val="es-419"/>
              </w:rPr>
              <w:t xml:space="preserve">significa </w:t>
            </w:r>
            <w:r w:rsidR="0C30D0FF" w:rsidRPr="001849A6">
              <w:rPr>
                <w:sz w:val="20"/>
                <w:szCs w:val="20"/>
                <w:lang w:val="es-419"/>
              </w:rPr>
              <w:t>implementar</w:t>
            </w:r>
            <w:r w:rsidRPr="001849A6">
              <w:rPr>
                <w:sz w:val="20"/>
                <w:szCs w:val="20"/>
                <w:lang w:val="es-419"/>
              </w:rPr>
              <w:t xml:space="preserve"> iniciativas para evitar que la violencia</w:t>
            </w:r>
            <w:r w:rsidR="56702EB1" w:rsidRPr="001849A6">
              <w:rPr>
                <w:sz w:val="20"/>
                <w:szCs w:val="20"/>
                <w:lang w:val="es-419"/>
              </w:rPr>
              <w:t xml:space="preserve"> aparezca</w:t>
            </w:r>
            <w:r w:rsidRPr="001849A6">
              <w:rPr>
                <w:sz w:val="20"/>
                <w:szCs w:val="20"/>
                <w:lang w:val="es-419"/>
              </w:rPr>
              <w:t xml:space="preserve"> . Algunos ejemplos son los programas comunitarios o escolares y el</w:t>
            </w:r>
            <w:r w:rsidRPr="5083CAA8">
              <w:rPr>
                <w:sz w:val="20"/>
                <w:szCs w:val="20"/>
                <w:lang w:val="es-419"/>
              </w:rPr>
              <w:t xml:space="preserve"> trabajo con hombres y niños para cambiar las normas de género y reducir la aceptación de la violencia.</w:t>
            </w:r>
          </w:p>
          <w:p w14:paraId="26149AC6" w14:textId="77777777" w:rsidR="007C7729" w:rsidRPr="00E86E48" w:rsidRDefault="00DF4B01">
            <w:pPr>
              <w:pStyle w:val="Paragraphedeliste"/>
              <w:numPr>
                <w:ilvl w:val="0"/>
                <w:numId w:val="2"/>
              </w:numPr>
              <w:spacing w:line="240" w:lineRule="auto"/>
              <w:ind w:left="360"/>
              <w:jc w:val="both"/>
              <w:rPr>
                <w:rFonts w:cstheme="minorHAnsi"/>
                <w:sz w:val="20"/>
                <w:szCs w:val="20"/>
                <w:u w:val="single"/>
                <w:lang w:val="es-419"/>
              </w:rPr>
            </w:pPr>
            <w:r w:rsidRPr="00E86E48">
              <w:rPr>
                <w:rFonts w:cstheme="minorHAnsi"/>
                <w:b/>
                <w:sz w:val="20"/>
                <w:szCs w:val="20"/>
                <w:lang w:val="es-419"/>
              </w:rPr>
              <w:t xml:space="preserve">Garantizar el acceso de los supervivientes a una justicia, unos servicios sociales y sanitarios y un apoyo general de calidad </w:t>
            </w:r>
            <w:r w:rsidRPr="00E86E48">
              <w:rPr>
                <w:rFonts w:cstheme="minorHAnsi"/>
                <w:sz w:val="20"/>
                <w:szCs w:val="20"/>
                <w:lang w:val="es-419"/>
              </w:rPr>
              <w:t xml:space="preserve">mediante la creación de líneas directas, espacios seguros, apoyo psicosocial, asistencia jurídica y servicios de asesoramiento en situaciones de crisis, la defensa de la elaboración o aplicación de normas y leyes nacionales, y la formación de los proveedores de servicios. </w:t>
            </w:r>
          </w:p>
          <w:p w14:paraId="7F826C73" w14:textId="18F060C7" w:rsidR="007C7729" w:rsidRPr="00E86E48" w:rsidRDefault="00DF4B01" w:rsidP="5083CAA8">
            <w:pPr>
              <w:pStyle w:val="Paragraphedeliste"/>
              <w:numPr>
                <w:ilvl w:val="0"/>
                <w:numId w:val="2"/>
              </w:numPr>
              <w:spacing w:line="240" w:lineRule="auto"/>
              <w:ind w:left="360"/>
              <w:jc w:val="both"/>
              <w:rPr>
                <w:sz w:val="20"/>
                <w:szCs w:val="20"/>
                <w:lang w:val="es-419"/>
              </w:rPr>
            </w:pPr>
            <w:r w:rsidRPr="5083CAA8">
              <w:rPr>
                <w:b/>
                <w:bCs/>
                <w:sz w:val="20"/>
                <w:szCs w:val="20"/>
                <w:lang w:val="es-419"/>
              </w:rPr>
              <w:t>Capacitación económica</w:t>
            </w:r>
            <w:r w:rsidRPr="5083CAA8">
              <w:rPr>
                <w:sz w:val="20"/>
                <w:szCs w:val="20"/>
                <w:lang w:val="es-419"/>
              </w:rPr>
              <w:t xml:space="preserve">: Promover oportunidades y programas de empoderamiento económico que ofrezcan formación para el empleo, </w:t>
            </w:r>
            <w:r w:rsidR="765C41AD" w:rsidRPr="5083CAA8">
              <w:rPr>
                <w:sz w:val="20"/>
                <w:szCs w:val="20"/>
                <w:lang w:val="es-419"/>
              </w:rPr>
              <w:t xml:space="preserve">acceso a </w:t>
            </w:r>
            <w:r w:rsidR="2F9BC461" w:rsidRPr="5083CAA8">
              <w:rPr>
                <w:sz w:val="20"/>
                <w:szCs w:val="20"/>
                <w:lang w:val="es-419"/>
              </w:rPr>
              <w:t xml:space="preserve">oportunidades </w:t>
            </w:r>
            <w:r w:rsidRPr="5083CAA8">
              <w:rPr>
                <w:sz w:val="20"/>
                <w:szCs w:val="20"/>
                <w:lang w:val="es-419"/>
              </w:rPr>
              <w:t>laboral</w:t>
            </w:r>
            <w:r w:rsidR="7C07A4DC" w:rsidRPr="5083CAA8">
              <w:rPr>
                <w:sz w:val="20"/>
                <w:szCs w:val="20"/>
                <w:lang w:val="es-419"/>
              </w:rPr>
              <w:t>es</w:t>
            </w:r>
            <w:r w:rsidRPr="5083CAA8">
              <w:rPr>
                <w:sz w:val="20"/>
                <w:szCs w:val="20"/>
                <w:lang w:val="es-419"/>
              </w:rPr>
              <w:t xml:space="preserve"> y educación financiera básica, permitiendo a las supervivientes de la violencia obtener independencia económica y escapar de situaciones violentas.</w:t>
            </w:r>
          </w:p>
          <w:p w14:paraId="498785C4" w14:textId="57A72DB7" w:rsidR="007C7729" w:rsidRPr="00E86E48" w:rsidRDefault="00DF4B01" w:rsidP="5083CAA8">
            <w:pPr>
              <w:pStyle w:val="Paragraphedeliste"/>
              <w:numPr>
                <w:ilvl w:val="0"/>
                <w:numId w:val="2"/>
              </w:numPr>
              <w:spacing w:line="240" w:lineRule="auto"/>
              <w:ind w:left="360"/>
              <w:jc w:val="both"/>
              <w:rPr>
                <w:sz w:val="20"/>
                <w:szCs w:val="20"/>
                <w:lang w:val="es-419"/>
              </w:rPr>
            </w:pPr>
            <w:r w:rsidRPr="5083CAA8">
              <w:rPr>
                <w:b/>
                <w:bCs/>
                <w:sz w:val="20"/>
                <w:szCs w:val="20"/>
                <w:lang w:val="es-419"/>
              </w:rPr>
              <w:t>Promoción y cambio de políticas</w:t>
            </w:r>
            <w:r w:rsidRPr="5083CAA8">
              <w:rPr>
                <w:sz w:val="20"/>
                <w:szCs w:val="20"/>
                <w:lang w:val="es-419"/>
              </w:rPr>
              <w:t>: Abogar por la inclusión del fin de la violencia contra las mujeres y las niñas en las leyes, políticas y marcos</w:t>
            </w:r>
            <w:r w:rsidR="135F5667" w:rsidRPr="5083CAA8">
              <w:rPr>
                <w:sz w:val="20"/>
                <w:szCs w:val="20"/>
                <w:lang w:val="es-419"/>
              </w:rPr>
              <w:t xml:space="preserve"> legales</w:t>
            </w:r>
            <w:r w:rsidRPr="5083CAA8">
              <w:rPr>
                <w:sz w:val="20"/>
                <w:szCs w:val="20"/>
                <w:lang w:val="es-419"/>
              </w:rPr>
              <w:t xml:space="preserve"> nacionales, así como en los marcos de desarrollo y financiación (por ejemplo, Planes Nacionales de Desarrollo o Planes de Prevención de Crisis, Respuesta y Recuperación) y otros planes y estrategias pertinentes. </w:t>
            </w:r>
          </w:p>
          <w:p w14:paraId="6F239222" w14:textId="69E492DB" w:rsidR="007C7729" w:rsidRPr="00E86E48" w:rsidRDefault="00DF4B01" w:rsidP="5083CAA8">
            <w:pPr>
              <w:pStyle w:val="Paragraphedeliste"/>
              <w:numPr>
                <w:ilvl w:val="0"/>
                <w:numId w:val="2"/>
              </w:numPr>
              <w:spacing w:line="240" w:lineRule="auto"/>
              <w:ind w:left="360"/>
              <w:jc w:val="both"/>
              <w:rPr>
                <w:sz w:val="20"/>
                <w:szCs w:val="20"/>
                <w:lang w:val="es-419"/>
              </w:rPr>
            </w:pPr>
            <w:r w:rsidRPr="5083CAA8">
              <w:rPr>
                <w:b/>
                <w:bCs/>
                <w:sz w:val="20"/>
                <w:szCs w:val="20"/>
                <w:lang w:val="es-419"/>
              </w:rPr>
              <w:t>Involucrar a nuevos socios</w:t>
            </w:r>
            <w:r w:rsidRPr="5083CAA8">
              <w:rPr>
                <w:sz w:val="20"/>
                <w:szCs w:val="20"/>
                <w:lang w:val="es-419"/>
              </w:rPr>
              <w:t xml:space="preserve">: Involucrar a nuevos socios que puedan ayudar a prevenir y abordar la violencia contra las mujeres y las niñas, incluyendo el trabajo con hombres y niños, jóvenes, grupos religiosos, empresarios, sindicatos, medios de comunicación y otros que tengan potencial para lograr un impacto positivo. </w:t>
            </w:r>
          </w:p>
          <w:p w14:paraId="42AA0BB3" w14:textId="507C7A6E" w:rsidR="007C7729" w:rsidRPr="00E86E48" w:rsidRDefault="00DF4B01" w:rsidP="5083CAA8">
            <w:pPr>
              <w:pStyle w:val="Paragraphedeliste"/>
              <w:numPr>
                <w:ilvl w:val="0"/>
                <w:numId w:val="2"/>
              </w:numPr>
              <w:spacing w:line="240" w:lineRule="auto"/>
              <w:ind w:left="360"/>
              <w:jc w:val="both"/>
              <w:rPr>
                <w:sz w:val="20"/>
                <w:szCs w:val="20"/>
                <w:lang w:val="es-419"/>
              </w:rPr>
            </w:pPr>
            <w:r w:rsidRPr="5083CAA8">
              <w:rPr>
                <w:b/>
                <w:bCs/>
                <w:sz w:val="20"/>
                <w:szCs w:val="20"/>
                <w:lang w:val="es-419"/>
              </w:rPr>
              <w:t>Aplicación de instrumentos de derechos humanos</w:t>
            </w:r>
            <w:r w:rsidRPr="5083CAA8">
              <w:rPr>
                <w:sz w:val="20"/>
                <w:szCs w:val="20"/>
                <w:lang w:val="es-419"/>
              </w:rPr>
              <w:t>: Apoyar la aplicación de los instrumentos de derechos humanos acordados a nivel internacional y regional, como la Convención sobre la Eliminación de todas las Formas de Discriminación contra la Mujer (CEDAW</w:t>
            </w:r>
            <w:r w:rsidR="03296E76" w:rsidRPr="5083CAA8">
              <w:rPr>
                <w:sz w:val="20"/>
                <w:szCs w:val="20"/>
                <w:lang w:val="es-419"/>
              </w:rPr>
              <w:t xml:space="preserve"> en sus siglas en inglés</w:t>
            </w:r>
            <w:r w:rsidRPr="5083CAA8">
              <w:rPr>
                <w:sz w:val="20"/>
                <w:szCs w:val="20"/>
                <w:lang w:val="es-419"/>
              </w:rPr>
              <w:t xml:space="preserve">), el Protocolo de Maputo, el Convenio de Estambul y el Convenio de Bélem do Pará, relevantes para prevenir y poner fin a la violencia contra las mujeres y las niñas. </w:t>
            </w:r>
          </w:p>
          <w:p w14:paraId="108FBADB" w14:textId="77777777" w:rsidR="007C7729" w:rsidRPr="00E86E48" w:rsidRDefault="00DF4B01">
            <w:pPr>
              <w:pStyle w:val="Paragraphedeliste"/>
              <w:numPr>
                <w:ilvl w:val="0"/>
                <w:numId w:val="2"/>
              </w:numPr>
              <w:spacing w:line="240" w:lineRule="auto"/>
              <w:ind w:left="360"/>
              <w:jc w:val="both"/>
              <w:rPr>
                <w:rFonts w:cstheme="minorHAnsi"/>
                <w:sz w:val="20"/>
                <w:szCs w:val="20"/>
                <w:lang w:val="es-419"/>
              </w:rPr>
            </w:pPr>
            <w:r w:rsidRPr="00E86E48">
              <w:rPr>
                <w:rFonts w:cstheme="minorHAnsi"/>
                <w:b/>
                <w:sz w:val="20"/>
                <w:szCs w:val="20"/>
                <w:lang w:val="es-419"/>
              </w:rPr>
              <w:t>Coordinación y asociaciones</w:t>
            </w:r>
            <w:r w:rsidRPr="00E86E48">
              <w:rPr>
                <w:rFonts w:cstheme="minorHAnsi"/>
                <w:sz w:val="20"/>
                <w:szCs w:val="20"/>
                <w:lang w:val="es-419"/>
              </w:rPr>
              <w:t>: Establecer y apoyar grupos de coordinación local que reúnan a diversas partes interesadas para trabajar colectivamente en la erradicación de la violencia contra las mujeres y las niñas.</w:t>
            </w:r>
          </w:p>
          <w:p w14:paraId="78595E96" w14:textId="2557EB7E" w:rsidR="007C7729" w:rsidRPr="00E86E48" w:rsidRDefault="00DF4B01" w:rsidP="5083CAA8">
            <w:pPr>
              <w:pStyle w:val="Paragraphedeliste"/>
              <w:numPr>
                <w:ilvl w:val="0"/>
                <w:numId w:val="2"/>
              </w:numPr>
              <w:spacing w:line="240" w:lineRule="auto"/>
              <w:ind w:left="360"/>
              <w:jc w:val="both"/>
              <w:rPr>
                <w:sz w:val="20"/>
                <w:szCs w:val="20"/>
                <w:lang w:val="es-419"/>
              </w:rPr>
            </w:pPr>
            <w:r w:rsidRPr="5083CAA8">
              <w:rPr>
                <w:b/>
                <w:bCs/>
                <w:sz w:val="20"/>
                <w:szCs w:val="20"/>
                <w:lang w:val="es-419"/>
              </w:rPr>
              <w:t>Fortalecimiento de las asociaciones</w:t>
            </w:r>
            <w:r w:rsidRPr="5083CAA8">
              <w:rPr>
                <w:sz w:val="20"/>
                <w:szCs w:val="20"/>
                <w:lang w:val="es-419"/>
              </w:rPr>
              <w:t>: Reforzar las asociaciones con las organizaciones que trabajan para poner fin a la violencia contra las mujeres y las niñas y apoyarlas, haciendo hincapié en un enfoque coordinado para acabar con la violencia contra las mujeres. Abogar por el reconocimiento, la financiación y la participación de las organizaciones en las funciones de toma de decisiones para garantizar la continuidad de su labor.</w:t>
            </w:r>
          </w:p>
          <w:p w14:paraId="75001B74" w14:textId="63C8E7C7" w:rsidR="007C7729" w:rsidRPr="00E86E48" w:rsidRDefault="007C7729" w:rsidP="00DF1918">
            <w:pPr>
              <w:spacing w:line="240" w:lineRule="auto"/>
              <w:jc w:val="both"/>
              <w:rPr>
                <w:lang w:val="es-419"/>
              </w:rPr>
            </w:pPr>
          </w:p>
        </w:tc>
      </w:tr>
      <w:tr w:rsidR="00852B66" w:rsidRPr="00971CC7" w14:paraId="5C31129C" w14:textId="77777777" w:rsidTr="5083CAA8">
        <w:trPr>
          <w:trHeight w:val="288"/>
        </w:trPr>
        <w:tc>
          <w:tcPr>
            <w:tcW w:w="10890" w:type="dxa"/>
            <w:shd w:val="clear" w:color="auto" w:fill="B4C6E7" w:themeFill="accent1" w:themeFillTint="66"/>
          </w:tcPr>
          <w:p w14:paraId="0AD9AF91"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27" w:name="_Toc152248834"/>
            <w:r w:rsidRPr="00E86E48">
              <w:rPr>
                <w:rFonts w:asciiTheme="minorHAnsi" w:eastAsiaTheme="minorEastAsia" w:hAnsiTheme="minorHAnsi" w:cstheme="minorHAnsi"/>
                <w:b/>
                <w:bCs/>
                <w:color w:val="auto"/>
                <w:sz w:val="20"/>
                <w:szCs w:val="20"/>
                <w:lang w:val="es-419"/>
              </w:rPr>
              <w:t>¿Qué tipo de actividades e iniciativas podrían apoyarse a través de la Ventana Especial para abordar la violencia contra las mujeres y niñas afectadas por crisis en el marco de la Convocatoria de Propuestas de este año?</w:t>
            </w:r>
            <w:bookmarkEnd w:id="27"/>
          </w:p>
        </w:tc>
      </w:tr>
      <w:tr w:rsidR="00852B66" w:rsidRPr="00971CC7" w14:paraId="6EB8CB43" w14:textId="77777777" w:rsidTr="5083CAA8">
        <w:trPr>
          <w:trHeight w:val="288"/>
        </w:trPr>
        <w:tc>
          <w:tcPr>
            <w:tcW w:w="10890" w:type="dxa"/>
            <w:shd w:val="clear" w:color="auto" w:fill="auto"/>
          </w:tcPr>
          <w:p w14:paraId="61A3C8B5" w14:textId="71CD65EE" w:rsidR="007C7729" w:rsidRPr="00E86E48" w:rsidRDefault="00482561">
            <w:pPr>
              <w:spacing w:after="0" w:line="240" w:lineRule="auto"/>
              <w:jc w:val="both"/>
              <w:rPr>
                <w:rFonts w:asciiTheme="minorHAnsi" w:hAnsiTheme="minorHAnsi" w:cstheme="minorHAnsi"/>
                <w:b/>
                <w:sz w:val="20"/>
                <w:szCs w:val="20"/>
                <w:lang w:val="es-419"/>
              </w:rPr>
            </w:pPr>
            <w:r w:rsidRPr="00482561">
              <w:rPr>
                <w:rFonts w:asciiTheme="minorHAnsi" w:hAnsiTheme="minorHAnsi" w:cstheme="minorHAnsi"/>
                <w:b/>
                <w:bCs/>
                <w:sz w:val="20"/>
                <w:szCs w:val="20"/>
                <w:lang w:val="es-ES"/>
              </w:rPr>
              <w:t>A modo de ejemplo únicamente</w:t>
            </w:r>
            <w:r w:rsidR="00DF4B01" w:rsidRPr="00E86E48">
              <w:rPr>
                <w:rFonts w:asciiTheme="minorHAnsi" w:hAnsiTheme="minorHAnsi" w:cstheme="minorHAnsi"/>
                <w:b/>
                <w:sz w:val="20"/>
                <w:szCs w:val="20"/>
                <w:lang w:val="es-419"/>
              </w:rPr>
              <w:t xml:space="preserve">, las propuestas podrían considerar: </w:t>
            </w:r>
          </w:p>
          <w:p w14:paraId="6357A005" w14:textId="77777777" w:rsidR="007C7729" w:rsidRPr="00E86E48" w:rsidRDefault="00DF4B01">
            <w:pPr>
              <w:pStyle w:val="Paragraphedeliste"/>
              <w:numPr>
                <w:ilvl w:val="0"/>
                <w:numId w:val="49"/>
              </w:numPr>
              <w:spacing w:line="240" w:lineRule="auto"/>
              <w:jc w:val="both"/>
              <w:rPr>
                <w:rFonts w:cstheme="minorHAnsi"/>
                <w:sz w:val="20"/>
                <w:szCs w:val="20"/>
                <w:lang w:val="es-419"/>
              </w:rPr>
            </w:pPr>
            <w:r w:rsidRPr="00E86E48">
              <w:rPr>
                <w:rFonts w:cstheme="minorHAnsi"/>
                <w:b/>
                <w:sz w:val="20"/>
                <w:szCs w:val="20"/>
                <w:lang w:val="es-419"/>
              </w:rPr>
              <w:t>Prestación de servicios de alta calidad</w:t>
            </w:r>
            <w:r w:rsidRPr="00E86E48">
              <w:rPr>
                <w:rFonts w:cstheme="minorHAnsi"/>
                <w:sz w:val="20"/>
                <w:szCs w:val="20"/>
                <w:lang w:val="es-419"/>
              </w:rPr>
              <w:t>: Mejorar el acceso a servicios integrales para las supervivientes de la violencia contra las mujeres y las niñas, incluida la gestión de casos, el apoyo a la salud mental, la asistencia jurídica y el empoderamiento económico, adaptados a las mujeres y niñas afectadas por crisis.</w:t>
            </w:r>
          </w:p>
          <w:p w14:paraId="33A2B89C" w14:textId="09C1D0AE" w:rsidR="007C7729" w:rsidRPr="00E86E48" w:rsidRDefault="00DF4B01">
            <w:pPr>
              <w:pStyle w:val="Paragraphedeliste"/>
              <w:numPr>
                <w:ilvl w:val="0"/>
                <w:numId w:val="49"/>
              </w:numPr>
              <w:spacing w:line="240" w:lineRule="auto"/>
              <w:jc w:val="both"/>
              <w:rPr>
                <w:rFonts w:cstheme="minorHAnsi"/>
                <w:sz w:val="20"/>
                <w:szCs w:val="20"/>
                <w:lang w:val="es-419"/>
              </w:rPr>
            </w:pPr>
            <w:r w:rsidRPr="00E86E48">
              <w:rPr>
                <w:rFonts w:cstheme="minorHAnsi"/>
                <w:b/>
                <w:sz w:val="20"/>
                <w:szCs w:val="20"/>
                <w:lang w:val="es-419"/>
              </w:rPr>
              <w:t>Capacitación y participación</w:t>
            </w:r>
            <w:r w:rsidRPr="00E86E48">
              <w:rPr>
                <w:rFonts w:cstheme="minorHAnsi"/>
                <w:sz w:val="20"/>
                <w:szCs w:val="20"/>
                <w:lang w:val="es-419"/>
              </w:rPr>
              <w:t>: Invertir en el desarrollo de la capacidad de las mujeres y niñas afectadas por crisis y de las organizaciones de defensa de los derechos de la mujer para que participen eficazmente en los mecanismos locales, regionales y nacionales de coordinación y rendición de cuentas. Esto incluye la mejora de los sistemas de retroalimentación de la comunidad, la participación en los esfuerzos para prevenir la explotación y el abuso sexual (</w:t>
            </w:r>
            <w:r w:rsidR="00822EAF">
              <w:rPr>
                <w:rFonts w:cstheme="minorHAnsi"/>
                <w:sz w:val="20"/>
                <w:szCs w:val="20"/>
                <w:lang w:val="es-419"/>
              </w:rPr>
              <w:t>EAS</w:t>
            </w:r>
            <w:r w:rsidRPr="00E86E48">
              <w:rPr>
                <w:rFonts w:cstheme="minorHAnsi"/>
                <w:sz w:val="20"/>
                <w:szCs w:val="20"/>
                <w:lang w:val="es-419"/>
              </w:rPr>
              <w:t>), y la colaboración en la mitigación del riesgo de violencia de género.</w:t>
            </w:r>
          </w:p>
          <w:p w14:paraId="0490F585" w14:textId="77777777" w:rsidR="007C7729" w:rsidRPr="00E86E48" w:rsidRDefault="00DF4B01">
            <w:pPr>
              <w:pStyle w:val="Paragraphedeliste"/>
              <w:numPr>
                <w:ilvl w:val="0"/>
                <w:numId w:val="49"/>
              </w:numPr>
              <w:spacing w:line="240" w:lineRule="auto"/>
              <w:jc w:val="both"/>
              <w:rPr>
                <w:rFonts w:cstheme="minorHAnsi"/>
                <w:sz w:val="20"/>
                <w:szCs w:val="20"/>
                <w:lang w:val="es-419"/>
              </w:rPr>
            </w:pPr>
            <w:r w:rsidRPr="00E86E48">
              <w:rPr>
                <w:rFonts w:cstheme="minorHAnsi"/>
                <w:b/>
                <w:sz w:val="20"/>
                <w:szCs w:val="20"/>
                <w:lang w:val="es-419"/>
              </w:rPr>
              <w:t>Promoción y capacitación</w:t>
            </w:r>
            <w:r w:rsidRPr="00E86E48">
              <w:rPr>
                <w:rFonts w:cstheme="minorHAnsi"/>
                <w:sz w:val="20"/>
                <w:szCs w:val="20"/>
                <w:lang w:val="es-419"/>
              </w:rPr>
              <w:t>: Mejorar las capacidades de defensa y humanitarias de las OSC y las organizaciones de derechos de la mujer para que participen activamente en los procesos humanitarios y de gestión de crisis. Esto implica reforzar su capacidad institucional, garantizar la rendición de cuentas y acceder a financiación para la prevención de crisis, la preparación, la respuesta y la recuperación.</w:t>
            </w:r>
          </w:p>
          <w:p w14:paraId="48278F50" w14:textId="3A14CFFE" w:rsidR="007C7729" w:rsidRPr="00E86E48" w:rsidRDefault="00DF4B01">
            <w:pPr>
              <w:pStyle w:val="Paragraphedeliste"/>
              <w:numPr>
                <w:ilvl w:val="0"/>
                <w:numId w:val="49"/>
              </w:numPr>
              <w:spacing w:line="240" w:lineRule="auto"/>
              <w:jc w:val="both"/>
              <w:rPr>
                <w:rFonts w:cstheme="minorHAnsi"/>
                <w:sz w:val="20"/>
                <w:szCs w:val="20"/>
                <w:lang w:val="es-419"/>
              </w:rPr>
            </w:pPr>
            <w:r w:rsidRPr="00E86E48">
              <w:rPr>
                <w:rFonts w:cstheme="minorHAnsi"/>
                <w:b/>
                <w:sz w:val="20"/>
                <w:szCs w:val="20"/>
                <w:lang w:val="es-419"/>
              </w:rPr>
              <w:t>Creación de alianzas</w:t>
            </w:r>
            <w:r w:rsidRPr="00E86E48">
              <w:rPr>
                <w:rFonts w:cstheme="minorHAnsi"/>
                <w:sz w:val="20"/>
                <w:szCs w:val="20"/>
                <w:lang w:val="es-419"/>
              </w:rPr>
              <w:t>: Crear alianzas para impulsar la influencia, la visibilidad y los recursos de las OSC y las organizaciones de defensa de los derechos de la</w:t>
            </w:r>
            <w:r w:rsidR="00F315ED">
              <w:rPr>
                <w:rFonts w:cstheme="minorHAnsi"/>
                <w:sz w:val="20"/>
                <w:szCs w:val="20"/>
                <w:lang w:val="es-419"/>
              </w:rPr>
              <w:t>s</w:t>
            </w:r>
            <w:r w:rsidRPr="00E86E48">
              <w:rPr>
                <w:rFonts w:cstheme="minorHAnsi"/>
                <w:sz w:val="20"/>
                <w:szCs w:val="20"/>
                <w:lang w:val="es-419"/>
              </w:rPr>
              <w:t xml:space="preserve"> mujer</w:t>
            </w:r>
            <w:r w:rsidR="00F315ED">
              <w:rPr>
                <w:rFonts w:cstheme="minorHAnsi"/>
                <w:sz w:val="20"/>
                <w:szCs w:val="20"/>
                <w:lang w:val="es-419"/>
              </w:rPr>
              <w:t>es</w:t>
            </w:r>
            <w:r w:rsidRPr="00E86E48">
              <w:rPr>
                <w:rFonts w:cstheme="minorHAnsi"/>
                <w:sz w:val="20"/>
                <w:szCs w:val="20"/>
                <w:lang w:val="es-419"/>
              </w:rPr>
              <w:t>, reconociendo al mismo tiempo las necesidades específicas de las mujeres y las niñas afectadas por las crisis. Eliminar las barreras para su participación en la coordinación humanitaria proporcionando formación, transporte, servicios de traducción y apoyo al personal de coordinación.</w:t>
            </w:r>
          </w:p>
          <w:p w14:paraId="30B1B90B" w14:textId="00E2CD14" w:rsidR="007C7729" w:rsidRPr="00E86E48" w:rsidRDefault="00DF4B01" w:rsidP="5083CAA8">
            <w:pPr>
              <w:pStyle w:val="Paragraphedeliste"/>
              <w:numPr>
                <w:ilvl w:val="0"/>
                <w:numId w:val="49"/>
              </w:numPr>
              <w:spacing w:line="240" w:lineRule="auto"/>
              <w:jc w:val="both"/>
              <w:rPr>
                <w:sz w:val="20"/>
                <w:szCs w:val="20"/>
                <w:lang w:val="es-419"/>
              </w:rPr>
            </w:pPr>
            <w:r w:rsidRPr="5083CAA8">
              <w:rPr>
                <w:b/>
                <w:bCs/>
                <w:sz w:val="20"/>
                <w:szCs w:val="20"/>
                <w:lang w:val="es-419"/>
              </w:rPr>
              <w:lastRenderedPageBreak/>
              <w:t>Amplificar la voz de las mujeres</w:t>
            </w:r>
            <w:r w:rsidRPr="5083CAA8">
              <w:rPr>
                <w:sz w:val="20"/>
                <w:szCs w:val="20"/>
                <w:lang w:val="es-419"/>
              </w:rPr>
              <w:t>: Amplificar las voces de las mujeres y niñas de las comunidades afectadas por crisis en los foros de toma de decisiones. Apoyar la publicación de Cartas de Demanda y Alertas de Género para abordar los problemas de violencia contra las mujeres y las niñas en respuesta a las crisis.</w:t>
            </w:r>
          </w:p>
          <w:p w14:paraId="2D14B1B1" w14:textId="0F2CD4C4" w:rsidR="007C7729" w:rsidRPr="00E86E48" w:rsidRDefault="00DF4B01" w:rsidP="5083CAA8">
            <w:pPr>
              <w:pStyle w:val="Paragraphedeliste"/>
              <w:numPr>
                <w:ilvl w:val="0"/>
                <w:numId w:val="49"/>
              </w:numPr>
              <w:spacing w:line="240" w:lineRule="auto"/>
              <w:jc w:val="both"/>
              <w:rPr>
                <w:sz w:val="20"/>
                <w:szCs w:val="20"/>
                <w:lang w:val="es-419"/>
              </w:rPr>
            </w:pPr>
            <w:r w:rsidRPr="5083CAA8">
              <w:rPr>
                <w:b/>
                <w:bCs/>
                <w:sz w:val="20"/>
                <w:szCs w:val="20"/>
                <w:lang w:val="es-419"/>
              </w:rPr>
              <w:t>Fortalecimiento de las redes de mujeres</w:t>
            </w:r>
            <w:r w:rsidRPr="5083CAA8">
              <w:rPr>
                <w:sz w:val="20"/>
                <w:szCs w:val="20"/>
                <w:lang w:val="es-419"/>
              </w:rPr>
              <w:t>: Establecer redes de organizaciones de defensa de los derechos de la mujer y redes nacionales de ONG en las que participen organizaciones de mujeres. Orientarlas para que desempeñen papeles clave en los procesos de toma de decisiones y facilitar su acceso a la financiación para poner fin a la</w:t>
            </w:r>
            <w:r w:rsidR="211D41E2" w:rsidRPr="5083CAA8">
              <w:rPr>
                <w:sz w:val="20"/>
                <w:szCs w:val="20"/>
                <w:lang w:val="es-419"/>
              </w:rPr>
              <w:t xml:space="preserve"> violencia contra las mujeres y las niñas</w:t>
            </w:r>
            <w:r w:rsidRPr="5083CAA8">
              <w:rPr>
                <w:sz w:val="20"/>
                <w:szCs w:val="20"/>
                <w:lang w:val="es-419"/>
              </w:rPr>
              <w:t>.</w:t>
            </w:r>
          </w:p>
          <w:p w14:paraId="0DF18CD9" w14:textId="77777777" w:rsidR="007C7729" w:rsidRPr="00E86E48" w:rsidRDefault="00DF4B01">
            <w:pPr>
              <w:pStyle w:val="Paragraphedeliste"/>
              <w:numPr>
                <w:ilvl w:val="0"/>
                <w:numId w:val="49"/>
              </w:numPr>
              <w:spacing w:line="240" w:lineRule="auto"/>
              <w:jc w:val="both"/>
              <w:rPr>
                <w:rFonts w:cstheme="minorHAnsi"/>
                <w:sz w:val="20"/>
                <w:szCs w:val="20"/>
                <w:lang w:val="es-419"/>
              </w:rPr>
            </w:pPr>
            <w:r w:rsidRPr="00E86E48">
              <w:rPr>
                <w:rFonts w:cstheme="minorHAnsi"/>
                <w:b/>
                <w:sz w:val="20"/>
                <w:szCs w:val="20"/>
                <w:lang w:val="es-419"/>
              </w:rPr>
              <w:t xml:space="preserve">Apoyar a los movimientos de base y a las organizaciones de la sociedad civil dirigidas por mujeres </w:t>
            </w:r>
            <w:r w:rsidRPr="00E86E48">
              <w:rPr>
                <w:rFonts w:cstheme="minorHAnsi"/>
                <w:sz w:val="20"/>
                <w:szCs w:val="20"/>
                <w:lang w:val="es-419"/>
              </w:rPr>
              <w:t>para prevenir, mitigar y abordar la violencia contra las mujeres y las niñas durante las crisis, haciendo hincapié en los enfoques ascendentes que potencian el liderazgo de las mujeres.</w:t>
            </w:r>
          </w:p>
          <w:p w14:paraId="06B5277E" w14:textId="77777777" w:rsidR="007C7729" w:rsidRPr="00E86E48" w:rsidRDefault="00DF4B01">
            <w:pPr>
              <w:pStyle w:val="Paragraphedeliste"/>
              <w:numPr>
                <w:ilvl w:val="0"/>
                <w:numId w:val="49"/>
              </w:numPr>
              <w:spacing w:line="240" w:lineRule="auto"/>
              <w:jc w:val="both"/>
              <w:rPr>
                <w:rFonts w:cstheme="minorHAnsi"/>
                <w:sz w:val="20"/>
                <w:szCs w:val="20"/>
                <w:lang w:val="es-419"/>
              </w:rPr>
            </w:pPr>
            <w:r w:rsidRPr="00E86E48">
              <w:rPr>
                <w:rFonts w:cstheme="minorHAnsi"/>
                <w:b/>
                <w:sz w:val="20"/>
                <w:szCs w:val="20"/>
                <w:lang w:val="es-419"/>
              </w:rPr>
              <w:t>Prevención de la violencia</w:t>
            </w:r>
            <w:r w:rsidRPr="00E86E48">
              <w:rPr>
                <w:rFonts w:cstheme="minorHAnsi"/>
                <w:sz w:val="20"/>
                <w:szCs w:val="20"/>
                <w:lang w:val="es-419"/>
              </w:rPr>
              <w:t>: Continuación de los esfuerzos para implicar a hombres, niños y líderes comunitarios en la erradicación de las prácticas nocivas y la violencia contra mujeres y niñas.</w:t>
            </w:r>
          </w:p>
        </w:tc>
      </w:tr>
      <w:tr w:rsidR="00AF1F89" w:rsidRPr="007819B5" w14:paraId="2D018D21" w14:textId="77777777" w:rsidTr="5083CAA8">
        <w:trPr>
          <w:trHeight w:val="288"/>
        </w:trPr>
        <w:tc>
          <w:tcPr>
            <w:tcW w:w="10890" w:type="dxa"/>
            <w:shd w:val="clear" w:color="auto" w:fill="B4C6E7" w:themeFill="accent1" w:themeFillTint="66"/>
          </w:tcPr>
          <w:p w14:paraId="425AB5E9" w14:textId="13CC8B63"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28" w:name="_Toc152248835"/>
            <w:r w:rsidRPr="00E86E48">
              <w:rPr>
                <w:rFonts w:asciiTheme="minorHAnsi" w:eastAsiaTheme="minorEastAsia" w:hAnsiTheme="minorHAnsi" w:cstheme="minorHAnsi"/>
                <w:b/>
                <w:bCs/>
                <w:color w:val="auto"/>
                <w:sz w:val="20"/>
                <w:szCs w:val="20"/>
                <w:lang w:val="es-419"/>
              </w:rPr>
              <w:lastRenderedPageBreak/>
              <w:t xml:space="preserve">¿Qué tipo de actividades podrían apoyarse para reforzar la capacidad organizativa y la </w:t>
            </w:r>
            <w:r w:rsidR="00F315ED">
              <w:rPr>
                <w:rFonts w:asciiTheme="minorHAnsi" w:eastAsiaTheme="minorEastAsia" w:hAnsiTheme="minorHAnsi" w:cstheme="minorHAnsi"/>
                <w:b/>
                <w:bCs/>
                <w:color w:val="auto"/>
                <w:sz w:val="20"/>
                <w:szCs w:val="20"/>
                <w:lang w:val="es-419"/>
              </w:rPr>
              <w:t>resiliencia</w:t>
            </w:r>
            <w:r w:rsidRPr="00E86E48">
              <w:rPr>
                <w:rFonts w:asciiTheme="minorHAnsi" w:eastAsiaTheme="minorEastAsia" w:hAnsiTheme="minorHAnsi" w:cstheme="minorHAnsi"/>
                <w:b/>
                <w:bCs/>
                <w:color w:val="auto"/>
                <w:sz w:val="20"/>
                <w:szCs w:val="20"/>
                <w:lang w:val="es-419"/>
              </w:rPr>
              <w:t>?</w:t>
            </w:r>
            <w:bookmarkEnd w:id="28"/>
          </w:p>
        </w:tc>
      </w:tr>
      <w:tr w:rsidR="00AF1F89" w:rsidRPr="00971CC7" w14:paraId="49C64377" w14:textId="77777777" w:rsidTr="5083CAA8">
        <w:trPr>
          <w:trHeight w:val="288"/>
        </w:trPr>
        <w:tc>
          <w:tcPr>
            <w:tcW w:w="10890" w:type="dxa"/>
            <w:shd w:val="clear" w:color="auto" w:fill="auto"/>
          </w:tcPr>
          <w:p w14:paraId="2F8FEA87" w14:textId="48078157" w:rsidR="007C7729" w:rsidRPr="00E86E48" w:rsidRDefault="00DF4B01">
            <w:pPr>
              <w:spacing w:line="240" w:lineRule="auto"/>
              <w:jc w:val="both"/>
              <w:rPr>
                <w:rFonts w:asciiTheme="minorHAnsi" w:hAnsiTheme="minorHAnsi" w:cstheme="minorHAnsi"/>
                <w:sz w:val="20"/>
                <w:szCs w:val="20"/>
                <w:lang w:val="es-419"/>
              </w:rPr>
            </w:pPr>
            <w:r w:rsidRPr="00E86E48">
              <w:rPr>
                <w:rFonts w:asciiTheme="minorHAnsi" w:hAnsiTheme="minorHAnsi" w:cstheme="minorHAnsi"/>
                <w:sz w:val="20"/>
                <w:szCs w:val="20"/>
                <w:lang w:val="es-419"/>
              </w:rPr>
              <w:t xml:space="preserve">Se anima a los solicitantes a que dediquen algunos recursos de la subvención a reforzar la capacidad y </w:t>
            </w:r>
            <w:r w:rsidR="00F315ED">
              <w:rPr>
                <w:rFonts w:asciiTheme="minorHAnsi" w:hAnsiTheme="minorHAnsi" w:cstheme="minorHAnsi"/>
                <w:sz w:val="20"/>
                <w:szCs w:val="20"/>
                <w:lang w:val="es-419"/>
              </w:rPr>
              <w:t>resiliencia</w:t>
            </w:r>
            <w:r w:rsidRPr="00E86E48">
              <w:rPr>
                <w:rFonts w:asciiTheme="minorHAnsi" w:hAnsiTheme="minorHAnsi" w:cstheme="minorHAnsi"/>
                <w:sz w:val="20"/>
                <w:szCs w:val="20"/>
                <w:lang w:val="es-419"/>
              </w:rPr>
              <w:t xml:space="preserve"> de su organización. </w:t>
            </w:r>
            <w:r w:rsidRPr="00E86E48">
              <w:rPr>
                <w:rStyle w:val="Appelnotedebasdep"/>
                <w:rFonts w:asciiTheme="minorHAnsi" w:hAnsiTheme="minorHAnsi" w:cstheme="minorHAnsi"/>
                <w:sz w:val="20"/>
                <w:szCs w:val="20"/>
                <w:lang w:val="es-419"/>
              </w:rPr>
              <w:footnoteReference w:id="7"/>
            </w:r>
          </w:p>
          <w:p w14:paraId="3F251815" w14:textId="3BBBCD5F" w:rsidR="007C7729" w:rsidRPr="00E86E48" w:rsidRDefault="00F315ED">
            <w:pPr>
              <w:spacing w:after="0" w:line="240" w:lineRule="auto"/>
              <w:jc w:val="both"/>
              <w:rPr>
                <w:rFonts w:asciiTheme="minorHAnsi" w:hAnsiTheme="minorHAnsi" w:cstheme="minorHAnsi"/>
                <w:b/>
                <w:sz w:val="20"/>
                <w:szCs w:val="20"/>
                <w:lang w:val="es-419"/>
              </w:rPr>
            </w:pPr>
            <w:r w:rsidRPr="00F315ED">
              <w:rPr>
                <w:rFonts w:asciiTheme="minorHAnsi" w:hAnsiTheme="minorHAnsi" w:cstheme="minorHAnsi"/>
                <w:b/>
                <w:bCs/>
                <w:sz w:val="20"/>
                <w:szCs w:val="20"/>
                <w:lang w:val="es-ES"/>
              </w:rPr>
              <w:t>A modo de ejemplo únicamente</w:t>
            </w:r>
            <w:r w:rsidR="00DF4B01" w:rsidRPr="00E86E48">
              <w:rPr>
                <w:rFonts w:asciiTheme="minorHAnsi" w:hAnsiTheme="minorHAnsi" w:cstheme="minorHAnsi"/>
                <w:b/>
                <w:sz w:val="20"/>
                <w:szCs w:val="20"/>
                <w:lang w:val="es-419"/>
              </w:rPr>
              <w:t>, las actividades podrían incluir</w:t>
            </w:r>
            <w:r w:rsidR="00DF4B01" w:rsidRPr="00E86E48">
              <w:rPr>
                <w:rFonts w:asciiTheme="minorHAnsi" w:hAnsiTheme="minorHAnsi" w:cstheme="minorHAnsi"/>
                <w:sz w:val="20"/>
                <w:szCs w:val="20"/>
                <w:lang w:val="es-419"/>
              </w:rPr>
              <w:t xml:space="preserve">: </w:t>
            </w:r>
          </w:p>
          <w:p w14:paraId="0D19ABB5" w14:textId="77777777" w:rsidR="007C7729" w:rsidRPr="00E86E48" w:rsidRDefault="00DF4B01">
            <w:pPr>
              <w:pStyle w:val="Default"/>
              <w:numPr>
                <w:ilvl w:val="0"/>
                <w:numId w:val="34"/>
              </w:numPr>
              <w:jc w:val="both"/>
              <w:rPr>
                <w:rFonts w:asciiTheme="minorHAnsi" w:hAnsiTheme="minorHAnsi" w:cstheme="minorHAnsi"/>
                <w:sz w:val="20"/>
                <w:szCs w:val="20"/>
                <w:lang w:val="es-419"/>
              </w:rPr>
            </w:pPr>
            <w:r w:rsidRPr="00E86E48">
              <w:rPr>
                <w:rFonts w:asciiTheme="minorHAnsi" w:hAnsiTheme="minorHAnsi" w:cstheme="minorHAnsi"/>
                <w:b/>
                <w:sz w:val="20"/>
                <w:szCs w:val="20"/>
                <w:lang w:val="es-419"/>
              </w:rPr>
              <w:t>Defensa e influencia</w:t>
            </w:r>
            <w:r w:rsidRPr="00E86E48">
              <w:rPr>
                <w:rFonts w:asciiTheme="minorHAnsi" w:hAnsiTheme="minorHAnsi" w:cstheme="minorHAnsi"/>
                <w:sz w:val="20"/>
                <w:szCs w:val="20"/>
                <w:lang w:val="es-419"/>
              </w:rPr>
              <w:t>: Defender estratégicamente los derechos de la mujer y sortear las resistencias cuando se plantean cuestiones delicadas relacionadas con la igualdad de género y la erradicación de la violencia contra las mujeres y las niñas.</w:t>
            </w:r>
          </w:p>
          <w:p w14:paraId="2CDCFC92" w14:textId="77777777" w:rsidR="007C7729" w:rsidRPr="00E86E48" w:rsidRDefault="00DF4B01">
            <w:pPr>
              <w:pStyle w:val="Paragraphedeliste"/>
              <w:numPr>
                <w:ilvl w:val="0"/>
                <w:numId w:val="34"/>
              </w:numPr>
              <w:spacing w:line="240" w:lineRule="auto"/>
              <w:jc w:val="both"/>
              <w:rPr>
                <w:rFonts w:eastAsia="Times New Roman" w:cstheme="minorHAnsi"/>
                <w:color w:val="000000"/>
                <w:sz w:val="20"/>
                <w:szCs w:val="20"/>
                <w:lang w:val="es-419" w:eastAsia="fi-FI" w:bidi="hi-IN"/>
              </w:rPr>
            </w:pPr>
            <w:r w:rsidRPr="00E86E48">
              <w:rPr>
                <w:rFonts w:cstheme="minorHAnsi"/>
                <w:b/>
                <w:sz w:val="20"/>
                <w:szCs w:val="20"/>
                <w:lang w:val="es-419"/>
              </w:rPr>
              <w:t>Creación de redes, asociaciones y colaboración</w:t>
            </w:r>
            <w:r w:rsidRPr="00E86E48">
              <w:rPr>
                <w:rFonts w:cstheme="minorHAnsi"/>
                <w:sz w:val="20"/>
                <w:szCs w:val="20"/>
                <w:lang w:val="es-419"/>
              </w:rPr>
              <w:t xml:space="preserve">: </w:t>
            </w:r>
            <w:r w:rsidRPr="00E86E48">
              <w:rPr>
                <w:rFonts w:eastAsia="Times New Roman" w:cstheme="minorHAnsi"/>
                <w:color w:val="000000"/>
                <w:sz w:val="20"/>
                <w:szCs w:val="20"/>
                <w:lang w:val="es-419" w:eastAsia="fi-FI" w:bidi="hi-IN"/>
              </w:rPr>
              <w:t>Facilitar las conexiones entre las OSC y las organizaciones de defensa de los derechos de la mujer para el apoyo mutuo, el intercambio de conocimientos, la creación y el desarrollo de capacidades, la creación de movimientos y la colaboración para poner fin a la violencia contra las mujeres.</w:t>
            </w:r>
          </w:p>
          <w:p w14:paraId="34D24142" w14:textId="77777777" w:rsidR="007C7729" w:rsidRPr="00E86E48" w:rsidRDefault="00DF4B01">
            <w:pPr>
              <w:pStyle w:val="Paragraphedeliste"/>
              <w:numPr>
                <w:ilvl w:val="0"/>
                <w:numId w:val="34"/>
              </w:numPr>
              <w:spacing w:line="240" w:lineRule="auto"/>
              <w:jc w:val="both"/>
              <w:rPr>
                <w:rFonts w:eastAsia="Times New Roman" w:cstheme="minorHAnsi"/>
                <w:color w:val="000000"/>
                <w:sz w:val="20"/>
                <w:szCs w:val="20"/>
                <w:lang w:val="es-419" w:eastAsia="fi-FI" w:bidi="hi-IN"/>
              </w:rPr>
            </w:pPr>
            <w:r w:rsidRPr="00E86E48">
              <w:rPr>
                <w:rFonts w:cstheme="minorHAnsi"/>
                <w:b/>
                <w:sz w:val="20"/>
                <w:szCs w:val="20"/>
                <w:lang w:val="es-419"/>
              </w:rPr>
              <w:t>Políticas, procedimientos, sistemas y controles internos</w:t>
            </w:r>
            <w:r w:rsidRPr="00E86E48">
              <w:rPr>
                <w:rFonts w:cstheme="minorHAnsi"/>
                <w:sz w:val="20"/>
                <w:szCs w:val="20"/>
                <w:lang w:val="es-419"/>
              </w:rPr>
              <w:t>: Mejora de la capacidad de gestión financiera y administrativa (sistemas contables, procesos de adquisición, controles internos), establecimiento de políticas internas sólidas de gestión de riesgos, procedimientos y sistemas de control para mejorar la eficacia operativa y programática.</w:t>
            </w:r>
          </w:p>
          <w:p w14:paraId="011E611D" w14:textId="77777777" w:rsidR="007C7729" w:rsidRPr="00E86E48" w:rsidRDefault="00DF4B01">
            <w:pPr>
              <w:pStyle w:val="Paragraphedeliste"/>
              <w:numPr>
                <w:ilvl w:val="0"/>
                <w:numId w:val="34"/>
              </w:numPr>
              <w:spacing w:line="240" w:lineRule="auto"/>
              <w:jc w:val="both"/>
              <w:rPr>
                <w:rFonts w:cstheme="minorHAnsi"/>
                <w:sz w:val="20"/>
                <w:szCs w:val="20"/>
                <w:lang w:val="es-419"/>
              </w:rPr>
            </w:pPr>
            <w:r w:rsidRPr="00E86E48">
              <w:rPr>
                <w:rFonts w:cstheme="minorHAnsi"/>
                <w:b/>
                <w:sz w:val="20"/>
                <w:szCs w:val="20"/>
                <w:lang w:val="es-419"/>
              </w:rPr>
              <w:t>Gestión de riesgos y planes de contingencia</w:t>
            </w:r>
            <w:r w:rsidRPr="00E86E48">
              <w:rPr>
                <w:rFonts w:cstheme="minorHAnsi"/>
                <w:sz w:val="20"/>
                <w:szCs w:val="20"/>
                <w:lang w:val="es-419"/>
              </w:rPr>
              <w:t xml:space="preserve">: Desarrollo de planes de gestión de crisis y preparación ante emergencias, y desarrollo de planes de continuidad de negocio, recuperación ante desastres y planes de contingencia. </w:t>
            </w:r>
          </w:p>
          <w:p w14:paraId="05804ABD" w14:textId="77777777" w:rsidR="007C7729" w:rsidRPr="00E86E48" w:rsidRDefault="00DF4B01">
            <w:pPr>
              <w:pStyle w:val="Paragraphedeliste"/>
              <w:numPr>
                <w:ilvl w:val="0"/>
                <w:numId w:val="34"/>
              </w:numPr>
              <w:spacing w:line="240" w:lineRule="auto"/>
              <w:jc w:val="both"/>
              <w:rPr>
                <w:rFonts w:cstheme="minorHAnsi"/>
                <w:sz w:val="20"/>
                <w:szCs w:val="20"/>
                <w:lang w:val="es-419"/>
              </w:rPr>
            </w:pPr>
            <w:r w:rsidRPr="00E86E48">
              <w:rPr>
                <w:rFonts w:cstheme="minorHAnsi"/>
                <w:b/>
                <w:sz w:val="20"/>
                <w:szCs w:val="20"/>
                <w:lang w:val="es-419"/>
              </w:rPr>
              <w:t>Equipamiento, tecnología y plataformas digitales</w:t>
            </w:r>
            <w:r w:rsidRPr="00E86E48">
              <w:rPr>
                <w:rFonts w:cstheme="minorHAnsi"/>
                <w:sz w:val="20"/>
                <w:szCs w:val="20"/>
                <w:lang w:val="es-419"/>
              </w:rPr>
              <w:t>: Invertir en equipos y tecnología para facilitar el trabajo a distancia y la adaptación digital, garantizando la continuidad de las operaciones y el alcance durante las crisis.</w:t>
            </w:r>
          </w:p>
          <w:p w14:paraId="25BFE6CA" w14:textId="306985B0" w:rsidR="007C7729" w:rsidRPr="00E86E48" w:rsidRDefault="00DF4B01" w:rsidP="5083CAA8">
            <w:pPr>
              <w:pStyle w:val="Paragraphedeliste"/>
              <w:numPr>
                <w:ilvl w:val="0"/>
                <w:numId w:val="34"/>
              </w:numPr>
              <w:spacing w:line="240" w:lineRule="auto"/>
              <w:jc w:val="both"/>
              <w:rPr>
                <w:sz w:val="20"/>
                <w:szCs w:val="20"/>
                <w:lang w:val="es-419"/>
              </w:rPr>
            </w:pPr>
            <w:r w:rsidRPr="5083CAA8">
              <w:rPr>
                <w:b/>
                <w:bCs/>
                <w:sz w:val="20"/>
                <w:szCs w:val="20"/>
                <w:lang w:val="es-419"/>
              </w:rPr>
              <w:t>Autocuidado y bienestar</w:t>
            </w:r>
            <w:r w:rsidRPr="5083CAA8">
              <w:rPr>
                <w:sz w:val="20"/>
                <w:szCs w:val="20"/>
                <w:lang w:val="es-419"/>
              </w:rPr>
              <w:t xml:space="preserve">: Dedicar recursos al cuidado del personal, el apoyo a la salud mental y el bienestar para prevenir el agotamiento y permitir a las organizaciones </w:t>
            </w:r>
            <w:r w:rsidR="6B14A28F" w:rsidRPr="5083CAA8">
              <w:rPr>
                <w:sz w:val="20"/>
                <w:szCs w:val="20"/>
                <w:lang w:val="es-419"/>
              </w:rPr>
              <w:t>encarar</w:t>
            </w:r>
            <w:r w:rsidRPr="5083CAA8">
              <w:rPr>
                <w:sz w:val="20"/>
                <w:szCs w:val="20"/>
                <w:lang w:val="es-419"/>
              </w:rPr>
              <w:t xml:space="preserve"> los retos.</w:t>
            </w:r>
          </w:p>
          <w:p w14:paraId="4E05A636" w14:textId="77777777" w:rsidR="007C7729" w:rsidRPr="00E86E48" w:rsidRDefault="00DF4B01">
            <w:pPr>
              <w:pStyle w:val="Paragraphedeliste"/>
              <w:numPr>
                <w:ilvl w:val="0"/>
                <w:numId w:val="34"/>
              </w:numPr>
              <w:spacing w:line="240" w:lineRule="auto"/>
              <w:jc w:val="both"/>
              <w:rPr>
                <w:rFonts w:cstheme="minorHAnsi"/>
                <w:sz w:val="20"/>
                <w:szCs w:val="20"/>
                <w:lang w:val="es-419"/>
              </w:rPr>
            </w:pPr>
            <w:r w:rsidRPr="00E86E48">
              <w:rPr>
                <w:rFonts w:cstheme="minorHAnsi"/>
                <w:b/>
                <w:sz w:val="20"/>
                <w:szCs w:val="20"/>
                <w:lang w:val="es-419"/>
              </w:rPr>
              <w:t>Capacitación y formación</w:t>
            </w:r>
            <w:r w:rsidRPr="00E86E48">
              <w:rPr>
                <w:rFonts w:cstheme="minorHAnsi"/>
                <w:sz w:val="20"/>
                <w:szCs w:val="20"/>
                <w:lang w:val="es-419"/>
              </w:rPr>
              <w:t>: Invertir en el desarrollo de las habilidades del personal y las capacidades organizativas en áreas como la gestión financiera, el seguimiento y la evaluación, y el diseño de proyectos para construir organizaciones resistentes y eficaces.</w:t>
            </w:r>
          </w:p>
        </w:tc>
      </w:tr>
    </w:tbl>
    <w:p w14:paraId="5617064B" w14:textId="77777777" w:rsidR="007C7729" w:rsidRPr="00E86E48" w:rsidRDefault="00DF4B01">
      <w:pPr>
        <w:pStyle w:val="Body1"/>
        <w:jc w:val="both"/>
        <w:rPr>
          <w:rFonts w:asciiTheme="minorHAnsi" w:hAnsiTheme="minorHAnsi" w:cstheme="minorHAnsi"/>
          <w:b/>
          <w:bCs/>
          <w:color w:val="4472C4" w:themeColor="accent1"/>
          <w:sz w:val="30"/>
          <w:szCs w:val="30"/>
          <w:lang w:val="es-419"/>
        </w:rPr>
      </w:pPr>
      <w:bookmarkStart w:id="29" w:name="_Toc152248836"/>
      <w:r w:rsidRPr="00E86E48">
        <w:rPr>
          <w:rFonts w:asciiTheme="minorHAnsi" w:hAnsiTheme="minorHAnsi" w:cstheme="minorHAnsi"/>
          <w:b/>
          <w:bCs/>
          <w:color w:val="4472C4" w:themeColor="accent1"/>
          <w:sz w:val="30"/>
          <w:szCs w:val="30"/>
          <w:lang w:val="es-419"/>
        </w:rPr>
        <w:t>Presupuestos y solicitudes de financiación</w:t>
      </w:r>
      <w:bookmarkEnd w:id="29"/>
    </w:p>
    <w:tbl>
      <w:tblPr>
        <w:tblW w:w="1098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4A0" w:firstRow="1" w:lastRow="0" w:firstColumn="1" w:lastColumn="0" w:noHBand="0" w:noVBand="1"/>
      </w:tblPr>
      <w:tblGrid>
        <w:gridCol w:w="10980"/>
      </w:tblGrid>
      <w:tr w:rsidR="00302815" w:rsidRPr="00971CC7" w14:paraId="19A4D8AE" w14:textId="77777777" w:rsidTr="5083CAA8">
        <w:trPr>
          <w:trHeight w:val="288"/>
        </w:trPr>
        <w:tc>
          <w:tcPr>
            <w:tcW w:w="10980" w:type="dxa"/>
            <w:shd w:val="clear" w:color="auto" w:fill="B4C6E7" w:themeFill="accent1" w:themeFillTint="66"/>
            <w:noWrap/>
            <w:vAlign w:val="bottom"/>
            <w:hideMark/>
          </w:tcPr>
          <w:p w14:paraId="4C5951D3" w14:textId="31CABFB1" w:rsidR="007C7729" w:rsidRPr="00E86E48" w:rsidRDefault="00D50098">
            <w:pPr>
              <w:pStyle w:val="Titre2"/>
              <w:spacing w:line="240" w:lineRule="auto"/>
              <w:jc w:val="both"/>
              <w:rPr>
                <w:rFonts w:asciiTheme="minorHAnsi" w:eastAsiaTheme="minorEastAsia" w:hAnsiTheme="minorHAnsi" w:cstheme="minorHAnsi"/>
                <w:b/>
                <w:bCs/>
                <w:color w:val="auto"/>
                <w:sz w:val="20"/>
                <w:szCs w:val="20"/>
                <w:lang w:val="es-419"/>
              </w:rPr>
            </w:pPr>
            <w:bookmarkStart w:id="30" w:name="_Toc1873117087"/>
            <w:bookmarkStart w:id="31" w:name="_Toc152248837"/>
            <w:r w:rsidRPr="00D50098">
              <w:rPr>
                <w:rFonts w:asciiTheme="minorHAnsi" w:eastAsiaTheme="minorEastAsia" w:hAnsiTheme="minorHAnsi" w:cstheme="minorHAnsi"/>
                <w:b/>
                <w:bCs/>
                <w:color w:val="auto"/>
                <w:sz w:val="20"/>
                <w:szCs w:val="20"/>
                <w:lang w:val="es-ES"/>
              </w:rPr>
              <w:t>¿Hay algún límite recomendado para solicitar financiación?</w:t>
            </w:r>
            <w:bookmarkEnd w:id="30"/>
            <w:bookmarkEnd w:id="31"/>
          </w:p>
        </w:tc>
      </w:tr>
      <w:tr w:rsidR="00302815" w:rsidRPr="00971CC7" w14:paraId="50E241A7" w14:textId="77777777" w:rsidTr="5083CAA8">
        <w:trPr>
          <w:trHeight w:val="288"/>
        </w:trPr>
        <w:tc>
          <w:tcPr>
            <w:tcW w:w="10980" w:type="dxa"/>
            <w:shd w:val="clear" w:color="auto" w:fill="auto"/>
            <w:hideMark/>
          </w:tcPr>
          <w:p w14:paraId="64195A8F" w14:textId="77777777" w:rsidR="007C7729" w:rsidRPr="00E86E48" w:rsidRDefault="00DF4B01">
            <w:pPr>
              <w:spacing w:after="0" w:line="240" w:lineRule="auto"/>
              <w:jc w:val="both"/>
              <w:rPr>
                <w:rFonts w:asciiTheme="minorHAnsi" w:eastAsia="Times New Roman" w:hAnsiTheme="minorHAnsi" w:cstheme="minorHAnsi"/>
                <w:b/>
                <w:bCs/>
                <w:color w:val="000000"/>
                <w:sz w:val="20"/>
                <w:szCs w:val="20"/>
                <w:lang w:val="es-419"/>
              </w:rPr>
            </w:pPr>
            <w:r w:rsidRPr="00E86E48">
              <w:rPr>
                <w:rFonts w:asciiTheme="minorHAnsi" w:eastAsia="Times New Roman" w:hAnsiTheme="minorHAnsi" w:cstheme="minorHAnsi"/>
                <w:b/>
                <w:bCs/>
                <w:color w:val="000000" w:themeColor="text1"/>
                <w:sz w:val="20"/>
                <w:szCs w:val="20"/>
                <w:lang w:val="es-419"/>
              </w:rPr>
              <w:t>SÍ</w:t>
            </w:r>
          </w:p>
          <w:p w14:paraId="3BB40780" w14:textId="5BC39FE7" w:rsidR="007C7729" w:rsidRPr="00E86E48" w:rsidRDefault="00DF4B01" w:rsidP="5083CAA8">
            <w:pPr>
              <w:pStyle w:val="Paragraphedeliste"/>
              <w:numPr>
                <w:ilvl w:val="0"/>
                <w:numId w:val="5"/>
              </w:numPr>
              <w:spacing w:after="0" w:line="240" w:lineRule="auto"/>
              <w:ind w:left="342"/>
              <w:jc w:val="both"/>
              <w:rPr>
                <w:rFonts w:eastAsia="Times New Roman"/>
                <w:color w:val="000000" w:themeColor="text1"/>
                <w:sz w:val="20"/>
                <w:szCs w:val="20"/>
                <w:lang w:val="es-419"/>
              </w:rPr>
            </w:pPr>
            <w:r w:rsidRPr="5083CAA8">
              <w:rPr>
                <w:rFonts w:eastAsia="Times New Roman"/>
                <w:color w:val="000000" w:themeColor="text1"/>
                <w:sz w:val="20"/>
                <w:szCs w:val="20"/>
                <w:lang w:val="es-419"/>
              </w:rPr>
              <w:t>Todas las organizaciones de la sociedad civil pueden solicitar una subvención de entre 150.000 y 1.000.000 de dólares</w:t>
            </w:r>
            <w:r w:rsidR="1AC89098" w:rsidRPr="5083CAA8">
              <w:rPr>
                <w:rFonts w:eastAsia="Times New Roman"/>
                <w:color w:val="000000" w:themeColor="text1"/>
                <w:sz w:val="20"/>
                <w:szCs w:val="20"/>
                <w:lang w:val="es-419"/>
              </w:rPr>
              <w:t xml:space="preserve"> estadounidenses</w:t>
            </w:r>
            <w:r w:rsidRPr="5083CAA8">
              <w:rPr>
                <w:rFonts w:eastAsia="Times New Roman"/>
                <w:color w:val="000000" w:themeColor="text1"/>
                <w:sz w:val="20"/>
                <w:szCs w:val="20"/>
                <w:lang w:val="es-419"/>
              </w:rPr>
              <w:t>.</w:t>
            </w:r>
          </w:p>
          <w:p w14:paraId="04909464" w14:textId="7B6C4E6F" w:rsidR="007C7729" w:rsidRPr="00E86E48" w:rsidRDefault="00DF4B01" w:rsidP="5083CAA8">
            <w:pPr>
              <w:pStyle w:val="Paragraphedeliste"/>
              <w:numPr>
                <w:ilvl w:val="0"/>
                <w:numId w:val="5"/>
              </w:numPr>
              <w:spacing w:after="0" w:line="240" w:lineRule="auto"/>
              <w:ind w:left="342"/>
              <w:jc w:val="both"/>
              <w:rPr>
                <w:rFonts w:eastAsia="Times New Roman"/>
                <w:color w:val="000000" w:themeColor="text1"/>
                <w:sz w:val="20"/>
                <w:szCs w:val="20"/>
                <w:lang w:val="es-419"/>
              </w:rPr>
            </w:pPr>
            <w:r w:rsidRPr="5083CAA8">
              <w:rPr>
                <w:rFonts w:eastAsia="Times New Roman"/>
                <w:color w:val="000000" w:themeColor="text1"/>
                <w:sz w:val="20"/>
                <w:szCs w:val="20"/>
                <w:lang w:val="es-419"/>
              </w:rPr>
              <w:t>Las pequeñas organizaciones de la sociedad civil pueden solicitar una "pequeña subvención" de entre 150.000 y 250.000 dólares</w:t>
            </w:r>
            <w:r w:rsidR="6A2F8C4B" w:rsidRPr="5083CAA8">
              <w:rPr>
                <w:rFonts w:eastAsia="Times New Roman"/>
                <w:color w:val="000000" w:themeColor="text1"/>
                <w:sz w:val="20"/>
                <w:szCs w:val="20"/>
                <w:lang w:val="es-419"/>
              </w:rPr>
              <w:t xml:space="preserve"> estadounidenses</w:t>
            </w:r>
            <w:r w:rsidRPr="5083CAA8">
              <w:rPr>
                <w:rFonts w:eastAsia="Times New Roman"/>
                <w:color w:val="000000" w:themeColor="text1"/>
                <w:sz w:val="20"/>
                <w:szCs w:val="20"/>
                <w:lang w:val="es-419"/>
              </w:rPr>
              <w:t>, que incluye apoyo básico adicional para la organización. Para ser considerada una "pequeña organización", el presupuesto operativo anual de la organización debe haber sido inferior a 200.000 dólares</w:t>
            </w:r>
            <w:r w:rsidR="4BDE204B" w:rsidRPr="5083CAA8">
              <w:rPr>
                <w:rFonts w:eastAsia="Times New Roman"/>
                <w:color w:val="000000" w:themeColor="text1"/>
                <w:sz w:val="20"/>
                <w:szCs w:val="20"/>
                <w:lang w:val="es-419"/>
              </w:rPr>
              <w:t xml:space="preserve"> estadounidenses</w:t>
            </w:r>
            <w:r w:rsidRPr="5083CAA8">
              <w:rPr>
                <w:rFonts w:eastAsia="Times New Roman"/>
                <w:color w:val="000000" w:themeColor="text1"/>
                <w:sz w:val="20"/>
                <w:szCs w:val="20"/>
                <w:lang w:val="es-419"/>
              </w:rPr>
              <w:t xml:space="preserve"> (de media) en los últimos tres años.</w:t>
            </w:r>
          </w:p>
          <w:p w14:paraId="39998078" w14:textId="28CF4438" w:rsidR="007C7729" w:rsidRPr="00E86E48" w:rsidRDefault="00DF4B01" w:rsidP="5083CAA8">
            <w:pPr>
              <w:pStyle w:val="Paragraphedeliste"/>
              <w:numPr>
                <w:ilvl w:val="0"/>
                <w:numId w:val="5"/>
              </w:numPr>
              <w:spacing w:after="0" w:line="240" w:lineRule="auto"/>
              <w:ind w:left="342"/>
              <w:jc w:val="both"/>
              <w:rPr>
                <w:rFonts w:eastAsia="Times New Roman"/>
                <w:b/>
                <w:bCs/>
                <w:color w:val="000000"/>
                <w:sz w:val="20"/>
                <w:szCs w:val="20"/>
                <w:lang w:val="es-419"/>
              </w:rPr>
            </w:pPr>
            <w:r w:rsidRPr="5083CAA8">
              <w:rPr>
                <w:rFonts w:eastAsia="Times New Roman"/>
                <w:color w:val="000000" w:themeColor="text1"/>
                <w:sz w:val="20"/>
                <w:szCs w:val="20"/>
                <w:lang w:val="es-419"/>
              </w:rPr>
              <w:t xml:space="preserve">Las organizaciones deben tener en cuenta su propia capacidad operativa y de absorción a la hora de presentar una solicitud de financiación. En general, </w:t>
            </w:r>
            <w:r w:rsidRPr="5083CAA8">
              <w:rPr>
                <w:rFonts w:eastAsia="Times New Roman"/>
                <w:b/>
                <w:bCs/>
                <w:color w:val="000000" w:themeColor="text1"/>
                <w:sz w:val="20"/>
                <w:szCs w:val="20"/>
                <w:lang w:val="es-419"/>
              </w:rPr>
              <w:t>una organización no puede solicitar un importe de subvención superior al triple de</w:t>
            </w:r>
            <w:r w:rsidR="1B375942" w:rsidRPr="5083CAA8">
              <w:rPr>
                <w:rFonts w:eastAsia="Times New Roman"/>
                <w:b/>
                <w:bCs/>
                <w:color w:val="000000" w:themeColor="text1"/>
                <w:sz w:val="20"/>
                <w:szCs w:val="20"/>
                <w:lang w:val="es-419"/>
              </w:rPr>
              <w:t>l</w:t>
            </w:r>
            <w:r w:rsidRPr="5083CAA8">
              <w:rPr>
                <w:rFonts w:eastAsia="Times New Roman"/>
                <w:b/>
                <w:bCs/>
                <w:color w:val="000000" w:themeColor="text1"/>
                <w:sz w:val="20"/>
                <w:szCs w:val="20"/>
                <w:lang w:val="es-419"/>
              </w:rPr>
              <w:t xml:space="preserve"> presupuesto anual </w:t>
            </w:r>
            <w:r w:rsidR="36BA73C1" w:rsidRPr="5083CAA8">
              <w:rPr>
                <w:rFonts w:eastAsia="Times New Roman"/>
                <w:b/>
                <w:bCs/>
                <w:color w:val="000000" w:themeColor="text1"/>
                <w:sz w:val="20"/>
                <w:szCs w:val="20"/>
                <w:lang w:val="es-419"/>
              </w:rPr>
              <w:t xml:space="preserve">de la organización </w:t>
            </w:r>
            <w:r w:rsidRPr="5083CAA8">
              <w:rPr>
                <w:rFonts w:eastAsia="Times New Roman"/>
                <w:color w:val="000000" w:themeColor="text1"/>
                <w:sz w:val="20"/>
                <w:szCs w:val="20"/>
                <w:lang w:val="es-419"/>
              </w:rPr>
              <w:t xml:space="preserve">(utilizando el presupuesto medio de los últimos </w:t>
            </w:r>
            <w:r w:rsidR="06E78DD5" w:rsidRPr="5083CAA8">
              <w:rPr>
                <w:rFonts w:eastAsia="Times New Roman"/>
                <w:color w:val="000000" w:themeColor="text1"/>
                <w:sz w:val="20"/>
                <w:szCs w:val="20"/>
                <w:lang w:val="es-419"/>
              </w:rPr>
              <w:t xml:space="preserve">tres </w:t>
            </w:r>
            <w:r w:rsidRPr="5083CAA8">
              <w:rPr>
                <w:rFonts w:eastAsia="Times New Roman"/>
                <w:color w:val="000000" w:themeColor="text1"/>
                <w:sz w:val="20"/>
                <w:szCs w:val="20"/>
                <w:lang w:val="es-419"/>
              </w:rPr>
              <w:t xml:space="preserve">años). Evaluaremos la capacidad de absorción teniendo en cuenta los informes financieros y de auditoría, así como la información sobre el presupuesto anual de la organización presentada como parte de la solicitud. </w:t>
            </w:r>
          </w:p>
        </w:tc>
      </w:tr>
      <w:tr w:rsidR="00302815" w:rsidRPr="00971CC7" w14:paraId="20D060E5" w14:textId="77777777" w:rsidTr="5083CAA8">
        <w:trPr>
          <w:trHeight w:val="288"/>
        </w:trPr>
        <w:tc>
          <w:tcPr>
            <w:tcW w:w="10980" w:type="dxa"/>
            <w:shd w:val="clear" w:color="auto" w:fill="auto"/>
            <w:hideMark/>
          </w:tcPr>
          <w:p w14:paraId="12FD7724" w14:textId="77777777" w:rsidR="00302815" w:rsidRPr="00E86E48" w:rsidRDefault="00000000" w:rsidP="002B7620">
            <w:pPr>
              <w:spacing w:after="0" w:line="240" w:lineRule="auto"/>
              <w:jc w:val="both"/>
              <w:rPr>
                <w:rFonts w:asciiTheme="minorHAnsi" w:eastAsia="Times New Roman" w:hAnsiTheme="minorHAnsi" w:cstheme="minorHAnsi"/>
                <w:color w:val="000000"/>
                <w:sz w:val="20"/>
                <w:szCs w:val="20"/>
                <w:lang w:val="es-419"/>
              </w:rPr>
            </w:pPr>
          </w:p>
        </w:tc>
      </w:tr>
      <w:tr w:rsidR="00302815" w:rsidRPr="00971CC7" w14:paraId="30FD9DE8" w14:textId="77777777" w:rsidTr="5083CAA8">
        <w:trPr>
          <w:trHeight w:val="288"/>
        </w:trPr>
        <w:tc>
          <w:tcPr>
            <w:tcW w:w="10980" w:type="dxa"/>
            <w:shd w:val="clear" w:color="auto" w:fill="B4C6E7" w:themeFill="accent1" w:themeFillTint="66"/>
            <w:noWrap/>
            <w:hideMark/>
          </w:tcPr>
          <w:p w14:paraId="7521E93C"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32" w:name="_Toc152248838"/>
            <w:r w:rsidRPr="00E86E48">
              <w:rPr>
                <w:rFonts w:asciiTheme="minorHAnsi" w:eastAsiaTheme="minorEastAsia" w:hAnsiTheme="minorHAnsi" w:cstheme="minorHAnsi"/>
                <w:b/>
                <w:bCs/>
                <w:color w:val="auto"/>
                <w:sz w:val="20"/>
                <w:szCs w:val="20"/>
                <w:lang w:val="es-419"/>
              </w:rPr>
              <w:t>¿Deben los solicitantes contribuir al presupuesto del proyecto?</w:t>
            </w:r>
            <w:bookmarkEnd w:id="32"/>
          </w:p>
        </w:tc>
      </w:tr>
      <w:tr w:rsidR="00302815" w:rsidRPr="00971CC7" w14:paraId="597A86B4" w14:textId="77777777" w:rsidTr="5083CAA8">
        <w:trPr>
          <w:trHeight w:val="288"/>
        </w:trPr>
        <w:tc>
          <w:tcPr>
            <w:tcW w:w="10980" w:type="dxa"/>
            <w:shd w:val="clear" w:color="auto" w:fill="auto"/>
            <w:hideMark/>
          </w:tcPr>
          <w:p w14:paraId="0C9F918B" w14:textId="77777777" w:rsidR="007C7729" w:rsidRPr="00E86E48" w:rsidRDefault="00DF4B01">
            <w:pPr>
              <w:spacing w:after="0" w:line="240" w:lineRule="auto"/>
              <w:jc w:val="both"/>
              <w:rPr>
                <w:rFonts w:asciiTheme="minorHAnsi" w:eastAsia="Times New Roman" w:hAnsiTheme="minorHAnsi" w:cstheme="minorHAnsi"/>
                <w:b/>
                <w:bCs/>
                <w:color w:val="000000"/>
                <w:sz w:val="20"/>
                <w:szCs w:val="20"/>
                <w:lang w:val="es-419"/>
              </w:rPr>
            </w:pPr>
            <w:r w:rsidRPr="00E86E48">
              <w:rPr>
                <w:rFonts w:asciiTheme="minorHAnsi" w:eastAsia="Times New Roman" w:hAnsiTheme="minorHAnsi" w:cstheme="minorHAnsi"/>
                <w:b/>
                <w:bCs/>
                <w:color w:val="000000"/>
                <w:sz w:val="20"/>
                <w:szCs w:val="20"/>
                <w:lang w:val="es-419"/>
              </w:rPr>
              <w:t>No</w:t>
            </w:r>
          </w:p>
          <w:p w14:paraId="609F472E" w14:textId="77777777" w:rsidR="007C7729" w:rsidRPr="00E86E48" w:rsidRDefault="00DF4B01">
            <w:pPr>
              <w:pStyle w:val="Paragraphedeliste"/>
              <w:numPr>
                <w:ilvl w:val="0"/>
                <w:numId w:val="5"/>
              </w:numPr>
              <w:spacing w:after="0" w:line="240" w:lineRule="auto"/>
              <w:ind w:left="342"/>
              <w:jc w:val="both"/>
              <w:rPr>
                <w:rFonts w:eastAsia="Times New Roman" w:cstheme="minorHAnsi"/>
                <w:b/>
                <w:bCs/>
                <w:color w:val="000000"/>
                <w:sz w:val="20"/>
                <w:szCs w:val="20"/>
                <w:lang w:val="es-419"/>
              </w:rPr>
            </w:pPr>
            <w:r w:rsidRPr="00E86E48">
              <w:rPr>
                <w:rFonts w:eastAsia="Times New Roman" w:cstheme="minorHAnsi"/>
                <w:color w:val="000000" w:themeColor="text1"/>
                <w:sz w:val="20"/>
                <w:szCs w:val="20"/>
                <w:lang w:val="es-419"/>
              </w:rPr>
              <w:t xml:space="preserve">No, los solicitantes no tienen que contribuir al presupuesto del proyecto. </w:t>
            </w:r>
          </w:p>
        </w:tc>
      </w:tr>
      <w:tr w:rsidR="00302815" w:rsidRPr="00971CC7" w14:paraId="1156EDBD" w14:textId="77777777" w:rsidTr="5083CAA8">
        <w:trPr>
          <w:trHeight w:val="288"/>
        </w:trPr>
        <w:tc>
          <w:tcPr>
            <w:tcW w:w="10980" w:type="dxa"/>
            <w:shd w:val="clear" w:color="auto" w:fill="auto"/>
            <w:hideMark/>
          </w:tcPr>
          <w:p w14:paraId="4C8E7CCF" w14:textId="77777777" w:rsidR="00302815" w:rsidRPr="00E86E48" w:rsidRDefault="00000000" w:rsidP="002B7620">
            <w:pPr>
              <w:spacing w:after="0" w:line="240" w:lineRule="auto"/>
              <w:jc w:val="both"/>
              <w:rPr>
                <w:rFonts w:asciiTheme="minorHAnsi" w:eastAsia="Times New Roman" w:hAnsiTheme="minorHAnsi" w:cstheme="minorHAnsi"/>
                <w:color w:val="000000"/>
                <w:sz w:val="20"/>
                <w:szCs w:val="20"/>
                <w:lang w:val="es-419"/>
              </w:rPr>
            </w:pPr>
          </w:p>
        </w:tc>
      </w:tr>
      <w:tr w:rsidR="00302815" w:rsidRPr="00971CC7" w14:paraId="2EF65DCA" w14:textId="77777777" w:rsidTr="5083CAA8">
        <w:trPr>
          <w:trHeight w:val="302"/>
        </w:trPr>
        <w:tc>
          <w:tcPr>
            <w:tcW w:w="10980" w:type="dxa"/>
            <w:shd w:val="clear" w:color="auto" w:fill="B4C6E7" w:themeFill="accent1" w:themeFillTint="66"/>
            <w:hideMark/>
          </w:tcPr>
          <w:p w14:paraId="4EEB2BA6"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33" w:name="_Toc152248839"/>
            <w:r w:rsidRPr="00E86E48">
              <w:rPr>
                <w:rFonts w:asciiTheme="minorHAnsi" w:eastAsiaTheme="minorEastAsia" w:hAnsiTheme="minorHAnsi" w:cstheme="minorHAnsi"/>
                <w:b/>
                <w:bCs/>
                <w:color w:val="auto"/>
                <w:sz w:val="20"/>
                <w:szCs w:val="20"/>
                <w:lang w:val="es-419"/>
              </w:rPr>
              <w:t>¿Qué gastos cubre una subvención del Fondo Fiduciario de la ONU?</w:t>
            </w:r>
            <w:bookmarkEnd w:id="33"/>
          </w:p>
        </w:tc>
      </w:tr>
      <w:tr w:rsidR="00302815" w:rsidRPr="00971CC7" w14:paraId="389C4DE5" w14:textId="77777777" w:rsidTr="5083CAA8">
        <w:trPr>
          <w:trHeight w:val="171"/>
        </w:trPr>
        <w:tc>
          <w:tcPr>
            <w:tcW w:w="10980" w:type="dxa"/>
            <w:shd w:val="clear" w:color="auto" w:fill="auto"/>
            <w:hideMark/>
          </w:tcPr>
          <w:p w14:paraId="3C78EA18" w14:textId="77777777" w:rsidR="007C7729" w:rsidRPr="00E86E48" w:rsidRDefault="00DF4B01">
            <w:pPr>
              <w:pStyle w:val="Paragraphedeliste"/>
              <w:numPr>
                <w:ilvl w:val="0"/>
                <w:numId w:val="5"/>
              </w:numPr>
              <w:spacing w:after="0" w:line="240" w:lineRule="auto"/>
              <w:ind w:left="342"/>
              <w:jc w:val="both"/>
              <w:rPr>
                <w:rFonts w:eastAsia="Times New Roman" w:cstheme="minorHAnsi"/>
                <w:sz w:val="20"/>
                <w:szCs w:val="20"/>
                <w:lang w:val="es-419"/>
              </w:rPr>
            </w:pPr>
            <w:r w:rsidRPr="00E86E48">
              <w:rPr>
                <w:rFonts w:eastAsia="Times New Roman" w:cstheme="minorHAnsi"/>
                <w:color w:val="000000" w:themeColor="text1"/>
                <w:sz w:val="20"/>
                <w:szCs w:val="20"/>
                <w:lang w:val="es-419"/>
              </w:rPr>
              <w:t xml:space="preserve">Para más detalles, consulte el </w:t>
            </w:r>
            <w:r w:rsidRPr="00E86E48">
              <w:rPr>
                <w:rFonts w:eastAsia="Times New Roman" w:cstheme="minorHAnsi"/>
                <w:sz w:val="20"/>
                <w:szCs w:val="20"/>
                <w:lang w:val="es-419"/>
              </w:rPr>
              <w:t xml:space="preserve">Anexo 3 de la </w:t>
            </w:r>
            <w:r w:rsidRPr="00E86E48">
              <w:rPr>
                <w:rFonts w:eastAsia="Times New Roman" w:cstheme="minorHAnsi"/>
                <w:color w:val="000000" w:themeColor="text1"/>
                <w:sz w:val="20"/>
                <w:szCs w:val="20"/>
                <w:lang w:val="es-419"/>
              </w:rPr>
              <w:t>Convocatoria de Propuestas del Fondo Fiduciario de la ONU</w:t>
            </w:r>
            <w:r w:rsidRPr="00E86E48">
              <w:rPr>
                <w:rFonts w:eastAsia="Times New Roman" w:cstheme="minorHAnsi"/>
                <w:sz w:val="20"/>
                <w:szCs w:val="20"/>
                <w:lang w:val="es-419"/>
              </w:rPr>
              <w:t xml:space="preserve">: Formulario de presupuesto conceptual del proyecto y Directrices presupuestarias (disponible en las </w:t>
            </w:r>
            <w:hyperlink r:id="rId34">
              <w:r w:rsidRPr="00E86E48">
                <w:rPr>
                  <w:rStyle w:val="Lienhypertexte"/>
                  <w:rFonts w:cstheme="minorHAnsi"/>
                  <w:sz w:val="20"/>
                  <w:szCs w:val="20"/>
                  <w:lang w:val="es-419"/>
                </w:rPr>
                <w:t>Directrices para la presentación de candidaturas</w:t>
              </w:r>
            </w:hyperlink>
            <w:r w:rsidRPr="00E86E48">
              <w:rPr>
                <w:rFonts w:eastAsia="Times New Roman" w:cstheme="minorHAnsi"/>
                <w:sz w:val="20"/>
                <w:szCs w:val="20"/>
                <w:lang w:val="es-419"/>
              </w:rPr>
              <w:t>).</w:t>
            </w:r>
          </w:p>
          <w:p w14:paraId="05B98126" w14:textId="77777777" w:rsidR="00302815" w:rsidRPr="00E86E48" w:rsidRDefault="00000000" w:rsidP="002B7620">
            <w:pPr>
              <w:spacing w:after="0" w:line="240" w:lineRule="auto"/>
              <w:jc w:val="both"/>
              <w:rPr>
                <w:rFonts w:asciiTheme="minorHAnsi" w:eastAsia="Times New Roman" w:hAnsiTheme="minorHAnsi" w:cstheme="minorHAnsi"/>
                <w:color w:val="000000"/>
                <w:sz w:val="20"/>
                <w:szCs w:val="20"/>
                <w:lang w:val="es-419"/>
              </w:rPr>
            </w:pPr>
          </w:p>
        </w:tc>
      </w:tr>
      <w:tr w:rsidR="00302815" w:rsidRPr="00971CC7" w14:paraId="45CDDC75" w14:textId="77777777" w:rsidTr="5083CAA8">
        <w:trPr>
          <w:trHeight w:val="204"/>
        </w:trPr>
        <w:tc>
          <w:tcPr>
            <w:tcW w:w="10980" w:type="dxa"/>
            <w:shd w:val="clear" w:color="auto" w:fill="auto"/>
            <w:hideMark/>
          </w:tcPr>
          <w:p w14:paraId="5F6521C8" w14:textId="77777777" w:rsidR="00302815" w:rsidRPr="00E86E48" w:rsidRDefault="00000000" w:rsidP="002B7620">
            <w:pPr>
              <w:spacing w:after="0" w:line="240" w:lineRule="auto"/>
              <w:jc w:val="both"/>
              <w:rPr>
                <w:rFonts w:asciiTheme="minorHAnsi" w:eastAsia="Times New Roman" w:hAnsiTheme="minorHAnsi" w:cstheme="minorHAnsi"/>
                <w:color w:val="000000"/>
                <w:sz w:val="20"/>
                <w:szCs w:val="20"/>
                <w:lang w:val="es-419"/>
              </w:rPr>
            </w:pPr>
          </w:p>
        </w:tc>
      </w:tr>
      <w:tr w:rsidR="001170E0" w:rsidRPr="00971CC7" w14:paraId="66F3C9AC" w14:textId="77777777" w:rsidTr="5083CAA8">
        <w:trPr>
          <w:trHeight w:val="302"/>
        </w:trPr>
        <w:tc>
          <w:tcPr>
            <w:tcW w:w="10980" w:type="dxa"/>
            <w:shd w:val="clear" w:color="auto" w:fill="B4C6E7" w:themeFill="accent1" w:themeFillTint="66"/>
            <w:hideMark/>
          </w:tcPr>
          <w:p w14:paraId="058F5670"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34" w:name="_Toc152248840"/>
            <w:r w:rsidRPr="00E86E48">
              <w:rPr>
                <w:rFonts w:asciiTheme="minorHAnsi" w:eastAsiaTheme="minorEastAsia" w:hAnsiTheme="minorHAnsi" w:cstheme="minorHAnsi"/>
                <w:b/>
                <w:bCs/>
                <w:color w:val="auto"/>
                <w:sz w:val="20"/>
                <w:szCs w:val="20"/>
                <w:lang w:val="es-419"/>
              </w:rPr>
              <w:t>¿Qué gastos NO cubre una subvención del Fondo Fiduciario de la ONU?</w:t>
            </w:r>
            <w:bookmarkEnd w:id="34"/>
          </w:p>
        </w:tc>
      </w:tr>
      <w:tr w:rsidR="00302815" w:rsidRPr="00971CC7" w14:paraId="0BE201B5" w14:textId="77777777" w:rsidTr="5083CAA8">
        <w:trPr>
          <w:trHeight w:val="288"/>
        </w:trPr>
        <w:tc>
          <w:tcPr>
            <w:tcW w:w="10980" w:type="dxa"/>
            <w:shd w:val="clear" w:color="auto" w:fill="auto"/>
            <w:hideMark/>
          </w:tcPr>
          <w:p w14:paraId="318CB429" w14:textId="77777777" w:rsidR="007C7729" w:rsidRPr="00E86E48" w:rsidRDefault="00DF4B01">
            <w:pPr>
              <w:spacing w:before="100" w:beforeAutospacing="1" w:after="0" w:line="240" w:lineRule="auto"/>
              <w:jc w:val="both"/>
              <w:textAlignment w:val="baseline"/>
              <w:rPr>
                <w:rFonts w:asciiTheme="minorHAnsi" w:eastAsia="Times New Roman" w:hAnsiTheme="minorHAnsi" w:cstheme="minorHAnsi"/>
                <w:sz w:val="20"/>
                <w:szCs w:val="20"/>
                <w:lang w:val="es-419" w:eastAsia="fr-CH"/>
              </w:rPr>
            </w:pPr>
            <w:r w:rsidRPr="00E86E48">
              <w:rPr>
                <w:rFonts w:asciiTheme="minorHAnsi" w:eastAsia="Times New Roman" w:hAnsiTheme="minorHAnsi" w:cstheme="minorHAnsi"/>
                <w:b/>
                <w:bCs/>
                <w:sz w:val="20"/>
                <w:szCs w:val="20"/>
                <w:u w:val="single"/>
                <w:lang w:val="es-419" w:eastAsia="fr-CH"/>
              </w:rPr>
              <w:t xml:space="preserve">El </w:t>
            </w:r>
            <w:r w:rsidRPr="00E86E48">
              <w:rPr>
                <w:rFonts w:asciiTheme="minorHAnsi" w:eastAsia="Times New Roman" w:hAnsiTheme="minorHAnsi" w:cstheme="minorHAnsi"/>
                <w:b/>
                <w:bCs/>
                <w:color w:val="000000" w:themeColor="text1"/>
                <w:sz w:val="20"/>
                <w:szCs w:val="20"/>
                <w:u w:val="single"/>
                <w:lang w:val="es-419" w:eastAsia="fr-CH"/>
              </w:rPr>
              <w:t>Fondo Fiduciario de la ONU NO financiará lo siguiente:</w:t>
            </w:r>
          </w:p>
          <w:p w14:paraId="2DE9D208" w14:textId="1502EC09" w:rsidR="008A4BBD" w:rsidRPr="008A4BBD" w:rsidRDefault="00DF4B01" w:rsidP="5083CAA8">
            <w:pPr>
              <w:numPr>
                <w:ilvl w:val="0"/>
                <w:numId w:val="5"/>
              </w:numPr>
              <w:spacing w:after="100" w:afterAutospacing="1" w:line="240" w:lineRule="auto"/>
              <w:ind w:left="316"/>
              <w:jc w:val="both"/>
              <w:textAlignment w:val="baseline"/>
              <w:rPr>
                <w:rFonts w:asciiTheme="minorHAnsi" w:eastAsia="Times New Roman" w:hAnsiTheme="minorHAnsi" w:cstheme="minorBidi"/>
                <w:color w:val="000000" w:themeColor="text1"/>
                <w:sz w:val="20"/>
                <w:szCs w:val="20"/>
                <w:lang w:val="es-ES" w:eastAsia="fr-CH"/>
              </w:rPr>
            </w:pPr>
            <w:r w:rsidRPr="5083CAA8">
              <w:rPr>
                <w:rFonts w:asciiTheme="minorHAnsi" w:eastAsia="Times New Roman" w:hAnsiTheme="minorHAnsi" w:cstheme="minorBidi"/>
                <w:color w:val="000000" w:themeColor="text1"/>
                <w:sz w:val="20"/>
                <w:szCs w:val="20"/>
                <w:lang w:val="es-419" w:eastAsia="fr-CH"/>
              </w:rPr>
              <w:t xml:space="preserve">Costes de infraestructuras como la compra de terrenos, propiedades, adquisición de espacio para oficinas, construcción, </w:t>
            </w:r>
            <w:r w:rsidR="23D7237F" w:rsidRPr="5083CAA8">
              <w:rPr>
                <w:rFonts w:asciiTheme="minorHAnsi" w:eastAsia="Times New Roman" w:hAnsiTheme="minorHAnsi" w:cstheme="minorBidi"/>
                <w:color w:val="000000" w:themeColor="text1"/>
                <w:sz w:val="20"/>
                <w:szCs w:val="20"/>
                <w:lang w:val="es-ES" w:eastAsia="fr-CH"/>
              </w:rPr>
              <w:t xml:space="preserve">reparación de edificios u oficinas existentes incluso, por ejemplo, la construcción de instalaciones de servicios, refugios </w:t>
            </w:r>
            <w:r w:rsidR="5C15724C" w:rsidRPr="5083CAA8">
              <w:rPr>
                <w:rFonts w:asciiTheme="minorHAnsi" w:eastAsia="Times New Roman" w:hAnsiTheme="minorHAnsi" w:cstheme="minorBidi"/>
                <w:color w:val="000000" w:themeColor="text1"/>
                <w:sz w:val="20"/>
                <w:szCs w:val="20"/>
                <w:lang w:val="es-ES" w:eastAsia="fr-CH"/>
              </w:rPr>
              <w:t xml:space="preserve">u </w:t>
            </w:r>
            <w:r w:rsidR="23D7237F" w:rsidRPr="5083CAA8">
              <w:rPr>
                <w:rFonts w:asciiTheme="minorHAnsi" w:eastAsia="Times New Roman" w:hAnsiTheme="minorHAnsi" w:cstheme="minorBidi"/>
                <w:color w:val="000000" w:themeColor="text1"/>
                <w:sz w:val="20"/>
                <w:szCs w:val="20"/>
                <w:lang w:val="es-ES" w:eastAsia="fr-CH"/>
              </w:rPr>
              <w:t xml:space="preserve">hogares de corta duración, a menos que esto se justifique específicamente por necesidades </w:t>
            </w:r>
            <w:r w:rsidRPr="5083CAA8">
              <w:rPr>
                <w:rFonts w:asciiTheme="minorHAnsi" w:eastAsia="Times New Roman" w:hAnsiTheme="minorHAnsi" w:cstheme="minorBidi"/>
                <w:color w:val="000000" w:themeColor="text1"/>
                <w:sz w:val="20"/>
                <w:szCs w:val="20"/>
                <w:lang w:val="es-ES" w:eastAsia="fr-CH"/>
              </w:rPr>
              <w:t>de inclusión</w:t>
            </w:r>
            <w:r w:rsidR="23D7237F" w:rsidRPr="5083CAA8">
              <w:rPr>
                <w:rFonts w:asciiTheme="minorHAnsi" w:eastAsia="Times New Roman" w:hAnsiTheme="minorHAnsi" w:cstheme="minorBidi"/>
                <w:color w:val="000000" w:themeColor="text1"/>
                <w:sz w:val="20"/>
                <w:szCs w:val="20"/>
                <w:lang w:val="es-ES" w:eastAsia="fr-CH"/>
              </w:rPr>
              <w:t>. </w:t>
            </w:r>
          </w:p>
          <w:p w14:paraId="7E2B3879" w14:textId="77777777" w:rsidR="008A4BBD" w:rsidRPr="008A4BBD" w:rsidRDefault="008A4BBD" w:rsidP="008A4BBD">
            <w:pPr>
              <w:numPr>
                <w:ilvl w:val="0"/>
                <w:numId w:val="5"/>
              </w:numPr>
              <w:spacing w:after="100" w:afterAutospacing="1" w:line="240" w:lineRule="auto"/>
              <w:ind w:left="316"/>
              <w:jc w:val="both"/>
              <w:textAlignment w:val="baseline"/>
              <w:rPr>
                <w:rFonts w:asciiTheme="minorHAnsi" w:eastAsia="Times New Roman" w:hAnsiTheme="minorHAnsi" w:cstheme="minorHAnsi"/>
                <w:color w:val="000000" w:themeColor="text1"/>
                <w:sz w:val="20"/>
                <w:szCs w:val="20"/>
                <w:lang w:val="es-ES" w:eastAsia="fr-CH"/>
              </w:rPr>
            </w:pPr>
            <w:r w:rsidRPr="008A4BBD">
              <w:rPr>
                <w:rFonts w:asciiTheme="minorHAnsi" w:eastAsia="Times New Roman" w:hAnsiTheme="minorHAnsi" w:cstheme="minorHAnsi"/>
                <w:color w:val="000000" w:themeColor="text1"/>
                <w:sz w:val="20"/>
                <w:szCs w:val="20"/>
                <w:lang w:val="es-ES" w:eastAsia="fr-CH"/>
              </w:rPr>
              <w:t>Compra de cualquier tipo de vehículos grandes (autos, botes, etc.). </w:t>
            </w:r>
          </w:p>
          <w:p w14:paraId="5B22634E" w14:textId="61AA398F" w:rsidR="008A4BBD" w:rsidRPr="008A4BBD" w:rsidRDefault="23D7237F" w:rsidP="5083CAA8">
            <w:pPr>
              <w:numPr>
                <w:ilvl w:val="0"/>
                <w:numId w:val="5"/>
              </w:numPr>
              <w:spacing w:after="100" w:afterAutospacing="1" w:line="240" w:lineRule="auto"/>
              <w:ind w:left="316"/>
              <w:jc w:val="both"/>
              <w:textAlignment w:val="baseline"/>
              <w:rPr>
                <w:rFonts w:asciiTheme="minorHAnsi" w:eastAsia="Times New Roman" w:hAnsiTheme="minorHAnsi" w:cstheme="minorBidi"/>
                <w:color w:val="000000" w:themeColor="text1"/>
                <w:sz w:val="20"/>
                <w:szCs w:val="20"/>
                <w:lang w:val="es-ES" w:eastAsia="fr-CH"/>
              </w:rPr>
            </w:pPr>
            <w:r w:rsidRPr="5083CAA8">
              <w:rPr>
                <w:rFonts w:asciiTheme="minorHAnsi" w:eastAsia="Times New Roman" w:hAnsiTheme="minorHAnsi" w:cstheme="minorBidi"/>
                <w:color w:val="000000" w:themeColor="text1"/>
                <w:sz w:val="20"/>
                <w:szCs w:val="20"/>
                <w:lang w:val="es-ES" w:eastAsia="fr-CH"/>
              </w:rPr>
              <w:t xml:space="preserve">El amoblamiento de instalaciones de servicio, refugios </w:t>
            </w:r>
            <w:r w:rsidR="7FEF2E58" w:rsidRPr="5083CAA8">
              <w:rPr>
                <w:rFonts w:asciiTheme="minorHAnsi" w:eastAsia="Times New Roman" w:hAnsiTheme="minorHAnsi" w:cstheme="minorBidi"/>
                <w:color w:val="000000" w:themeColor="text1"/>
                <w:sz w:val="20"/>
                <w:szCs w:val="20"/>
                <w:lang w:val="es-ES" w:eastAsia="fr-CH"/>
              </w:rPr>
              <w:t>u</w:t>
            </w:r>
            <w:r w:rsidRPr="5083CAA8">
              <w:rPr>
                <w:rFonts w:asciiTheme="minorHAnsi" w:eastAsia="Times New Roman" w:hAnsiTheme="minorHAnsi" w:cstheme="minorBidi"/>
                <w:color w:val="000000" w:themeColor="text1"/>
                <w:sz w:val="20"/>
                <w:szCs w:val="20"/>
                <w:lang w:val="es-ES" w:eastAsia="fr-CH"/>
              </w:rPr>
              <w:t xml:space="preserve"> hogares de corta estancia, a menos que sean específicamente para una instalación establecida o utilizada para fines del proyecto. </w:t>
            </w:r>
          </w:p>
          <w:p w14:paraId="51489029" w14:textId="77777777" w:rsidR="008A4BBD" w:rsidRPr="008A4BBD" w:rsidRDefault="008A4BBD" w:rsidP="008A4BBD">
            <w:pPr>
              <w:numPr>
                <w:ilvl w:val="0"/>
                <w:numId w:val="5"/>
              </w:numPr>
              <w:spacing w:after="100" w:afterAutospacing="1" w:line="240" w:lineRule="auto"/>
              <w:ind w:left="316"/>
              <w:jc w:val="both"/>
              <w:textAlignment w:val="baseline"/>
              <w:rPr>
                <w:rFonts w:asciiTheme="minorHAnsi" w:eastAsia="Times New Roman" w:hAnsiTheme="minorHAnsi" w:cstheme="minorHAnsi"/>
                <w:color w:val="000000" w:themeColor="text1"/>
                <w:sz w:val="20"/>
                <w:szCs w:val="20"/>
                <w:lang w:val="es-ES" w:eastAsia="fr-CH"/>
              </w:rPr>
            </w:pPr>
            <w:r w:rsidRPr="008A4BBD">
              <w:rPr>
                <w:rFonts w:asciiTheme="minorHAnsi" w:eastAsia="Times New Roman" w:hAnsiTheme="minorHAnsi" w:cstheme="minorHAnsi"/>
                <w:color w:val="000000" w:themeColor="text1"/>
                <w:sz w:val="20"/>
                <w:szCs w:val="20"/>
                <w:lang w:val="es-ES" w:eastAsia="fr-CH"/>
              </w:rPr>
              <w:t>Incentivos monetarios para la participación en capacitaciones, talleres, etc. u honorarios a los medios/periodistas para la publicación de artículos. </w:t>
            </w:r>
          </w:p>
          <w:p w14:paraId="67CF5327" w14:textId="5A6F0B2C" w:rsidR="008A4BBD" w:rsidRPr="008A4BBD" w:rsidRDefault="23D7237F" w:rsidP="5083CAA8">
            <w:pPr>
              <w:numPr>
                <w:ilvl w:val="0"/>
                <w:numId w:val="5"/>
              </w:numPr>
              <w:spacing w:after="100" w:afterAutospacing="1" w:line="240" w:lineRule="auto"/>
              <w:ind w:left="316"/>
              <w:jc w:val="both"/>
              <w:textAlignment w:val="baseline"/>
              <w:rPr>
                <w:rFonts w:asciiTheme="minorHAnsi" w:eastAsia="Times New Roman" w:hAnsiTheme="minorHAnsi" w:cstheme="minorBidi"/>
                <w:color w:val="000000" w:themeColor="text1"/>
                <w:sz w:val="20"/>
                <w:szCs w:val="20"/>
                <w:lang w:val="es-ES" w:eastAsia="fr-CH"/>
              </w:rPr>
            </w:pPr>
            <w:r w:rsidRPr="5083CAA8">
              <w:rPr>
                <w:rFonts w:asciiTheme="minorHAnsi" w:eastAsia="Times New Roman" w:hAnsiTheme="minorHAnsi" w:cstheme="minorBidi"/>
                <w:color w:val="000000" w:themeColor="text1"/>
                <w:sz w:val="20"/>
                <w:szCs w:val="20"/>
                <w:lang w:val="es-ES" w:eastAsia="fr-CH"/>
              </w:rPr>
              <w:t>Cost</w:t>
            </w:r>
            <w:r w:rsidR="5F41A0F1" w:rsidRPr="5083CAA8">
              <w:rPr>
                <w:rFonts w:asciiTheme="minorHAnsi" w:eastAsia="Times New Roman" w:hAnsiTheme="minorHAnsi" w:cstheme="minorBidi"/>
                <w:color w:val="000000" w:themeColor="text1"/>
                <w:sz w:val="20"/>
                <w:szCs w:val="20"/>
                <w:lang w:val="es-ES" w:eastAsia="fr-CH"/>
              </w:rPr>
              <w:t>e</w:t>
            </w:r>
            <w:r w:rsidRPr="5083CAA8">
              <w:rPr>
                <w:rFonts w:asciiTheme="minorHAnsi" w:eastAsia="Times New Roman" w:hAnsiTheme="minorHAnsi" w:cstheme="minorBidi"/>
                <w:color w:val="000000" w:themeColor="text1"/>
                <w:sz w:val="20"/>
                <w:szCs w:val="20"/>
                <w:lang w:val="es-ES" w:eastAsia="fr-CH"/>
              </w:rPr>
              <w:t>s que puedan ser financiados por otras fuentes de financiamiento en el país o por el gobierno (como para proporcionar tratamiento antirretroviral). </w:t>
            </w:r>
          </w:p>
          <w:p w14:paraId="17B5EC57" w14:textId="710C8A39" w:rsidR="008A4BBD" w:rsidRPr="008A4BBD" w:rsidRDefault="008A4BBD" w:rsidP="5083CAA8">
            <w:pPr>
              <w:numPr>
                <w:ilvl w:val="0"/>
                <w:numId w:val="5"/>
              </w:numPr>
              <w:spacing w:after="100" w:afterAutospacing="1" w:line="240" w:lineRule="auto"/>
              <w:ind w:left="316"/>
              <w:jc w:val="both"/>
              <w:textAlignment w:val="baseline"/>
              <w:rPr>
                <w:rFonts w:asciiTheme="minorHAnsi" w:eastAsia="Times New Roman" w:hAnsiTheme="minorHAnsi" w:cstheme="minorBidi"/>
                <w:color w:val="000000" w:themeColor="text1"/>
                <w:sz w:val="20"/>
                <w:szCs w:val="20"/>
                <w:lang w:val="es-ES" w:eastAsia="fr-CH"/>
              </w:rPr>
            </w:pPr>
            <w:r w:rsidRPr="5083CAA8">
              <w:rPr>
                <w:rFonts w:asciiTheme="minorHAnsi" w:eastAsia="Times New Roman" w:hAnsiTheme="minorHAnsi" w:cstheme="minorBidi"/>
                <w:color w:val="000000" w:themeColor="text1"/>
                <w:sz w:val="20"/>
                <w:szCs w:val="20"/>
                <w:lang w:val="es-ES" w:eastAsia="fr-CH"/>
              </w:rPr>
              <w:t>Sub-subvenciones</w:t>
            </w:r>
            <w:r w:rsidR="23D7237F" w:rsidRPr="5083CAA8">
              <w:rPr>
                <w:rFonts w:asciiTheme="minorHAnsi" w:eastAsia="Times New Roman" w:hAnsiTheme="minorHAnsi" w:cstheme="minorBidi"/>
                <w:color w:val="000000" w:themeColor="text1"/>
                <w:sz w:val="20"/>
                <w:szCs w:val="20"/>
                <w:lang w:val="es-ES" w:eastAsia="fr-CH"/>
              </w:rPr>
              <w:t xml:space="preserve"> (concesión de subvenciones utilizando fondos proporcionados en virtud del acuerdo con el Fondo Fiduciario de la ONU). </w:t>
            </w:r>
          </w:p>
          <w:p w14:paraId="39389208" w14:textId="77777777" w:rsidR="008A4BBD" w:rsidRPr="008A4BBD" w:rsidRDefault="008A4BBD" w:rsidP="008A4BBD">
            <w:pPr>
              <w:numPr>
                <w:ilvl w:val="0"/>
                <w:numId w:val="5"/>
              </w:numPr>
              <w:spacing w:after="100" w:afterAutospacing="1" w:line="240" w:lineRule="auto"/>
              <w:ind w:left="316"/>
              <w:jc w:val="both"/>
              <w:textAlignment w:val="baseline"/>
              <w:rPr>
                <w:rFonts w:asciiTheme="minorHAnsi" w:eastAsia="Times New Roman" w:hAnsiTheme="minorHAnsi" w:cstheme="minorHAnsi"/>
                <w:color w:val="000000" w:themeColor="text1"/>
                <w:sz w:val="20"/>
                <w:szCs w:val="20"/>
                <w:lang w:val="es-ES" w:eastAsia="fr-CH"/>
              </w:rPr>
            </w:pPr>
            <w:r w:rsidRPr="008A4BBD">
              <w:rPr>
                <w:rFonts w:asciiTheme="minorHAnsi" w:eastAsia="Times New Roman" w:hAnsiTheme="minorHAnsi" w:cstheme="minorHAnsi"/>
                <w:color w:val="000000" w:themeColor="text1"/>
                <w:sz w:val="20"/>
                <w:szCs w:val="20"/>
                <w:lang w:val="es-ES" w:eastAsia="fr-CH"/>
              </w:rPr>
              <w:t>Préstamos (fondos entregados para fines de inversión/retorno de capital) y servicio de deudas. </w:t>
            </w:r>
          </w:p>
          <w:p w14:paraId="4A47213C" w14:textId="77777777" w:rsidR="008A4BBD" w:rsidRPr="008A4BBD" w:rsidRDefault="008A4BBD" w:rsidP="008A4BBD">
            <w:pPr>
              <w:numPr>
                <w:ilvl w:val="0"/>
                <w:numId w:val="5"/>
              </w:numPr>
              <w:spacing w:after="100" w:afterAutospacing="1" w:line="240" w:lineRule="auto"/>
              <w:ind w:left="316"/>
              <w:jc w:val="both"/>
              <w:textAlignment w:val="baseline"/>
              <w:rPr>
                <w:rFonts w:asciiTheme="minorHAnsi" w:eastAsia="Times New Roman" w:hAnsiTheme="minorHAnsi" w:cstheme="minorHAnsi"/>
                <w:color w:val="000000" w:themeColor="text1"/>
                <w:sz w:val="20"/>
                <w:szCs w:val="20"/>
                <w:lang w:val="es-ES" w:eastAsia="fr-CH"/>
              </w:rPr>
            </w:pPr>
            <w:r w:rsidRPr="008A4BBD">
              <w:rPr>
                <w:rFonts w:asciiTheme="minorHAnsi" w:eastAsia="Times New Roman" w:hAnsiTheme="minorHAnsi" w:cstheme="minorHAnsi"/>
                <w:color w:val="000000" w:themeColor="text1"/>
                <w:sz w:val="20"/>
                <w:szCs w:val="20"/>
                <w:lang w:val="es-ES" w:eastAsia="fr-CH"/>
              </w:rPr>
              <w:t>Derechos, impuestos y cargos, incluido el IVA, que sean recuperables/deducibles por la organización. </w:t>
            </w:r>
          </w:p>
          <w:p w14:paraId="2CDA3C7E" w14:textId="091F947D" w:rsidR="007C7729" w:rsidRPr="00E86E48" w:rsidRDefault="23D7237F" w:rsidP="5083CAA8">
            <w:pPr>
              <w:numPr>
                <w:ilvl w:val="0"/>
                <w:numId w:val="5"/>
              </w:numPr>
              <w:spacing w:before="100" w:beforeAutospacing="1" w:after="100" w:afterAutospacing="1" w:line="240" w:lineRule="auto"/>
              <w:ind w:left="316"/>
              <w:jc w:val="both"/>
              <w:textAlignment w:val="baseline"/>
              <w:rPr>
                <w:rFonts w:asciiTheme="minorHAnsi" w:eastAsia="Times New Roman" w:hAnsiTheme="minorHAnsi" w:cstheme="minorBidi"/>
                <w:sz w:val="20"/>
                <w:szCs w:val="20"/>
                <w:lang w:val="es-419" w:eastAsia="fr-CH"/>
              </w:rPr>
            </w:pPr>
            <w:r w:rsidRPr="5083CAA8">
              <w:rPr>
                <w:rFonts w:asciiTheme="minorHAnsi" w:eastAsia="Times New Roman" w:hAnsiTheme="minorHAnsi" w:cstheme="minorBidi"/>
                <w:color w:val="000000" w:themeColor="text1"/>
                <w:sz w:val="20"/>
                <w:szCs w:val="20"/>
                <w:lang w:val="es-ES" w:eastAsia="fr-CH"/>
              </w:rPr>
              <w:t>Primas no estatutarias, provisiones, reservas o cost</w:t>
            </w:r>
            <w:r w:rsidR="15FCEA74" w:rsidRPr="5083CAA8">
              <w:rPr>
                <w:rFonts w:asciiTheme="minorHAnsi" w:eastAsia="Times New Roman" w:hAnsiTheme="minorHAnsi" w:cstheme="minorBidi"/>
                <w:color w:val="000000" w:themeColor="text1"/>
                <w:sz w:val="20"/>
                <w:szCs w:val="20"/>
                <w:lang w:val="es-ES" w:eastAsia="fr-CH"/>
              </w:rPr>
              <w:t>e</w:t>
            </w:r>
            <w:r w:rsidRPr="5083CAA8">
              <w:rPr>
                <w:rFonts w:asciiTheme="minorHAnsi" w:eastAsia="Times New Roman" w:hAnsiTheme="minorHAnsi" w:cstheme="minorBidi"/>
                <w:color w:val="000000" w:themeColor="text1"/>
                <w:sz w:val="20"/>
                <w:szCs w:val="20"/>
                <w:lang w:val="es-ES" w:eastAsia="fr-CH"/>
              </w:rPr>
              <w:t>s no relacionados con la remuneración</w:t>
            </w:r>
            <w:r w:rsidR="00DF4B01" w:rsidRPr="5083CAA8">
              <w:rPr>
                <w:rFonts w:asciiTheme="minorHAnsi" w:eastAsia="Times New Roman" w:hAnsiTheme="minorHAnsi" w:cstheme="minorBidi"/>
                <w:color w:val="000000" w:themeColor="text1"/>
                <w:sz w:val="20"/>
                <w:szCs w:val="20"/>
                <w:lang w:val="es-419" w:eastAsia="fr-CH"/>
              </w:rPr>
              <w:t xml:space="preserve">. </w:t>
            </w:r>
          </w:p>
          <w:p w14:paraId="4B4F6705" w14:textId="77777777" w:rsidR="007C7729" w:rsidRPr="00E86E48" w:rsidRDefault="00DF4B01">
            <w:pPr>
              <w:spacing w:after="0" w:line="240" w:lineRule="auto"/>
              <w:jc w:val="both"/>
              <w:rPr>
                <w:rFonts w:asciiTheme="minorHAnsi" w:hAnsiTheme="minorHAnsi" w:cstheme="minorHAnsi"/>
                <w:sz w:val="21"/>
                <w:szCs w:val="21"/>
                <w:lang w:val="es-419"/>
              </w:rPr>
            </w:pPr>
            <w:r w:rsidRPr="00E86E48">
              <w:rPr>
                <w:rFonts w:asciiTheme="minorHAnsi" w:eastAsia="Times New Roman" w:hAnsiTheme="minorHAnsi" w:cstheme="minorHAnsi"/>
                <w:color w:val="000000" w:themeColor="text1"/>
                <w:sz w:val="20"/>
                <w:szCs w:val="20"/>
                <w:lang w:val="es-419"/>
              </w:rPr>
              <w:t xml:space="preserve">Para más información, consulte el </w:t>
            </w:r>
            <w:r w:rsidRPr="00E86E48">
              <w:rPr>
                <w:rFonts w:asciiTheme="minorHAnsi" w:eastAsia="Times New Roman" w:hAnsiTheme="minorHAnsi" w:cstheme="minorHAnsi"/>
                <w:sz w:val="20"/>
                <w:szCs w:val="20"/>
                <w:lang w:val="es-419"/>
              </w:rPr>
              <w:t xml:space="preserve">Anexo 3 de </w:t>
            </w:r>
            <w:r w:rsidRPr="00E86E48">
              <w:rPr>
                <w:rFonts w:asciiTheme="minorHAnsi" w:eastAsia="Times New Roman" w:hAnsiTheme="minorHAnsi" w:cstheme="minorHAnsi"/>
                <w:color w:val="000000" w:themeColor="text1"/>
                <w:sz w:val="20"/>
                <w:szCs w:val="20"/>
                <w:lang w:val="es-419"/>
              </w:rPr>
              <w:t>la Convocatoria de Propuestas del Fondo Fiduciario de la ONU</w:t>
            </w:r>
            <w:r w:rsidRPr="00E86E48">
              <w:rPr>
                <w:rFonts w:asciiTheme="minorHAnsi" w:eastAsia="Times New Roman" w:hAnsiTheme="minorHAnsi" w:cstheme="minorHAnsi"/>
                <w:sz w:val="20"/>
                <w:szCs w:val="20"/>
                <w:lang w:val="es-419"/>
              </w:rPr>
              <w:t>: Formulario de presupuesto conceptual del proyecto y Directrices presupuestarias (</w:t>
            </w:r>
            <w:hyperlink r:id="rId35">
              <w:r w:rsidRPr="00E86E48">
                <w:rPr>
                  <w:rStyle w:val="Lienhypertexte"/>
                  <w:rFonts w:asciiTheme="minorHAnsi" w:hAnsiTheme="minorHAnsi" w:cstheme="minorHAnsi"/>
                  <w:sz w:val="20"/>
                  <w:szCs w:val="20"/>
                  <w:lang w:val="es-419"/>
                </w:rPr>
                <w:t>Directrices para la presentación de candidaturas</w:t>
              </w:r>
            </w:hyperlink>
            <w:r w:rsidRPr="00E86E48">
              <w:rPr>
                <w:rFonts w:asciiTheme="minorHAnsi" w:hAnsiTheme="minorHAnsi" w:cstheme="minorHAnsi"/>
                <w:sz w:val="20"/>
                <w:szCs w:val="20"/>
                <w:lang w:val="es-419"/>
              </w:rPr>
              <w:t>).</w:t>
            </w:r>
          </w:p>
          <w:p w14:paraId="402FFBF7" w14:textId="77777777" w:rsidR="00302815" w:rsidRPr="00E86E48" w:rsidRDefault="00000000" w:rsidP="002B7620">
            <w:pPr>
              <w:pStyle w:val="Paragraphedeliste"/>
              <w:spacing w:after="0" w:line="240" w:lineRule="auto"/>
              <w:ind w:left="342"/>
              <w:jc w:val="both"/>
              <w:rPr>
                <w:rFonts w:eastAsia="Times New Roman" w:cstheme="minorHAnsi"/>
                <w:color w:val="000000"/>
                <w:sz w:val="20"/>
                <w:szCs w:val="20"/>
                <w:lang w:val="es-419"/>
              </w:rPr>
            </w:pPr>
          </w:p>
        </w:tc>
      </w:tr>
      <w:tr w:rsidR="00302815" w:rsidRPr="00971CC7" w14:paraId="52A43B5C" w14:textId="77777777" w:rsidTr="5083CAA8">
        <w:trPr>
          <w:trHeight w:val="288"/>
        </w:trPr>
        <w:tc>
          <w:tcPr>
            <w:tcW w:w="10980" w:type="dxa"/>
            <w:shd w:val="clear" w:color="auto" w:fill="auto"/>
            <w:hideMark/>
          </w:tcPr>
          <w:p w14:paraId="78684176" w14:textId="77777777" w:rsidR="00302815" w:rsidRPr="00E86E48" w:rsidRDefault="00000000" w:rsidP="002B7620">
            <w:pPr>
              <w:spacing w:after="0" w:line="240" w:lineRule="auto"/>
              <w:jc w:val="both"/>
              <w:rPr>
                <w:rFonts w:asciiTheme="minorHAnsi" w:eastAsia="Times New Roman" w:hAnsiTheme="minorHAnsi" w:cstheme="minorHAnsi"/>
                <w:color w:val="000000"/>
                <w:sz w:val="20"/>
                <w:szCs w:val="20"/>
                <w:lang w:val="es-419"/>
              </w:rPr>
            </w:pPr>
          </w:p>
        </w:tc>
      </w:tr>
      <w:tr w:rsidR="00302815" w:rsidRPr="00971CC7" w14:paraId="11155364" w14:textId="77777777" w:rsidTr="5083CAA8">
        <w:trPr>
          <w:trHeight w:val="252"/>
        </w:trPr>
        <w:tc>
          <w:tcPr>
            <w:tcW w:w="10980" w:type="dxa"/>
            <w:shd w:val="clear" w:color="auto" w:fill="B4C6E7" w:themeFill="accent1" w:themeFillTint="66"/>
            <w:hideMark/>
          </w:tcPr>
          <w:p w14:paraId="01861D0E"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35" w:name="_Toc152248841"/>
            <w:r w:rsidRPr="00E86E48">
              <w:rPr>
                <w:rFonts w:asciiTheme="minorHAnsi" w:eastAsiaTheme="minorEastAsia" w:hAnsiTheme="minorHAnsi" w:cstheme="minorHAnsi"/>
                <w:b/>
                <w:bCs/>
                <w:color w:val="auto"/>
                <w:sz w:val="20"/>
                <w:szCs w:val="20"/>
                <w:lang w:val="es-419"/>
              </w:rPr>
              <w:t>¿Cuáles son los requisitos de auditoría del Fondo Fiduciario de la ONU?</w:t>
            </w:r>
            <w:bookmarkEnd w:id="35"/>
          </w:p>
        </w:tc>
      </w:tr>
      <w:tr w:rsidR="00302815" w:rsidRPr="007819B5" w14:paraId="3E348DB8" w14:textId="77777777" w:rsidTr="5083CAA8">
        <w:trPr>
          <w:trHeight w:val="576"/>
        </w:trPr>
        <w:tc>
          <w:tcPr>
            <w:tcW w:w="10980" w:type="dxa"/>
            <w:shd w:val="clear" w:color="auto" w:fill="auto"/>
            <w:hideMark/>
          </w:tcPr>
          <w:p w14:paraId="7A2CEABC" w14:textId="4C0447BD"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Cada proyecto seleccionado podrá ser objeto de una auditoría</w:t>
            </w:r>
            <w:r w:rsidR="008A4BBD">
              <w:rPr>
                <w:rFonts w:eastAsia="Times New Roman" w:cstheme="minorHAnsi"/>
                <w:color w:val="000000" w:themeColor="text1"/>
                <w:sz w:val="20"/>
                <w:szCs w:val="20"/>
                <w:lang w:val="es-419"/>
              </w:rPr>
              <w:t xml:space="preserve"> externa</w:t>
            </w:r>
            <w:r w:rsidRPr="00E86E48">
              <w:rPr>
                <w:rFonts w:eastAsia="Times New Roman" w:cstheme="minorHAnsi"/>
                <w:color w:val="000000" w:themeColor="text1"/>
                <w:sz w:val="20"/>
                <w:szCs w:val="20"/>
                <w:lang w:val="es-419"/>
              </w:rPr>
              <w:t xml:space="preserve"> durante su vigencia por parte de un auditor designado por ONU Mujeres.</w:t>
            </w:r>
          </w:p>
          <w:p w14:paraId="2836179C" w14:textId="29DEF20C"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1C1C1C"/>
                <w:sz w:val="20"/>
                <w:szCs w:val="20"/>
                <w:lang w:val="es-419"/>
              </w:rPr>
              <w:t>En el presupuesto del primer año de ejecución deberá consignarse una provisión del 3,5% del importe total solicitado para cubrir este coste.</w:t>
            </w:r>
          </w:p>
        </w:tc>
      </w:tr>
      <w:tr w:rsidR="00302815" w:rsidRPr="007819B5" w14:paraId="4EA1A31A" w14:textId="77777777" w:rsidTr="5083CAA8">
        <w:trPr>
          <w:trHeight w:val="288"/>
        </w:trPr>
        <w:tc>
          <w:tcPr>
            <w:tcW w:w="10980" w:type="dxa"/>
            <w:shd w:val="clear" w:color="auto" w:fill="auto"/>
            <w:hideMark/>
          </w:tcPr>
          <w:p w14:paraId="012DA1B7" w14:textId="77777777" w:rsidR="00302815" w:rsidRPr="00E86E48" w:rsidRDefault="00000000" w:rsidP="002B7620">
            <w:pPr>
              <w:spacing w:after="0" w:line="240" w:lineRule="auto"/>
              <w:jc w:val="both"/>
              <w:rPr>
                <w:rFonts w:asciiTheme="minorHAnsi" w:eastAsia="Times New Roman" w:hAnsiTheme="minorHAnsi" w:cstheme="minorHAnsi"/>
                <w:color w:val="1C1C1C"/>
                <w:sz w:val="20"/>
                <w:szCs w:val="20"/>
                <w:lang w:val="es-419"/>
              </w:rPr>
            </w:pPr>
          </w:p>
        </w:tc>
      </w:tr>
      <w:tr w:rsidR="00302815" w:rsidRPr="007819B5" w14:paraId="19F2A0BD" w14:textId="77777777" w:rsidTr="5083CAA8">
        <w:trPr>
          <w:trHeight w:val="282"/>
        </w:trPr>
        <w:tc>
          <w:tcPr>
            <w:tcW w:w="10980" w:type="dxa"/>
            <w:shd w:val="clear" w:color="auto" w:fill="B4C6E7" w:themeFill="accent1" w:themeFillTint="66"/>
            <w:noWrap/>
            <w:hideMark/>
          </w:tcPr>
          <w:p w14:paraId="29FAEA13"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36" w:name="_Toc152248842"/>
            <w:r w:rsidRPr="00E86E48">
              <w:rPr>
                <w:rFonts w:asciiTheme="minorHAnsi" w:eastAsiaTheme="minorEastAsia" w:hAnsiTheme="minorHAnsi" w:cstheme="minorHAnsi"/>
                <w:b/>
                <w:bCs/>
                <w:color w:val="auto"/>
                <w:sz w:val="20"/>
                <w:szCs w:val="20"/>
                <w:lang w:val="es-419"/>
              </w:rPr>
              <w:t>¿Está permitido crear líneas presupuestarias adicionales en el modelo?</w:t>
            </w:r>
            <w:bookmarkEnd w:id="36"/>
          </w:p>
        </w:tc>
      </w:tr>
      <w:tr w:rsidR="00302815" w:rsidRPr="007819B5" w14:paraId="65218D2C" w14:textId="77777777" w:rsidTr="5083CAA8">
        <w:trPr>
          <w:trHeight w:val="288"/>
        </w:trPr>
        <w:tc>
          <w:tcPr>
            <w:tcW w:w="10980" w:type="dxa"/>
            <w:shd w:val="clear" w:color="auto" w:fill="auto"/>
            <w:hideMark/>
          </w:tcPr>
          <w:p w14:paraId="0C0D313B" w14:textId="77777777" w:rsidR="007C7729" w:rsidRPr="00E86E48" w:rsidRDefault="00DF4B01">
            <w:pPr>
              <w:spacing w:after="0" w:line="240" w:lineRule="auto"/>
              <w:jc w:val="both"/>
              <w:rPr>
                <w:rFonts w:asciiTheme="minorHAnsi" w:eastAsia="Times New Roman" w:hAnsiTheme="minorHAnsi" w:cstheme="minorHAnsi"/>
                <w:b/>
                <w:bCs/>
                <w:color w:val="000000"/>
                <w:sz w:val="20"/>
                <w:szCs w:val="20"/>
                <w:lang w:val="es-419"/>
              </w:rPr>
            </w:pPr>
            <w:r w:rsidRPr="00E86E48">
              <w:rPr>
                <w:rFonts w:asciiTheme="minorHAnsi" w:eastAsia="Times New Roman" w:hAnsiTheme="minorHAnsi" w:cstheme="minorHAnsi"/>
                <w:b/>
                <w:bCs/>
                <w:color w:val="000000"/>
                <w:sz w:val="20"/>
                <w:szCs w:val="20"/>
                <w:lang w:val="es-419"/>
              </w:rPr>
              <w:t>NO</w:t>
            </w:r>
          </w:p>
          <w:p w14:paraId="71264B3E" w14:textId="77777777" w:rsidR="007C7729" w:rsidRPr="00E86E48" w:rsidRDefault="00DF4B01">
            <w:pPr>
              <w:pStyle w:val="Paragraphedeliste"/>
              <w:numPr>
                <w:ilvl w:val="0"/>
                <w:numId w:val="5"/>
              </w:numPr>
              <w:spacing w:after="0" w:line="240" w:lineRule="auto"/>
              <w:ind w:left="342"/>
              <w:jc w:val="both"/>
              <w:rPr>
                <w:rFonts w:eastAsia="Times New Roman" w:cstheme="minorHAnsi"/>
                <w:b/>
                <w:bCs/>
                <w:color w:val="000000"/>
                <w:sz w:val="20"/>
                <w:szCs w:val="20"/>
                <w:lang w:val="es-419"/>
              </w:rPr>
            </w:pPr>
            <w:r w:rsidRPr="00E86E48">
              <w:rPr>
                <w:rFonts w:eastAsia="Times New Roman" w:cstheme="minorHAnsi"/>
                <w:color w:val="000000" w:themeColor="text1"/>
                <w:sz w:val="20"/>
                <w:szCs w:val="20"/>
                <w:lang w:val="es-419"/>
              </w:rPr>
              <w:t>Las líneas presupuestarias existentes deben utilizarse para detallar todos los costes relevantes para la finalización satisfactoria del proyecto.</w:t>
            </w:r>
          </w:p>
        </w:tc>
      </w:tr>
      <w:tr w:rsidR="00302815" w:rsidRPr="007819B5" w14:paraId="3447E8C1" w14:textId="77777777" w:rsidTr="5083CAA8">
        <w:trPr>
          <w:trHeight w:val="288"/>
        </w:trPr>
        <w:tc>
          <w:tcPr>
            <w:tcW w:w="10980" w:type="dxa"/>
            <w:shd w:val="clear" w:color="auto" w:fill="auto"/>
            <w:hideMark/>
          </w:tcPr>
          <w:p w14:paraId="5331B05E" w14:textId="77777777" w:rsidR="00302815" w:rsidRPr="00E86E48" w:rsidRDefault="00000000" w:rsidP="002B7620">
            <w:pPr>
              <w:spacing w:after="0" w:line="240" w:lineRule="auto"/>
              <w:jc w:val="both"/>
              <w:rPr>
                <w:rFonts w:asciiTheme="minorHAnsi" w:eastAsia="Times New Roman" w:hAnsiTheme="minorHAnsi" w:cstheme="minorHAnsi"/>
                <w:color w:val="000000"/>
                <w:sz w:val="20"/>
                <w:szCs w:val="20"/>
                <w:lang w:val="es-419"/>
              </w:rPr>
            </w:pPr>
          </w:p>
        </w:tc>
      </w:tr>
      <w:tr w:rsidR="00302815" w:rsidRPr="007819B5" w14:paraId="679298B9" w14:textId="77777777" w:rsidTr="5083CAA8">
        <w:trPr>
          <w:trHeight w:val="255"/>
        </w:trPr>
        <w:tc>
          <w:tcPr>
            <w:tcW w:w="10980" w:type="dxa"/>
            <w:shd w:val="clear" w:color="auto" w:fill="B4C6E7" w:themeFill="accent1" w:themeFillTint="66"/>
            <w:vAlign w:val="bottom"/>
            <w:hideMark/>
          </w:tcPr>
          <w:p w14:paraId="45B90F73"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37" w:name="_Toc152248843"/>
            <w:r w:rsidRPr="00E86E48">
              <w:rPr>
                <w:rFonts w:asciiTheme="minorHAnsi" w:eastAsiaTheme="minorEastAsia" w:hAnsiTheme="minorHAnsi" w:cstheme="minorHAnsi"/>
                <w:b/>
                <w:bCs/>
                <w:color w:val="auto"/>
                <w:sz w:val="20"/>
                <w:szCs w:val="20"/>
                <w:lang w:val="es-419"/>
              </w:rPr>
              <w:t>Si soy preseleccionado, ¿puede aumentarse el presupuesto presentado con el Concepto de Proyecto al elaborar una Propuesta de Proyecto detallada?</w:t>
            </w:r>
            <w:bookmarkEnd w:id="37"/>
          </w:p>
        </w:tc>
      </w:tr>
      <w:tr w:rsidR="00302815" w:rsidRPr="007819B5" w14:paraId="1E16B249" w14:textId="77777777" w:rsidTr="5083CAA8">
        <w:trPr>
          <w:trHeight w:val="288"/>
        </w:trPr>
        <w:tc>
          <w:tcPr>
            <w:tcW w:w="10980" w:type="dxa"/>
            <w:shd w:val="clear" w:color="auto" w:fill="auto"/>
            <w:hideMark/>
          </w:tcPr>
          <w:p w14:paraId="7DF9EB43" w14:textId="77777777" w:rsidR="007C7729" w:rsidRPr="00E86E48" w:rsidRDefault="00DF4B01">
            <w:pPr>
              <w:spacing w:after="0" w:line="240" w:lineRule="auto"/>
              <w:jc w:val="both"/>
              <w:rPr>
                <w:rFonts w:asciiTheme="minorHAnsi" w:eastAsia="Times New Roman" w:hAnsiTheme="minorHAnsi" w:cstheme="minorHAnsi"/>
                <w:b/>
                <w:bCs/>
                <w:color w:val="000000"/>
                <w:sz w:val="20"/>
                <w:szCs w:val="20"/>
                <w:lang w:val="es-419"/>
              </w:rPr>
            </w:pPr>
            <w:r w:rsidRPr="00E86E48">
              <w:rPr>
                <w:rFonts w:asciiTheme="minorHAnsi" w:eastAsia="Times New Roman" w:hAnsiTheme="minorHAnsi" w:cstheme="minorHAnsi"/>
                <w:b/>
                <w:bCs/>
                <w:color w:val="000000"/>
                <w:sz w:val="20"/>
                <w:szCs w:val="20"/>
                <w:lang w:val="es-419"/>
              </w:rPr>
              <w:t>NO</w:t>
            </w:r>
          </w:p>
          <w:p w14:paraId="77C3656B" w14:textId="77777777" w:rsidR="007C7729" w:rsidRPr="00E86E48" w:rsidRDefault="00DF4B01">
            <w:pPr>
              <w:pStyle w:val="Paragraphedeliste"/>
              <w:numPr>
                <w:ilvl w:val="0"/>
                <w:numId w:val="5"/>
              </w:numPr>
              <w:spacing w:after="0" w:line="240" w:lineRule="auto"/>
              <w:ind w:left="342"/>
              <w:jc w:val="both"/>
              <w:rPr>
                <w:rFonts w:eastAsia="Times New Roman" w:cstheme="minorHAnsi"/>
                <w:b/>
                <w:bCs/>
                <w:color w:val="000000"/>
                <w:sz w:val="20"/>
                <w:szCs w:val="20"/>
                <w:lang w:val="es-419"/>
              </w:rPr>
            </w:pPr>
            <w:r w:rsidRPr="00E86E48">
              <w:rPr>
                <w:rFonts w:eastAsia="Times New Roman" w:cstheme="minorHAnsi"/>
                <w:color w:val="000000" w:themeColor="text1"/>
                <w:sz w:val="20"/>
                <w:szCs w:val="20"/>
                <w:lang w:val="es-419"/>
              </w:rPr>
              <w:t>El presupuesto presentado con un Concepto de Proyecto representa el total de fondos disponibles y asignados para la Propuesta de Proyecto detallada. El presupuesto no puede incrementarse. Sin embargo, las líneas presupuestarias pueden modificarse siempre que el presupuesto se ajuste a la estrategia o estrategias del programa aprobadas.</w:t>
            </w:r>
          </w:p>
        </w:tc>
      </w:tr>
      <w:tr w:rsidR="00302815" w:rsidRPr="007819B5" w14:paraId="23A18809" w14:textId="77777777" w:rsidTr="5083CAA8">
        <w:trPr>
          <w:trHeight w:val="288"/>
        </w:trPr>
        <w:tc>
          <w:tcPr>
            <w:tcW w:w="10980" w:type="dxa"/>
            <w:shd w:val="clear" w:color="auto" w:fill="auto"/>
            <w:hideMark/>
          </w:tcPr>
          <w:p w14:paraId="67C24A19" w14:textId="77777777" w:rsidR="00302815" w:rsidRPr="00E86E48" w:rsidRDefault="00000000" w:rsidP="002B7620">
            <w:pPr>
              <w:spacing w:after="0" w:line="240" w:lineRule="auto"/>
              <w:jc w:val="both"/>
              <w:rPr>
                <w:rFonts w:asciiTheme="minorHAnsi" w:eastAsia="Times New Roman" w:hAnsiTheme="minorHAnsi" w:cstheme="minorHAnsi"/>
                <w:color w:val="000000"/>
                <w:sz w:val="20"/>
                <w:szCs w:val="20"/>
                <w:lang w:val="es-419"/>
              </w:rPr>
            </w:pPr>
          </w:p>
        </w:tc>
      </w:tr>
    </w:tbl>
    <w:p w14:paraId="06EC8AC7" w14:textId="77777777" w:rsidR="007C7729" w:rsidRPr="00E86E48" w:rsidRDefault="00DF4B01">
      <w:pPr>
        <w:pStyle w:val="Titre1"/>
        <w:rPr>
          <w:rFonts w:asciiTheme="minorHAnsi" w:eastAsia="Times New Roman" w:hAnsiTheme="minorHAnsi" w:cstheme="minorHAnsi"/>
          <w:bCs/>
          <w:color w:val="4472C4" w:themeColor="accent1"/>
          <w:sz w:val="24"/>
          <w:szCs w:val="24"/>
          <w:lang w:val="es-419"/>
        </w:rPr>
      </w:pPr>
      <w:bookmarkStart w:id="38" w:name="_Toc152248844"/>
      <w:r w:rsidRPr="00E86E48">
        <w:rPr>
          <w:rFonts w:asciiTheme="minorHAnsi" w:hAnsiTheme="minorHAnsi" w:cstheme="minorHAnsi"/>
          <w:color w:val="4472C4" w:themeColor="accent1"/>
          <w:lang w:val="es-419"/>
        </w:rPr>
        <w:lastRenderedPageBreak/>
        <w:t>Preguntas técnicas sobre la solicitud en línea</w:t>
      </w:r>
      <w:bookmarkEnd w:id="38"/>
    </w:p>
    <w:tbl>
      <w:tblPr>
        <w:tblW w:w="1098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4A0" w:firstRow="1" w:lastRow="0" w:firstColumn="1" w:lastColumn="0" w:noHBand="0" w:noVBand="1"/>
      </w:tblPr>
      <w:tblGrid>
        <w:gridCol w:w="10980"/>
      </w:tblGrid>
      <w:tr w:rsidR="00302815" w:rsidRPr="007819B5" w14:paraId="520BD5B1" w14:textId="77777777" w:rsidTr="5083CAA8">
        <w:trPr>
          <w:trHeight w:val="288"/>
        </w:trPr>
        <w:tc>
          <w:tcPr>
            <w:tcW w:w="10980" w:type="dxa"/>
            <w:shd w:val="clear" w:color="auto" w:fill="B4C6E7" w:themeFill="accent1" w:themeFillTint="66"/>
            <w:hideMark/>
          </w:tcPr>
          <w:p w14:paraId="3B94AF0A"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39" w:name="_Toc152248845"/>
            <w:r w:rsidRPr="00E86E48">
              <w:rPr>
                <w:rFonts w:asciiTheme="minorHAnsi" w:eastAsiaTheme="minorEastAsia" w:hAnsiTheme="minorHAnsi" w:cstheme="minorHAnsi"/>
                <w:b/>
                <w:bCs/>
                <w:color w:val="auto"/>
                <w:sz w:val="20"/>
                <w:szCs w:val="20"/>
                <w:lang w:val="es-419"/>
              </w:rPr>
              <w:t>¿Hay algún tutorial sobre cómo presentar la solicitud en línea?</w:t>
            </w:r>
            <w:bookmarkEnd w:id="39"/>
          </w:p>
        </w:tc>
      </w:tr>
      <w:tr w:rsidR="005870AC" w:rsidRPr="007819B5" w14:paraId="6A432452" w14:textId="77777777" w:rsidTr="5083CAA8">
        <w:trPr>
          <w:trHeight w:val="288"/>
        </w:trPr>
        <w:tc>
          <w:tcPr>
            <w:tcW w:w="10980" w:type="dxa"/>
            <w:shd w:val="clear" w:color="auto" w:fill="auto"/>
          </w:tcPr>
          <w:p w14:paraId="2B11D6F2" w14:textId="77777777" w:rsidR="007C7729" w:rsidRPr="00E86E48" w:rsidRDefault="00DF4B01">
            <w:pPr>
              <w:spacing w:after="0" w:line="240" w:lineRule="auto"/>
              <w:jc w:val="both"/>
              <w:rPr>
                <w:rFonts w:asciiTheme="minorHAnsi" w:eastAsia="Times New Roman" w:hAnsiTheme="minorHAnsi" w:cstheme="minorHAnsi"/>
                <w:b/>
                <w:color w:val="000000"/>
                <w:sz w:val="20"/>
                <w:szCs w:val="20"/>
                <w:lang w:val="es-419"/>
              </w:rPr>
            </w:pPr>
            <w:r w:rsidRPr="00E86E48">
              <w:rPr>
                <w:rFonts w:asciiTheme="minorHAnsi" w:eastAsia="Times New Roman" w:hAnsiTheme="minorHAnsi" w:cstheme="minorHAnsi"/>
                <w:b/>
                <w:color w:val="000000"/>
                <w:sz w:val="20"/>
                <w:szCs w:val="20"/>
                <w:lang w:val="es-419"/>
              </w:rPr>
              <w:t>SÍ</w:t>
            </w:r>
          </w:p>
          <w:p w14:paraId="666FCE1D" w14:textId="2C9CBF06" w:rsidR="007C7729" w:rsidRPr="00E86E48" w:rsidRDefault="00DF4B01" w:rsidP="5083CAA8">
            <w:pPr>
              <w:pStyle w:val="Paragraphedeliste"/>
              <w:numPr>
                <w:ilvl w:val="0"/>
                <w:numId w:val="31"/>
              </w:numPr>
              <w:spacing w:line="240" w:lineRule="auto"/>
              <w:ind w:left="316"/>
              <w:jc w:val="both"/>
              <w:rPr>
                <w:sz w:val="21"/>
                <w:szCs w:val="21"/>
                <w:lang w:val="es-419"/>
              </w:rPr>
            </w:pPr>
            <w:r w:rsidRPr="5083CAA8">
              <w:rPr>
                <w:rFonts w:eastAsia="Times New Roman"/>
                <w:color w:val="000000" w:themeColor="text1"/>
                <w:sz w:val="20"/>
                <w:szCs w:val="20"/>
                <w:lang w:val="es-419"/>
              </w:rPr>
              <w:t>Encontrará</w:t>
            </w:r>
            <w:r w:rsidR="67577B5A"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un tutorial sobre cómo presentar una solicitud en el Sistema de Gestión de Subvenciones en las </w:t>
            </w:r>
            <w:hyperlink r:id="rId36">
              <w:r w:rsidRPr="5083CAA8">
                <w:rPr>
                  <w:rStyle w:val="Lienhypertexte"/>
                  <w:sz w:val="20"/>
                  <w:szCs w:val="20"/>
                  <w:lang w:val="es-419"/>
                </w:rPr>
                <w:t xml:space="preserve">Directrices para </w:t>
              </w:r>
            </w:hyperlink>
            <w:hyperlink r:id="rId37">
              <w:r w:rsidRPr="5083CAA8">
                <w:rPr>
                  <w:rStyle w:val="Lienhypertexte"/>
                  <w:sz w:val="20"/>
                  <w:szCs w:val="20"/>
                  <w:lang w:val="es-419"/>
                </w:rPr>
                <w:t>la presentación de solicitudes</w:t>
              </w:r>
            </w:hyperlink>
            <w:r w:rsidRPr="5083CAA8">
              <w:rPr>
                <w:sz w:val="20"/>
                <w:szCs w:val="20"/>
                <w:lang w:val="es-419"/>
              </w:rPr>
              <w:t>.</w:t>
            </w:r>
          </w:p>
        </w:tc>
      </w:tr>
      <w:tr w:rsidR="005870AC" w:rsidRPr="007819B5" w14:paraId="0DDD4978" w14:textId="77777777" w:rsidTr="5083CAA8">
        <w:trPr>
          <w:trHeight w:val="272"/>
        </w:trPr>
        <w:tc>
          <w:tcPr>
            <w:tcW w:w="10980" w:type="dxa"/>
            <w:shd w:val="clear" w:color="auto" w:fill="B4C6E7" w:themeFill="accent1" w:themeFillTint="66"/>
          </w:tcPr>
          <w:p w14:paraId="2CD54C4F"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40" w:name="_Toc152248846"/>
            <w:r w:rsidRPr="00E86E48">
              <w:rPr>
                <w:rFonts w:asciiTheme="minorHAnsi" w:eastAsiaTheme="minorEastAsia" w:hAnsiTheme="minorHAnsi" w:cstheme="minorHAnsi"/>
                <w:b/>
                <w:bCs/>
                <w:color w:val="auto"/>
                <w:sz w:val="20"/>
                <w:szCs w:val="20"/>
                <w:lang w:val="es-419"/>
              </w:rPr>
              <w:t>No recuerdo mi contraseña de usuario.</w:t>
            </w:r>
            <w:bookmarkEnd w:id="40"/>
          </w:p>
        </w:tc>
      </w:tr>
      <w:tr w:rsidR="00302815" w:rsidRPr="007819B5" w14:paraId="3DC691B5" w14:textId="77777777" w:rsidTr="5083CAA8">
        <w:trPr>
          <w:trHeight w:val="481"/>
        </w:trPr>
        <w:tc>
          <w:tcPr>
            <w:tcW w:w="10980" w:type="dxa"/>
            <w:shd w:val="clear" w:color="auto" w:fill="auto"/>
            <w:hideMark/>
          </w:tcPr>
          <w:p w14:paraId="7D58411B" w14:textId="19C30F37" w:rsidR="007C7729" w:rsidRPr="00E86E48" w:rsidRDefault="00DF4B01" w:rsidP="5083CAA8">
            <w:pPr>
              <w:pStyle w:val="Paragraphedeliste"/>
              <w:numPr>
                <w:ilvl w:val="0"/>
                <w:numId w:val="5"/>
              </w:numPr>
              <w:spacing w:after="0" w:line="240" w:lineRule="auto"/>
              <w:ind w:left="342"/>
              <w:jc w:val="both"/>
              <w:rPr>
                <w:rFonts w:eastAsia="Times New Roman"/>
                <w:color w:val="000000"/>
                <w:sz w:val="20"/>
                <w:szCs w:val="20"/>
                <w:lang w:val="es-419"/>
              </w:rPr>
            </w:pPr>
            <w:r w:rsidRPr="5083CAA8">
              <w:rPr>
                <w:rFonts w:eastAsia="Times New Roman"/>
                <w:color w:val="000000" w:themeColor="text1"/>
                <w:sz w:val="20"/>
                <w:szCs w:val="20"/>
                <w:lang w:val="es-419"/>
              </w:rPr>
              <w:t>Para recuperar su contraseña, haga</w:t>
            </w:r>
            <w:r w:rsidR="6340B743"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clic en el enlace "</w:t>
            </w:r>
            <w:r w:rsidRPr="5083CAA8">
              <w:rPr>
                <w:rFonts w:eastAsia="Times New Roman"/>
                <w:b/>
                <w:bCs/>
                <w:color w:val="000000" w:themeColor="text1"/>
                <w:sz w:val="20"/>
                <w:szCs w:val="20"/>
                <w:lang w:val="es-419"/>
              </w:rPr>
              <w:t>¿Ha olvidado su contraseña?</w:t>
            </w:r>
            <w:r w:rsidRPr="5083CAA8">
              <w:rPr>
                <w:rFonts w:eastAsia="Times New Roman"/>
                <w:color w:val="000000" w:themeColor="text1"/>
                <w:sz w:val="20"/>
                <w:szCs w:val="20"/>
                <w:lang w:val="es-419"/>
              </w:rPr>
              <w:t>" de la página de inicio de sesión. Se le enviará un código de verificación a la dirección de correo electrónico asociada a su cuenta. Escriba</w:t>
            </w:r>
            <w:r w:rsidR="3BEEB8D3"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el código de verificación y podrá</w:t>
            </w:r>
            <w:r w:rsidR="683DF08E"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restablecer su contraseña.</w:t>
            </w:r>
          </w:p>
        </w:tc>
      </w:tr>
      <w:tr w:rsidR="00302815" w:rsidRPr="007819B5" w14:paraId="3248D33C" w14:textId="77777777" w:rsidTr="5083CAA8">
        <w:trPr>
          <w:trHeight w:val="288"/>
        </w:trPr>
        <w:tc>
          <w:tcPr>
            <w:tcW w:w="10980" w:type="dxa"/>
            <w:shd w:val="clear" w:color="auto" w:fill="auto"/>
            <w:hideMark/>
          </w:tcPr>
          <w:p w14:paraId="05D0B1FC" w14:textId="77777777" w:rsidR="00302815" w:rsidRPr="00E86E48" w:rsidRDefault="00000000" w:rsidP="002B7620">
            <w:pPr>
              <w:spacing w:after="0" w:line="240" w:lineRule="auto"/>
              <w:jc w:val="both"/>
              <w:rPr>
                <w:rFonts w:asciiTheme="minorHAnsi" w:eastAsia="Times New Roman" w:hAnsiTheme="minorHAnsi" w:cstheme="minorHAnsi"/>
                <w:color w:val="000000"/>
                <w:sz w:val="20"/>
                <w:szCs w:val="20"/>
                <w:lang w:val="es-419"/>
              </w:rPr>
            </w:pPr>
          </w:p>
        </w:tc>
      </w:tr>
      <w:tr w:rsidR="00302815" w:rsidRPr="007819B5" w14:paraId="59FEDB63" w14:textId="77777777" w:rsidTr="5083CAA8">
        <w:trPr>
          <w:trHeight w:val="360"/>
        </w:trPr>
        <w:tc>
          <w:tcPr>
            <w:tcW w:w="10980" w:type="dxa"/>
            <w:shd w:val="clear" w:color="auto" w:fill="B4C6E7" w:themeFill="accent1" w:themeFillTint="66"/>
            <w:hideMark/>
          </w:tcPr>
          <w:p w14:paraId="2EDC719A"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41" w:name="_Toc152248847"/>
            <w:r w:rsidRPr="00E86E48">
              <w:rPr>
                <w:rFonts w:asciiTheme="minorHAnsi" w:eastAsiaTheme="minorEastAsia" w:hAnsiTheme="minorHAnsi" w:cstheme="minorHAnsi"/>
                <w:b/>
                <w:bCs/>
                <w:color w:val="auto"/>
                <w:sz w:val="20"/>
                <w:szCs w:val="20"/>
                <w:lang w:val="es-419"/>
              </w:rPr>
              <w:t>¿Puedo cambiar el idioma de mi solicitud una vez que haya empezado a rellenarla?</w:t>
            </w:r>
            <w:bookmarkEnd w:id="41"/>
          </w:p>
        </w:tc>
      </w:tr>
      <w:tr w:rsidR="00302815" w:rsidRPr="007819B5" w14:paraId="05D8E492" w14:textId="77777777" w:rsidTr="5083CAA8">
        <w:trPr>
          <w:trHeight w:val="288"/>
        </w:trPr>
        <w:tc>
          <w:tcPr>
            <w:tcW w:w="10980" w:type="dxa"/>
            <w:shd w:val="clear" w:color="auto" w:fill="auto"/>
            <w:hideMark/>
          </w:tcPr>
          <w:p w14:paraId="213358E2" w14:textId="77777777" w:rsidR="007C7729" w:rsidRPr="00E86E48" w:rsidRDefault="00DF4B01">
            <w:pPr>
              <w:spacing w:after="0" w:line="240" w:lineRule="auto"/>
              <w:jc w:val="both"/>
              <w:rPr>
                <w:rFonts w:asciiTheme="minorHAnsi" w:eastAsia="Times New Roman" w:hAnsiTheme="minorHAnsi" w:cstheme="minorHAnsi"/>
                <w:b/>
                <w:bCs/>
                <w:color w:val="000000"/>
                <w:sz w:val="20"/>
                <w:szCs w:val="20"/>
                <w:lang w:val="es-419"/>
              </w:rPr>
            </w:pPr>
            <w:r w:rsidRPr="00E86E48">
              <w:rPr>
                <w:rFonts w:asciiTheme="minorHAnsi" w:eastAsia="Times New Roman" w:hAnsiTheme="minorHAnsi" w:cstheme="minorHAnsi"/>
                <w:b/>
                <w:bCs/>
                <w:color w:val="000000"/>
                <w:sz w:val="20"/>
                <w:szCs w:val="20"/>
                <w:lang w:val="es-419"/>
              </w:rPr>
              <w:t>No</w:t>
            </w:r>
          </w:p>
          <w:p w14:paraId="49E58981" w14:textId="77777777" w:rsidR="007C7729" w:rsidRPr="00E86E48" w:rsidRDefault="00DF4B01">
            <w:pPr>
              <w:pStyle w:val="Paragraphedeliste"/>
              <w:numPr>
                <w:ilvl w:val="0"/>
                <w:numId w:val="5"/>
              </w:numPr>
              <w:spacing w:after="0" w:line="240" w:lineRule="auto"/>
              <w:ind w:left="342"/>
              <w:jc w:val="both"/>
              <w:rPr>
                <w:rFonts w:eastAsia="Times New Roman" w:cstheme="minorHAnsi"/>
                <w:b/>
                <w:bCs/>
                <w:color w:val="000000"/>
                <w:sz w:val="20"/>
                <w:szCs w:val="20"/>
                <w:lang w:val="es-419"/>
              </w:rPr>
            </w:pPr>
            <w:r w:rsidRPr="00E86E48">
              <w:rPr>
                <w:rFonts w:eastAsia="Times New Roman" w:cstheme="minorHAnsi"/>
                <w:color w:val="000000" w:themeColor="text1"/>
                <w:sz w:val="20"/>
                <w:szCs w:val="20"/>
                <w:lang w:val="es-419"/>
              </w:rPr>
              <w:t>Una vez que seleccione su idioma preferido en el perfil de usuario cuando se registre en el sistema, no podrá cambiar a otro idioma.</w:t>
            </w:r>
          </w:p>
        </w:tc>
      </w:tr>
      <w:tr w:rsidR="00302815" w:rsidRPr="007819B5" w14:paraId="6CD43B49" w14:textId="77777777" w:rsidTr="5083CAA8">
        <w:trPr>
          <w:trHeight w:val="288"/>
        </w:trPr>
        <w:tc>
          <w:tcPr>
            <w:tcW w:w="10980" w:type="dxa"/>
            <w:shd w:val="clear" w:color="auto" w:fill="auto"/>
            <w:hideMark/>
          </w:tcPr>
          <w:p w14:paraId="6CC56C2F" w14:textId="77777777" w:rsidR="00302815" w:rsidRPr="00E86E48" w:rsidRDefault="00000000" w:rsidP="002B7620">
            <w:pPr>
              <w:spacing w:after="0" w:line="240" w:lineRule="auto"/>
              <w:jc w:val="both"/>
              <w:rPr>
                <w:rFonts w:asciiTheme="minorHAnsi" w:eastAsia="Times New Roman" w:hAnsiTheme="minorHAnsi" w:cstheme="minorHAnsi"/>
                <w:color w:val="000000"/>
                <w:sz w:val="20"/>
                <w:szCs w:val="20"/>
                <w:lang w:val="es-419"/>
              </w:rPr>
            </w:pPr>
          </w:p>
        </w:tc>
      </w:tr>
      <w:tr w:rsidR="00302815" w:rsidRPr="007819B5" w14:paraId="2619A010" w14:textId="77777777" w:rsidTr="5083CAA8">
        <w:trPr>
          <w:trHeight w:val="288"/>
        </w:trPr>
        <w:tc>
          <w:tcPr>
            <w:tcW w:w="10980" w:type="dxa"/>
            <w:shd w:val="clear" w:color="auto" w:fill="B4C6E7" w:themeFill="accent1" w:themeFillTint="66"/>
            <w:noWrap/>
            <w:vAlign w:val="bottom"/>
            <w:hideMark/>
          </w:tcPr>
          <w:p w14:paraId="24F3553C"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42" w:name="_Toc152248848"/>
            <w:r w:rsidRPr="00E86E48">
              <w:rPr>
                <w:rFonts w:asciiTheme="minorHAnsi" w:eastAsiaTheme="minorEastAsia" w:hAnsiTheme="minorHAnsi" w:cstheme="minorHAnsi"/>
                <w:b/>
                <w:bCs/>
                <w:color w:val="auto"/>
                <w:sz w:val="20"/>
                <w:szCs w:val="20"/>
                <w:lang w:val="es-419"/>
              </w:rPr>
              <w:t>¿Tengo que rellenar la solicitud en orden?</w:t>
            </w:r>
            <w:bookmarkEnd w:id="42"/>
          </w:p>
        </w:tc>
      </w:tr>
      <w:tr w:rsidR="00302815" w:rsidRPr="007819B5" w14:paraId="68734D80" w14:textId="77777777" w:rsidTr="5083CAA8">
        <w:trPr>
          <w:trHeight w:val="288"/>
        </w:trPr>
        <w:tc>
          <w:tcPr>
            <w:tcW w:w="10980" w:type="dxa"/>
            <w:shd w:val="clear" w:color="auto" w:fill="auto"/>
            <w:hideMark/>
          </w:tcPr>
          <w:p w14:paraId="401E414E" w14:textId="77777777" w:rsidR="007C7729" w:rsidRPr="00E86E48" w:rsidRDefault="00DF4B01">
            <w:pPr>
              <w:spacing w:after="0" w:line="240" w:lineRule="auto"/>
              <w:jc w:val="both"/>
              <w:rPr>
                <w:rFonts w:asciiTheme="minorHAnsi" w:eastAsia="Times New Roman" w:hAnsiTheme="minorHAnsi" w:cstheme="minorHAnsi"/>
                <w:b/>
                <w:bCs/>
                <w:color w:val="000000"/>
                <w:sz w:val="20"/>
                <w:szCs w:val="20"/>
                <w:lang w:val="es-419"/>
              </w:rPr>
            </w:pPr>
            <w:r w:rsidRPr="00E86E48">
              <w:rPr>
                <w:rFonts w:asciiTheme="minorHAnsi" w:eastAsia="Times New Roman" w:hAnsiTheme="minorHAnsi" w:cstheme="minorHAnsi"/>
                <w:b/>
                <w:bCs/>
                <w:color w:val="000000"/>
                <w:sz w:val="20"/>
                <w:szCs w:val="20"/>
                <w:lang w:val="es-419"/>
              </w:rPr>
              <w:t>NO</w:t>
            </w:r>
          </w:p>
          <w:p w14:paraId="63BC2FB7" w14:textId="03FCBB13"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No es necesario rellenar la solicitud en el orden en que se formulan las preguntas. Sin embargo, sólo la cumplimentación de la pestaña "</w:t>
            </w:r>
            <w:r w:rsidR="00B54AD3">
              <w:rPr>
                <w:rFonts w:eastAsia="Times New Roman" w:cstheme="minorHAnsi"/>
                <w:color w:val="000000" w:themeColor="text1"/>
                <w:sz w:val="20"/>
                <w:szCs w:val="20"/>
                <w:lang w:val="es-419"/>
              </w:rPr>
              <w:t>Perfil</w:t>
            </w:r>
            <w:r w:rsidRPr="00E86E48">
              <w:rPr>
                <w:rFonts w:eastAsia="Times New Roman" w:cstheme="minorHAnsi"/>
                <w:color w:val="000000" w:themeColor="text1"/>
                <w:sz w:val="20"/>
                <w:szCs w:val="20"/>
                <w:lang w:val="es-419"/>
              </w:rPr>
              <w:t xml:space="preserve"> del proyecto" le permitirá trabajar en la pestaña "Presupuesto".</w:t>
            </w:r>
          </w:p>
          <w:p w14:paraId="457F6C47" w14:textId="77777777"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Utilice los enlaces de navegación: el icono "Inicio" en la parte izquierda de la aplicación o el enlace "Cambiar de sección" en la parte superior izquierda de la aplicación para pasar de una sección a otra.</w:t>
            </w:r>
          </w:p>
          <w:p w14:paraId="4469AFBE" w14:textId="77777777"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 xml:space="preserve">Tenga en cuenta que los datos que introduzca en el formulario sólo se guardarán </w:t>
            </w:r>
            <w:r w:rsidRPr="00E86E48">
              <w:rPr>
                <w:rFonts w:eastAsia="Times New Roman" w:cstheme="minorHAnsi"/>
                <w:b/>
                <w:bCs/>
                <w:color w:val="000000" w:themeColor="text1"/>
                <w:sz w:val="20"/>
                <w:szCs w:val="20"/>
                <w:lang w:val="es-419"/>
              </w:rPr>
              <w:t xml:space="preserve">cuando pulse el botón "Guardar" </w:t>
            </w:r>
            <w:r w:rsidRPr="00E86E48">
              <w:rPr>
                <w:rFonts w:eastAsia="Times New Roman" w:cstheme="minorHAnsi"/>
                <w:color w:val="000000" w:themeColor="text1"/>
                <w:sz w:val="20"/>
                <w:szCs w:val="20"/>
                <w:lang w:val="es-419"/>
              </w:rPr>
              <w:t>situado a la derecha de la aplicación.</w:t>
            </w:r>
          </w:p>
          <w:p w14:paraId="2587DE99" w14:textId="77777777" w:rsidR="007C7729" w:rsidRPr="00E86E48" w:rsidRDefault="00DF4B01">
            <w:pPr>
              <w:pStyle w:val="Paragraphedeliste"/>
              <w:numPr>
                <w:ilvl w:val="0"/>
                <w:numId w:val="5"/>
              </w:numPr>
              <w:spacing w:after="0" w:line="240" w:lineRule="auto"/>
              <w:ind w:left="342"/>
              <w:jc w:val="both"/>
              <w:rPr>
                <w:rFonts w:eastAsia="Times New Roman" w:cstheme="minorHAnsi"/>
                <w:b/>
                <w:bCs/>
                <w:color w:val="000000"/>
                <w:sz w:val="20"/>
                <w:szCs w:val="20"/>
                <w:lang w:val="es-419"/>
              </w:rPr>
            </w:pPr>
            <w:r w:rsidRPr="00E86E48">
              <w:rPr>
                <w:rFonts w:eastAsia="Times New Roman" w:cstheme="minorHAnsi"/>
                <w:color w:val="000000" w:themeColor="text1"/>
                <w:sz w:val="20"/>
                <w:szCs w:val="20"/>
                <w:lang w:val="es-419"/>
              </w:rPr>
              <w:t>Asegúrate de guardar tu trabajo a menudo.</w:t>
            </w:r>
          </w:p>
        </w:tc>
      </w:tr>
      <w:tr w:rsidR="00302815" w:rsidRPr="007819B5" w14:paraId="4EA5FD3F" w14:textId="77777777" w:rsidTr="5083CAA8">
        <w:trPr>
          <w:trHeight w:val="106"/>
        </w:trPr>
        <w:tc>
          <w:tcPr>
            <w:tcW w:w="10980" w:type="dxa"/>
            <w:shd w:val="clear" w:color="auto" w:fill="auto"/>
            <w:hideMark/>
          </w:tcPr>
          <w:p w14:paraId="2A711100" w14:textId="77777777" w:rsidR="00302815" w:rsidRPr="00E86E48" w:rsidRDefault="00000000" w:rsidP="002B7620">
            <w:pPr>
              <w:spacing w:after="0" w:line="240" w:lineRule="auto"/>
              <w:jc w:val="both"/>
              <w:rPr>
                <w:rFonts w:asciiTheme="minorHAnsi" w:eastAsia="Times New Roman" w:hAnsiTheme="minorHAnsi" w:cstheme="minorHAnsi"/>
                <w:color w:val="1C1C1C"/>
                <w:sz w:val="20"/>
                <w:szCs w:val="20"/>
                <w:lang w:val="es-419"/>
              </w:rPr>
            </w:pPr>
          </w:p>
        </w:tc>
      </w:tr>
      <w:tr w:rsidR="00302815" w:rsidRPr="007819B5" w14:paraId="5370B4AD" w14:textId="77777777" w:rsidTr="5083CAA8">
        <w:trPr>
          <w:trHeight w:val="288"/>
        </w:trPr>
        <w:tc>
          <w:tcPr>
            <w:tcW w:w="10980" w:type="dxa"/>
            <w:shd w:val="clear" w:color="auto" w:fill="B4C6E7" w:themeFill="accent1" w:themeFillTint="66"/>
            <w:hideMark/>
          </w:tcPr>
          <w:p w14:paraId="50F14855"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43" w:name="_Toc152248849"/>
            <w:r w:rsidRPr="00E86E48">
              <w:rPr>
                <w:rFonts w:asciiTheme="minorHAnsi" w:eastAsiaTheme="minorEastAsia" w:hAnsiTheme="minorHAnsi" w:cstheme="minorHAnsi"/>
                <w:b/>
                <w:bCs/>
                <w:color w:val="auto"/>
                <w:sz w:val="20"/>
                <w:szCs w:val="20"/>
                <w:lang w:val="es-419"/>
              </w:rPr>
              <w:t>¿Tengo que rellenar la solicitud de una sola vez?</w:t>
            </w:r>
            <w:bookmarkEnd w:id="43"/>
          </w:p>
        </w:tc>
      </w:tr>
      <w:tr w:rsidR="00302815" w:rsidRPr="00E86E48" w14:paraId="2416BA06" w14:textId="77777777" w:rsidTr="5083CAA8">
        <w:trPr>
          <w:trHeight w:val="288"/>
        </w:trPr>
        <w:tc>
          <w:tcPr>
            <w:tcW w:w="10980" w:type="dxa"/>
            <w:shd w:val="clear" w:color="auto" w:fill="auto"/>
            <w:hideMark/>
          </w:tcPr>
          <w:p w14:paraId="25D03BD9" w14:textId="77777777" w:rsidR="007C7729" w:rsidRPr="00E86E48" w:rsidRDefault="00DF4B01">
            <w:pPr>
              <w:spacing w:after="0" w:line="240" w:lineRule="auto"/>
              <w:jc w:val="both"/>
              <w:rPr>
                <w:rFonts w:asciiTheme="minorHAnsi" w:eastAsia="Times New Roman" w:hAnsiTheme="minorHAnsi" w:cstheme="minorHAnsi"/>
                <w:b/>
                <w:bCs/>
                <w:color w:val="000000"/>
                <w:sz w:val="20"/>
                <w:szCs w:val="20"/>
                <w:lang w:val="es-419"/>
              </w:rPr>
            </w:pPr>
            <w:r w:rsidRPr="00E86E48">
              <w:rPr>
                <w:rFonts w:asciiTheme="minorHAnsi" w:eastAsia="Times New Roman" w:hAnsiTheme="minorHAnsi" w:cstheme="minorHAnsi"/>
                <w:b/>
                <w:bCs/>
                <w:color w:val="000000"/>
                <w:sz w:val="20"/>
                <w:szCs w:val="20"/>
                <w:lang w:val="es-419"/>
              </w:rPr>
              <w:t>NO</w:t>
            </w:r>
          </w:p>
          <w:p w14:paraId="4094B5FE" w14:textId="02D18216" w:rsidR="007C7729" w:rsidRPr="00E86E48" w:rsidRDefault="00DF4B01" w:rsidP="5083CAA8">
            <w:pPr>
              <w:pStyle w:val="Paragraphedeliste"/>
              <w:numPr>
                <w:ilvl w:val="0"/>
                <w:numId w:val="5"/>
              </w:numPr>
              <w:spacing w:after="0" w:line="240" w:lineRule="auto"/>
              <w:ind w:left="342"/>
              <w:jc w:val="both"/>
              <w:rPr>
                <w:rFonts w:eastAsia="Times New Roman"/>
                <w:b/>
                <w:bCs/>
                <w:color w:val="000000"/>
                <w:sz w:val="20"/>
                <w:szCs w:val="20"/>
                <w:lang w:val="es-419"/>
              </w:rPr>
            </w:pPr>
            <w:r w:rsidRPr="5083CAA8">
              <w:rPr>
                <w:rFonts w:eastAsia="Times New Roman"/>
                <w:color w:val="000000" w:themeColor="text1"/>
                <w:sz w:val="20"/>
                <w:szCs w:val="20"/>
                <w:lang w:val="es-419"/>
              </w:rPr>
              <w:t>No es necesario rellenar la solicitud de una sola vez. Con su nombre de usuario y contraseña, puede</w:t>
            </w:r>
            <w:r w:rsidR="74E32AAF"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conectarse tantas veces como sea necesario para completar su solicitud antes de que finalice el plazo. No olvide</w:t>
            </w:r>
            <w:r w:rsidR="2BDBB7BE"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pulsar "Guardar" antes de cerrar la sesión. </w:t>
            </w:r>
          </w:p>
        </w:tc>
      </w:tr>
      <w:tr w:rsidR="00302815" w:rsidRPr="00E86E48" w14:paraId="5C549FE2" w14:textId="77777777" w:rsidTr="5083CAA8">
        <w:trPr>
          <w:trHeight w:val="196"/>
        </w:trPr>
        <w:tc>
          <w:tcPr>
            <w:tcW w:w="10980" w:type="dxa"/>
            <w:shd w:val="clear" w:color="auto" w:fill="auto"/>
            <w:hideMark/>
          </w:tcPr>
          <w:p w14:paraId="16EB4F79" w14:textId="77777777" w:rsidR="00302815" w:rsidRPr="00E86E48" w:rsidRDefault="00000000" w:rsidP="002B7620">
            <w:pPr>
              <w:spacing w:after="0" w:line="240" w:lineRule="auto"/>
              <w:jc w:val="both"/>
              <w:rPr>
                <w:rFonts w:asciiTheme="minorHAnsi" w:eastAsia="Times New Roman" w:hAnsiTheme="minorHAnsi" w:cstheme="minorHAnsi"/>
                <w:color w:val="000000"/>
                <w:sz w:val="20"/>
                <w:szCs w:val="20"/>
                <w:lang w:val="es-419"/>
              </w:rPr>
            </w:pPr>
          </w:p>
        </w:tc>
      </w:tr>
      <w:tr w:rsidR="00302815" w:rsidRPr="00E86E48" w14:paraId="06D616CF" w14:textId="77777777" w:rsidTr="5083CAA8">
        <w:trPr>
          <w:trHeight w:val="288"/>
        </w:trPr>
        <w:tc>
          <w:tcPr>
            <w:tcW w:w="10980" w:type="dxa"/>
            <w:shd w:val="clear" w:color="auto" w:fill="B4C6E7" w:themeFill="accent1" w:themeFillTint="66"/>
            <w:hideMark/>
          </w:tcPr>
          <w:p w14:paraId="35869385"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44" w:name="_Toc152248850"/>
            <w:r w:rsidRPr="00E86E48">
              <w:rPr>
                <w:rFonts w:asciiTheme="minorHAnsi" w:eastAsiaTheme="minorEastAsia" w:hAnsiTheme="minorHAnsi" w:cstheme="minorHAnsi"/>
                <w:b/>
                <w:bCs/>
                <w:color w:val="auto"/>
                <w:sz w:val="20"/>
                <w:szCs w:val="20"/>
                <w:lang w:val="es-419"/>
              </w:rPr>
              <w:t>¿Puedo imprimir mi solicitud?</w:t>
            </w:r>
            <w:bookmarkEnd w:id="44"/>
          </w:p>
        </w:tc>
      </w:tr>
      <w:tr w:rsidR="00302815" w:rsidRPr="007819B5" w14:paraId="5B49957B" w14:textId="77777777" w:rsidTr="5083CAA8">
        <w:trPr>
          <w:trHeight w:val="288"/>
        </w:trPr>
        <w:tc>
          <w:tcPr>
            <w:tcW w:w="10980" w:type="dxa"/>
            <w:shd w:val="clear" w:color="auto" w:fill="auto"/>
            <w:hideMark/>
          </w:tcPr>
          <w:p w14:paraId="5E35AD3C" w14:textId="77777777" w:rsidR="007C7729" w:rsidRPr="00E86E48" w:rsidRDefault="00DF4B01">
            <w:pPr>
              <w:spacing w:after="0" w:line="240" w:lineRule="auto"/>
              <w:jc w:val="both"/>
              <w:rPr>
                <w:rFonts w:asciiTheme="minorHAnsi" w:eastAsia="Times New Roman" w:hAnsiTheme="minorHAnsi" w:cstheme="minorHAnsi"/>
                <w:b/>
                <w:bCs/>
                <w:color w:val="000000"/>
                <w:sz w:val="20"/>
                <w:szCs w:val="20"/>
                <w:lang w:val="es-419"/>
              </w:rPr>
            </w:pPr>
            <w:r w:rsidRPr="00E86E48">
              <w:rPr>
                <w:rFonts w:asciiTheme="minorHAnsi" w:eastAsia="Times New Roman" w:hAnsiTheme="minorHAnsi" w:cstheme="minorHAnsi"/>
                <w:b/>
                <w:bCs/>
                <w:color w:val="000000"/>
                <w:sz w:val="20"/>
                <w:szCs w:val="20"/>
                <w:lang w:val="es-419"/>
              </w:rPr>
              <w:t>SÍ</w:t>
            </w:r>
          </w:p>
          <w:p w14:paraId="4C43ACD0" w14:textId="5EB3BA7C" w:rsidR="007C7729" w:rsidRPr="00E86E48" w:rsidRDefault="00DF4B01" w:rsidP="5083CAA8">
            <w:pPr>
              <w:pStyle w:val="Paragraphedeliste"/>
              <w:numPr>
                <w:ilvl w:val="0"/>
                <w:numId w:val="5"/>
              </w:numPr>
              <w:spacing w:after="0" w:line="240" w:lineRule="auto"/>
              <w:ind w:left="342"/>
              <w:jc w:val="both"/>
              <w:rPr>
                <w:rFonts w:eastAsia="Times New Roman"/>
                <w:b/>
                <w:bCs/>
                <w:color w:val="000000"/>
                <w:sz w:val="20"/>
                <w:szCs w:val="20"/>
                <w:lang w:val="es-419"/>
              </w:rPr>
            </w:pPr>
            <w:r w:rsidRPr="5083CAA8">
              <w:rPr>
                <w:rFonts w:eastAsia="Times New Roman"/>
                <w:color w:val="000000" w:themeColor="text1"/>
                <w:sz w:val="20"/>
                <w:szCs w:val="20"/>
                <w:lang w:val="es-419"/>
              </w:rPr>
              <w:t>Puede</w:t>
            </w:r>
            <w:r w:rsidR="1975B530"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imprimir su solicitud haciendo clic en el botón "Imprimir" de la página de inicio.</w:t>
            </w:r>
          </w:p>
        </w:tc>
      </w:tr>
      <w:tr w:rsidR="00302815" w:rsidRPr="007819B5" w14:paraId="47A40C71" w14:textId="77777777" w:rsidTr="5083CAA8">
        <w:trPr>
          <w:trHeight w:val="126"/>
        </w:trPr>
        <w:tc>
          <w:tcPr>
            <w:tcW w:w="10980" w:type="dxa"/>
            <w:shd w:val="clear" w:color="auto" w:fill="auto"/>
            <w:hideMark/>
          </w:tcPr>
          <w:p w14:paraId="30F87B6F" w14:textId="77777777" w:rsidR="00302815" w:rsidRPr="00E86E48" w:rsidRDefault="00000000" w:rsidP="002B7620">
            <w:pPr>
              <w:spacing w:after="0" w:line="240" w:lineRule="auto"/>
              <w:jc w:val="both"/>
              <w:rPr>
                <w:rFonts w:asciiTheme="minorHAnsi" w:eastAsia="Times New Roman" w:hAnsiTheme="minorHAnsi" w:cstheme="minorHAnsi"/>
                <w:color w:val="000000"/>
                <w:sz w:val="20"/>
                <w:szCs w:val="20"/>
                <w:lang w:val="es-419"/>
              </w:rPr>
            </w:pPr>
          </w:p>
        </w:tc>
      </w:tr>
      <w:tr w:rsidR="00302815" w:rsidRPr="007819B5" w14:paraId="3328DBAE" w14:textId="77777777" w:rsidTr="5083CAA8">
        <w:trPr>
          <w:trHeight w:val="288"/>
        </w:trPr>
        <w:tc>
          <w:tcPr>
            <w:tcW w:w="10980" w:type="dxa"/>
            <w:tcBorders>
              <w:bottom w:val="nil"/>
            </w:tcBorders>
            <w:shd w:val="clear" w:color="auto" w:fill="B4C6E7" w:themeFill="accent1" w:themeFillTint="66"/>
            <w:noWrap/>
            <w:hideMark/>
          </w:tcPr>
          <w:p w14:paraId="7B7E30F3"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45" w:name="_Toc152248851"/>
            <w:r w:rsidRPr="00E86E48">
              <w:rPr>
                <w:rFonts w:asciiTheme="minorHAnsi" w:eastAsiaTheme="minorEastAsia" w:hAnsiTheme="minorHAnsi" w:cstheme="minorHAnsi"/>
                <w:b/>
                <w:bCs/>
                <w:color w:val="auto"/>
                <w:sz w:val="20"/>
                <w:szCs w:val="20"/>
                <w:lang w:val="es-419"/>
              </w:rPr>
              <w:t>¿Cómo sé si he completado mi solicitud?</w:t>
            </w:r>
            <w:bookmarkEnd w:id="45"/>
          </w:p>
        </w:tc>
      </w:tr>
      <w:tr w:rsidR="00302815" w:rsidRPr="007819B5" w14:paraId="56CFF04C" w14:textId="77777777" w:rsidTr="5083CAA8">
        <w:trPr>
          <w:trHeight w:val="613"/>
        </w:trPr>
        <w:tc>
          <w:tcPr>
            <w:tcW w:w="10980" w:type="dxa"/>
            <w:tcBorders>
              <w:top w:val="nil"/>
              <w:left w:val="nil"/>
              <w:bottom w:val="nil"/>
              <w:right w:val="nil"/>
            </w:tcBorders>
            <w:shd w:val="clear" w:color="auto" w:fill="auto"/>
            <w:hideMark/>
          </w:tcPr>
          <w:p w14:paraId="4180705D" w14:textId="75DAA1CF" w:rsidR="007C7729" w:rsidRPr="00E86E48" w:rsidRDefault="00DF4B01" w:rsidP="5083CAA8">
            <w:pPr>
              <w:pStyle w:val="Paragraphedeliste"/>
              <w:numPr>
                <w:ilvl w:val="0"/>
                <w:numId w:val="5"/>
              </w:numPr>
              <w:spacing w:after="0" w:line="240" w:lineRule="auto"/>
              <w:ind w:left="342"/>
              <w:jc w:val="both"/>
              <w:rPr>
                <w:rFonts w:eastAsia="Times New Roman"/>
                <w:color w:val="000000"/>
                <w:sz w:val="20"/>
                <w:szCs w:val="20"/>
                <w:lang w:val="es-419"/>
              </w:rPr>
            </w:pPr>
            <w:r w:rsidRPr="5083CAA8">
              <w:rPr>
                <w:rFonts w:eastAsia="Times New Roman"/>
                <w:color w:val="000000" w:themeColor="text1"/>
                <w:sz w:val="20"/>
                <w:szCs w:val="20"/>
                <w:lang w:val="es-419"/>
              </w:rPr>
              <w:t>Una vez completada una sección, aparecerá una marca de verificación junto a su título en la barra de navegación. También puede</w:t>
            </w:r>
            <w:r w:rsidR="5F508D58"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ver el progreso de su solicitud en el Panel del candidato. Solo podrá</w:t>
            </w:r>
            <w:r w:rsidR="76887F20"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enviar su solicitud cuando haya</w:t>
            </w:r>
            <w:r w:rsidR="05FAB463"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completado y validado el 100% de cada sección. </w:t>
            </w:r>
          </w:p>
          <w:p w14:paraId="77636491" w14:textId="77777777"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Las marcas de verificación deben aparecer en todas las secciones para que la solicitud se considere completa.</w:t>
            </w:r>
          </w:p>
          <w:p w14:paraId="3B160523" w14:textId="14EB0C3A" w:rsidR="007C7729" w:rsidRPr="00E86E48" w:rsidRDefault="00DF4B01" w:rsidP="5083CAA8">
            <w:pPr>
              <w:pStyle w:val="Paragraphedeliste"/>
              <w:numPr>
                <w:ilvl w:val="0"/>
                <w:numId w:val="5"/>
              </w:numPr>
              <w:spacing w:after="0" w:line="240" w:lineRule="auto"/>
              <w:ind w:left="342"/>
              <w:jc w:val="both"/>
              <w:rPr>
                <w:rFonts w:eastAsia="Times New Roman"/>
                <w:color w:val="000000"/>
                <w:sz w:val="20"/>
                <w:szCs w:val="20"/>
                <w:lang w:val="es-419"/>
              </w:rPr>
            </w:pPr>
            <w:r w:rsidRPr="5083CAA8">
              <w:rPr>
                <w:rFonts w:eastAsia="Times New Roman"/>
                <w:color w:val="000000" w:themeColor="text1"/>
                <w:sz w:val="20"/>
                <w:szCs w:val="20"/>
                <w:lang w:val="es-419"/>
              </w:rPr>
              <w:t>Recuerde</w:t>
            </w:r>
            <w:r w:rsidR="7B49C113"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hacer clic en el botón "</w:t>
            </w:r>
            <w:r w:rsidR="56D794BA" w:rsidRPr="5083CAA8">
              <w:rPr>
                <w:rFonts w:eastAsia="Times New Roman"/>
                <w:color w:val="000000" w:themeColor="text1"/>
                <w:sz w:val="20"/>
                <w:szCs w:val="20"/>
                <w:lang w:val="es-419"/>
              </w:rPr>
              <w:t>Revisar</w:t>
            </w:r>
            <w:r w:rsidRPr="5083CAA8">
              <w:rPr>
                <w:rFonts w:eastAsia="Times New Roman"/>
                <w:color w:val="000000" w:themeColor="text1"/>
                <w:sz w:val="20"/>
                <w:szCs w:val="20"/>
                <w:lang w:val="es-419"/>
              </w:rPr>
              <w:t>" situado a la derecha en cada página de su solicitud para validar la información que ha</w:t>
            </w:r>
            <w:r w:rsidR="40221E16"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introducido.</w:t>
            </w:r>
          </w:p>
        </w:tc>
      </w:tr>
      <w:tr w:rsidR="00302815" w:rsidRPr="007819B5" w14:paraId="4A33FD87" w14:textId="77777777" w:rsidTr="5083CAA8">
        <w:trPr>
          <w:trHeight w:val="77"/>
        </w:trPr>
        <w:tc>
          <w:tcPr>
            <w:tcW w:w="10980" w:type="dxa"/>
            <w:tcBorders>
              <w:top w:val="nil"/>
              <w:left w:val="nil"/>
              <w:bottom w:val="nil"/>
              <w:right w:val="nil"/>
            </w:tcBorders>
            <w:shd w:val="clear" w:color="auto" w:fill="auto"/>
            <w:hideMark/>
          </w:tcPr>
          <w:p w14:paraId="0242729F" w14:textId="77777777" w:rsidR="00302815" w:rsidRPr="00E86E48" w:rsidRDefault="00000000" w:rsidP="002B7620">
            <w:pPr>
              <w:spacing w:after="0" w:line="240" w:lineRule="auto"/>
              <w:jc w:val="both"/>
              <w:rPr>
                <w:rFonts w:asciiTheme="minorHAnsi" w:eastAsia="Times New Roman" w:hAnsiTheme="minorHAnsi" w:cstheme="minorHAnsi"/>
                <w:color w:val="000000"/>
                <w:sz w:val="20"/>
                <w:szCs w:val="20"/>
                <w:lang w:val="es-419"/>
              </w:rPr>
            </w:pPr>
          </w:p>
        </w:tc>
      </w:tr>
      <w:tr w:rsidR="00302815" w:rsidRPr="007819B5" w14:paraId="4455EBD7" w14:textId="77777777" w:rsidTr="5083CAA8">
        <w:trPr>
          <w:trHeight w:val="337"/>
        </w:trPr>
        <w:tc>
          <w:tcPr>
            <w:tcW w:w="10980" w:type="dxa"/>
            <w:tcBorders>
              <w:top w:val="nil"/>
              <w:left w:val="nil"/>
              <w:bottom w:val="nil"/>
              <w:right w:val="nil"/>
            </w:tcBorders>
            <w:shd w:val="clear" w:color="auto" w:fill="B4C6E7" w:themeFill="accent1" w:themeFillTint="66"/>
            <w:hideMark/>
          </w:tcPr>
          <w:p w14:paraId="4791EDA0"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46" w:name="_Toc152248852"/>
            <w:r w:rsidRPr="00E86E48">
              <w:rPr>
                <w:rFonts w:asciiTheme="minorHAnsi" w:eastAsiaTheme="minorEastAsia" w:hAnsiTheme="minorHAnsi" w:cstheme="minorHAnsi"/>
                <w:b/>
                <w:bCs/>
                <w:color w:val="auto"/>
                <w:sz w:val="20"/>
                <w:szCs w:val="20"/>
                <w:lang w:val="es-419"/>
              </w:rPr>
              <w:t>¿Qué significan las marcas verdes junto a las secciones de la solicitud?</w:t>
            </w:r>
            <w:bookmarkEnd w:id="46"/>
          </w:p>
        </w:tc>
      </w:tr>
      <w:tr w:rsidR="00302815" w:rsidRPr="007819B5" w14:paraId="7F182161" w14:textId="77777777" w:rsidTr="5083CAA8">
        <w:trPr>
          <w:trHeight w:val="495"/>
        </w:trPr>
        <w:tc>
          <w:tcPr>
            <w:tcW w:w="10980" w:type="dxa"/>
            <w:tcBorders>
              <w:top w:val="nil"/>
            </w:tcBorders>
            <w:shd w:val="clear" w:color="auto" w:fill="auto"/>
            <w:hideMark/>
          </w:tcPr>
          <w:p w14:paraId="2F457358" w14:textId="1E25B63C" w:rsidR="007C7729" w:rsidRPr="00E86E48" w:rsidRDefault="00DF4B01" w:rsidP="5083CAA8">
            <w:pPr>
              <w:pStyle w:val="Paragraphedeliste"/>
              <w:numPr>
                <w:ilvl w:val="0"/>
                <w:numId w:val="5"/>
              </w:numPr>
              <w:spacing w:after="0" w:line="240" w:lineRule="auto"/>
              <w:ind w:left="342"/>
              <w:jc w:val="both"/>
              <w:rPr>
                <w:rFonts w:eastAsia="Times New Roman"/>
                <w:color w:val="000000"/>
                <w:sz w:val="20"/>
                <w:szCs w:val="20"/>
                <w:lang w:val="es-419"/>
              </w:rPr>
            </w:pPr>
            <w:r w:rsidRPr="5083CAA8">
              <w:rPr>
                <w:rFonts w:eastAsia="Times New Roman"/>
                <w:color w:val="000000" w:themeColor="text1"/>
                <w:sz w:val="20"/>
                <w:szCs w:val="20"/>
                <w:lang w:val="es-419"/>
              </w:rPr>
              <w:t>Las marcas de verificación verdes en la barra de navegación significan que se ha</w:t>
            </w:r>
            <w:r w:rsidR="79A8D26C"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completado una sección. Las marcas de verificación deben aparecer en todas las secciones requeridas para que la solicitud se considere completa.</w:t>
            </w:r>
          </w:p>
          <w:p w14:paraId="1666C173" w14:textId="1B90228E" w:rsidR="007C7729" w:rsidRPr="00E86E48" w:rsidRDefault="00DF4B01" w:rsidP="5083CAA8">
            <w:pPr>
              <w:pStyle w:val="Paragraphedeliste"/>
              <w:numPr>
                <w:ilvl w:val="0"/>
                <w:numId w:val="5"/>
              </w:numPr>
              <w:spacing w:after="0" w:line="240" w:lineRule="auto"/>
              <w:ind w:left="342"/>
              <w:jc w:val="both"/>
              <w:rPr>
                <w:rFonts w:eastAsia="Times New Roman"/>
                <w:color w:val="000000"/>
                <w:sz w:val="20"/>
                <w:szCs w:val="20"/>
                <w:lang w:val="es-419"/>
              </w:rPr>
            </w:pPr>
            <w:r w:rsidRPr="5083CAA8">
              <w:rPr>
                <w:rFonts w:eastAsia="Times New Roman"/>
                <w:color w:val="000000" w:themeColor="text1"/>
                <w:sz w:val="20"/>
                <w:szCs w:val="20"/>
                <w:lang w:val="es-419"/>
              </w:rPr>
              <w:t xml:space="preserve">Para que su solicitud se considere </w:t>
            </w:r>
            <w:r w:rsidRPr="5083CAA8">
              <w:rPr>
                <w:rFonts w:eastAsia="Times New Roman"/>
                <w:b/>
                <w:bCs/>
                <w:color w:val="000000" w:themeColor="text1"/>
                <w:sz w:val="20"/>
                <w:szCs w:val="20"/>
                <w:lang w:val="es-419"/>
              </w:rPr>
              <w:t xml:space="preserve">totalmente </w:t>
            </w:r>
            <w:r w:rsidRPr="5083CAA8">
              <w:rPr>
                <w:rFonts w:eastAsia="Times New Roman"/>
                <w:color w:val="000000" w:themeColor="text1"/>
                <w:sz w:val="20"/>
                <w:szCs w:val="20"/>
                <w:lang w:val="es-419"/>
              </w:rPr>
              <w:t>cumplimentada, debe</w:t>
            </w:r>
            <w:r w:rsidR="6D8F89CE"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asegurarse de que la información que ha</w:t>
            </w:r>
            <w:r w:rsidR="12A69E2E"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introducido se ha</w:t>
            </w:r>
            <w:r w:rsidR="273F153B" w:rsidRPr="5083CAA8">
              <w:rPr>
                <w:rFonts w:eastAsia="Times New Roman"/>
                <w:color w:val="000000" w:themeColor="text1"/>
                <w:sz w:val="20"/>
                <w:szCs w:val="20"/>
                <w:lang w:val="es-419"/>
              </w:rPr>
              <w:t>ya</w:t>
            </w:r>
            <w:r w:rsidRPr="5083CAA8">
              <w:rPr>
                <w:rFonts w:eastAsia="Times New Roman"/>
                <w:color w:val="000000" w:themeColor="text1"/>
                <w:sz w:val="20"/>
                <w:szCs w:val="20"/>
                <w:lang w:val="es-419"/>
              </w:rPr>
              <w:t xml:space="preserve"> validado correctamente y no </w:t>
            </w:r>
            <w:r w:rsidR="5B4BE1F6" w:rsidRPr="5083CAA8">
              <w:rPr>
                <w:rFonts w:eastAsia="Times New Roman"/>
                <w:color w:val="000000" w:themeColor="text1"/>
                <w:sz w:val="20"/>
                <w:szCs w:val="20"/>
                <w:lang w:val="es-419"/>
              </w:rPr>
              <w:t xml:space="preserve">contenga </w:t>
            </w:r>
            <w:r w:rsidRPr="5083CAA8">
              <w:rPr>
                <w:rFonts w:eastAsia="Times New Roman"/>
                <w:color w:val="000000" w:themeColor="text1"/>
                <w:sz w:val="20"/>
                <w:szCs w:val="20"/>
                <w:lang w:val="es-419"/>
              </w:rPr>
              <w:t>errores. Por lo tanto, debe</w:t>
            </w:r>
            <w:r w:rsidR="0220A010"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inspeccionar su solicitud haciendo clic en el botón "</w:t>
            </w:r>
            <w:r w:rsidR="56D794BA" w:rsidRPr="5083CAA8">
              <w:rPr>
                <w:rFonts w:eastAsia="Times New Roman"/>
                <w:color w:val="000000" w:themeColor="text1"/>
                <w:sz w:val="20"/>
                <w:szCs w:val="20"/>
                <w:lang w:val="es-419"/>
              </w:rPr>
              <w:t>Revisar</w:t>
            </w:r>
            <w:r w:rsidRPr="5083CAA8">
              <w:rPr>
                <w:rFonts w:eastAsia="Times New Roman"/>
                <w:color w:val="000000" w:themeColor="text1"/>
                <w:sz w:val="20"/>
                <w:szCs w:val="20"/>
                <w:lang w:val="es-419"/>
              </w:rPr>
              <w:t>" situado a la derecha en cada página de su solicitud o haciendo clic en el botón "</w:t>
            </w:r>
            <w:r w:rsidR="56D794BA" w:rsidRPr="5083CAA8">
              <w:rPr>
                <w:rFonts w:eastAsia="Times New Roman"/>
                <w:color w:val="000000" w:themeColor="text1"/>
                <w:sz w:val="20"/>
                <w:szCs w:val="20"/>
                <w:lang w:val="es-419"/>
              </w:rPr>
              <w:t>Revisar</w:t>
            </w:r>
            <w:r w:rsidRPr="5083CAA8">
              <w:rPr>
                <w:rFonts w:eastAsia="Times New Roman"/>
                <w:color w:val="000000" w:themeColor="text1"/>
                <w:sz w:val="20"/>
                <w:szCs w:val="20"/>
                <w:lang w:val="es-419"/>
              </w:rPr>
              <w:t xml:space="preserve"> solicitud" en la página de inicio.  </w:t>
            </w:r>
          </w:p>
        </w:tc>
      </w:tr>
      <w:tr w:rsidR="00302815" w:rsidRPr="007819B5" w14:paraId="43D1CE13" w14:textId="77777777" w:rsidTr="5083CAA8">
        <w:trPr>
          <w:trHeight w:val="288"/>
        </w:trPr>
        <w:tc>
          <w:tcPr>
            <w:tcW w:w="10980" w:type="dxa"/>
            <w:shd w:val="clear" w:color="auto" w:fill="auto"/>
            <w:hideMark/>
          </w:tcPr>
          <w:p w14:paraId="5BC586D0" w14:textId="77777777" w:rsidR="00302815" w:rsidRPr="00E86E48" w:rsidRDefault="00000000" w:rsidP="002B7620">
            <w:pPr>
              <w:spacing w:after="0" w:line="240" w:lineRule="auto"/>
              <w:jc w:val="both"/>
              <w:rPr>
                <w:rFonts w:asciiTheme="minorHAnsi" w:eastAsia="Times New Roman" w:hAnsiTheme="minorHAnsi" w:cstheme="minorHAnsi"/>
                <w:color w:val="000000"/>
                <w:sz w:val="20"/>
                <w:szCs w:val="20"/>
                <w:lang w:val="es-419"/>
              </w:rPr>
            </w:pPr>
          </w:p>
        </w:tc>
      </w:tr>
      <w:tr w:rsidR="00302815" w:rsidRPr="007819B5" w14:paraId="1DB1B4D3" w14:textId="77777777" w:rsidTr="5083CAA8">
        <w:trPr>
          <w:trHeight w:val="279"/>
        </w:trPr>
        <w:tc>
          <w:tcPr>
            <w:tcW w:w="10980" w:type="dxa"/>
            <w:shd w:val="clear" w:color="auto" w:fill="B4C6E7" w:themeFill="accent1" w:themeFillTint="66"/>
            <w:hideMark/>
          </w:tcPr>
          <w:p w14:paraId="62DB9A0C"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47" w:name="_Toc152248853"/>
            <w:r w:rsidRPr="00E86E48">
              <w:rPr>
                <w:rFonts w:asciiTheme="minorHAnsi" w:eastAsiaTheme="minorEastAsia" w:hAnsiTheme="minorHAnsi" w:cstheme="minorHAnsi"/>
                <w:b/>
                <w:bCs/>
                <w:color w:val="auto"/>
                <w:sz w:val="20"/>
                <w:szCs w:val="20"/>
                <w:lang w:val="es-419"/>
              </w:rPr>
              <w:t>¿Qué significan los círculos rojos junto a las secciones de la solicitud?</w:t>
            </w:r>
            <w:bookmarkEnd w:id="47"/>
          </w:p>
        </w:tc>
      </w:tr>
      <w:tr w:rsidR="00302815" w:rsidRPr="007819B5" w14:paraId="6B75BA0D" w14:textId="77777777" w:rsidTr="5083CAA8">
        <w:trPr>
          <w:trHeight w:val="864"/>
        </w:trPr>
        <w:tc>
          <w:tcPr>
            <w:tcW w:w="10980" w:type="dxa"/>
            <w:shd w:val="clear" w:color="auto" w:fill="auto"/>
            <w:hideMark/>
          </w:tcPr>
          <w:p w14:paraId="4572BCCC" w14:textId="77777777"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Las secciones de la barra de navegación con un círculo rojo significan que hay preguntas obligatorias sin contestar o contestadas incorrectamente en esa sección concreta.</w:t>
            </w:r>
          </w:p>
          <w:p w14:paraId="5DC1B626" w14:textId="6F8E351C" w:rsidR="007C7729" w:rsidRPr="00E86E48" w:rsidRDefault="00DF4B01" w:rsidP="5083CAA8">
            <w:pPr>
              <w:pStyle w:val="Paragraphedeliste"/>
              <w:numPr>
                <w:ilvl w:val="0"/>
                <w:numId w:val="5"/>
              </w:numPr>
              <w:spacing w:after="0" w:line="240" w:lineRule="auto"/>
              <w:ind w:left="342"/>
              <w:jc w:val="both"/>
              <w:rPr>
                <w:rFonts w:eastAsia="Times New Roman"/>
                <w:color w:val="000000"/>
                <w:sz w:val="20"/>
                <w:szCs w:val="20"/>
                <w:lang w:val="es-419"/>
              </w:rPr>
            </w:pPr>
            <w:r w:rsidRPr="5083CAA8">
              <w:rPr>
                <w:rFonts w:eastAsia="Times New Roman"/>
                <w:color w:val="000000" w:themeColor="text1"/>
                <w:sz w:val="20"/>
                <w:szCs w:val="20"/>
                <w:lang w:val="es-419"/>
              </w:rPr>
              <w:t>El número en el círculo rojo indica el número de preguntas sin contestar o contestadas incorrectamente. Puede</w:t>
            </w:r>
            <w:r w:rsidR="4637A0EB"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hacer clic en el botón "</w:t>
            </w:r>
            <w:r w:rsidR="56D794BA" w:rsidRPr="5083CAA8">
              <w:rPr>
                <w:rFonts w:eastAsia="Times New Roman"/>
                <w:color w:val="000000" w:themeColor="text1"/>
                <w:sz w:val="20"/>
                <w:szCs w:val="20"/>
                <w:lang w:val="es-419"/>
              </w:rPr>
              <w:t>Revisar</w:t>
            </w:r>
            <w:r w:rsidRPr="5083CAA8">
              <w:rPr>
                <w:rFonts w:eastAsia="Times New Roman"/>
                <w:color w:val="000000" w:themeColor="text1"/>
                <w:sz w:val="20"/>
                <w:szCs w:val="20"/>
                <w:lang w:val="es-419"/>
              </w:rPr>
              <w:t xml:space="preserve"> solicitud" situado a la derecha para investigar y abordar las preguntas que deben rellenarse para completar una sección concreta.</w:t>
            </w:r>
          </w:p>
        </w:tc>
      </w:tr>
      <w:tr w:rsidR="00302815" w:rsidRPr="007819B5" w14:paraId="34CD268E" w14:textId="77777777" w:rsidTr="5083CAA8">
        <w:trPr>
          <w:trHeight w:val="240"/>
        </w:trPr>
        <w:tc>
          <w:tcPr>
            <w:tcW w:w="10980" w:type="dxa"/>
            <w:shd w:val="clear" w:color="auto" w:fill="auto"/>
            <w:hideMark/>
          </w:tcPr>
          <w:p w14:paraId="1E6F744B" w14:textId="77777777" w:rsidR="00302815" w:rsidRPr="00E86E48" w:rsidRDefault="00000000" w:rsidP="002B7620">
            <w:pPr>
              <w:spacing w:after="0" w:line="240" w:lineRule="auto"/>
              <w:jc w:val="both"/>
              <w:rPr>
                <w:rFonts w:asciiTheme="minorHAnsi" w:eastAsia="Times New Roman" w:hAnsiTheme="minorHAnsi" w:cstheme="minorHAnsi"/>
                <w:color w:val="000000"/>
                <w:sz w:val="20"/>
                <w:szCs w:val="20"/>
                <w:lang w:val="es-419"/>
              </w:rPr>
            </w:pPr>
          </w:p>
        </w:tc>
      </w:tr>
      <w:tr w:rsidR="00302815" w:rsidRPr="007819B5" w14:paraId="4BA3D91B" w14:textId="77777777" w:rsidTr="5083CAA8">
        <w:trPr>
          <w:trHeight w:val="288"/>
        </w:trPr>
        <w:tc>
          <w:tcPr>
            <w:tcW w:w="10980" w:type="dxa"/>
            <w:shd w:val="clear" w:color="auto" w:fill="B4C6E7" w:themeFill="accent1" w:themeFillTint="66"/>
            <w:hideMark/>
          </w:tcPr>
          <w:p w14:paraId="3D4CF01A" w14:textId="038A5C55" w:rsidR="007C7729" w:rsidRPr="00E86E48" w:rsidRDefault="00DF4B01" w:rsidP="5083CAA8">
            <w:pPr>
              <w:pStyle w:val="Titre2"/>
              <w:spacing w:line="240" w:lineRule="auto"/>
              <w:jc w:val="both"/>
              <w:rPr>
                <w:rFonts w:asciiTheme="minorHAnsi" w:eastAsiaTheme="minorEastAsia" w:hAnsiTheme="minorHAnsi" w:cstheme="minorBidi"/>
                <w:b/>
                <w:bCs/>
                <w:color w:val="auto"/>
                <w:sz w:val="20"/>
                <w:szCs w:val="20"/>
                <w:lang w:val="es-419"/>
              </w:rPr>
            </w:pPr>
            <w:bookmarkStart w:id="48" w:name="_Toc152248854"/>
            <w:r w:rsidRPr="5083CAA8">
              <w:rPr>
                <w:rFonts w:asciiTheme="minorHAnsi" w:eastAsiaTheme="minorEastAsia" w:hAnsiTheme="minorHAnsi" w:cstheme="minorBidi"/>
                <w:b/>
                <w:bCs/>
                <w:color w:val="auto"/>
                <w:sz w:val="20"/>
                <w:szCs w:val="20"/>
                <w:lang w:val="es-419"/>
              </w:rPr>
              <w:t>¿Qué hace el botón "</w:t>
            </w:r>
            <w:r w:rsidR="194118DE" w:rsidRPr="5083CAA8">
              <w:rPr>
                <w:rFonts w:asciiTheme="minorHAnsi" w:eastAsiaTheme="minorEastAsia" w:hAnsiTheme="minorHAnsi" w:cstheme="minorBidi"/>
                <w:b/>
                <w:bCs/>
                <w:color w:val="auto"/>
                <w:sz w:val="20"/>
                <w:szCs w:val="20"/>
                <w:lang w:val="es-419"/>
              </w:rPr>
              <w:t xml:space="preserve">Revisar </w:t>
            </w:r>
            <w:r w:rsidR="1E6037A1" w:rsidRPr="5083CAA8">
              <w:rPr>
                <w:rFonts w:asciiTheme="minorHAnsi" w:eastAsiaTheme="minorEastAsia" w:hAnsiTheme="minorHAnsi" w:cstheme="minorBidi"/>
                <w:b/>
                <w:bCs/>
                <w:color w:val="auto"/>
                <w:sz w:val="20"/>
                <w:szCs w:val="20"/>
                <w:lang w:val="es-419"/>
              </w:rPr>
              <w:t>solicitud</w:t>
            </w:r>
            <w:r w:rsidRPr="5083CAA8">
              <w:rPr>
                <w:rFonts w:asciiTheme="minorHAnsi" w:eastAsiaTheme="minorEastAsia" w:hAnsiTheme="minorHAnsi" w:cstheme="minorBidi"/>
                <w:b/>
                <w:bCs/>
                <w:color w:val="auto"/>
                <w:sz w:val="20"/>
                <w:szCs w:val="20"/>
                <w:lang w:val="es-419"/>
              </w:rPr>
              <w:t>"?</w:t>
            </w:r>
            <w:bookmarkEnd w:id="48"/>
          </w:p>
        </w:tc>
      </w:tr>
      <w:tr w:rsidR="00302815" w:rsidRPr="007819B5" w14:paraId="3E3ABB48" w14:textId="77777777" w:rsidTr="5083CAA8">
        <w:trPr>
          <w:trHeight w:val="1152"/>
        </w:trPr>
        <w:tc>
          <w:tcPr>
            <w:tcW w:w="10980" w:type="dxa"/>
            <w:shd w:val="clear" w:color="auto" w:fill="auto"/>
            <w:hideMark/>
          </w:tcPr>
          <w:p w14:paraId="67CCBB78" w14:textId="4B29511B"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El botón "</w:t>
            </w:r>
            <w:r w:rsidR="00EA1DB6">
              <w:rPr>
                <w:rFonts w:eastAsia="Times New Roman" w:cstheme="minorHAnsi"/>
                <w:color w:val="000000" w:themeColor="text1"/>
                <w:sz w:val="20"/>
                <w:szCs w:val="20"/>
                <w:lang w:val="es-419"/>
              </w:rPr>
              <w:t xml:space="preserve"> Revisar</w:t>
            </w:r>
            <w:r w:rsidR="00EA1DB6" w:rsidRPr="00E86E48">
              <w:rPr>
                <w:rFonts w:eastAsia="Times New Roman" w:cstheme="minorHAnsi"/>
                <w:color w:val="000000" w:themeColor="text1"/>
                <w:sz w:val="20"/>
                <w:szCs w:val="20"/>
                <w:lang w:val="es-419"/>
              </w:rPr>
              <w:t xml:space="preserve"> </w:t>
            </w:r>
            <w:r w:rsidRPr="00E86E48">
              <w:rPr>
                <w:rFonts w:eastAsia="Times New Roman" w:cstheme="minorHAnsi"/>
                <w:color w:val="000000" w:themeColor="text1"/>
                <w:sz w:val="20"/>
                <w:szCs w:val="20"/>
                <w:lang w:val="es-419"/>
              </w:rPr>
              <w:t>solicitud" se encuentra en la página de inicio, así como en cada página del formulario de solicitud. Se trata de una herramienta que ayuda a los usuarios a cumplimentar con precisión los formularios de solicitud.</w:t>
            </w:r>
          </w:p>
          <w:p w14:paraId="3440E28E" w14:textId="23A72CE2"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El botón "</w:t>
            </w:r>
            <w:r w:rsidR="00EA1DB6">
              <w:rPr>
                <w:rFonts w:eastAsia="Times New Roman" w:cstheme="minorHAnsi"/>
                <w:color w:val="000000" w:themeColor="text1"/>
                <w:sz w:val="20"/>
                <w:szCs w:val="20"/>
                <w:lang w:val="es-419"/>
              </w:rPr>
              <w:t>Revisar</w:t>
            </w:r>
            <w:r w:rsidRPr="00E86E48">
              <w:rPr>
                <w:rFonts w:eastAsia="Times New Roman" w:cstheme="minorHAnsi"/>
                <w:color w:val="000000" w:themeColor="text1"/>
                <w:sz w:val="20"/>
                <w:szCs w:val="20"/>
                <w:lang w:val="es-419"/>
              </w:rPr>
              <w:t xml:space="preserve"> solicitud" examina una solicitud para asegurarse de que se han cumplimentado todos los campos obligatorios.</w:t>
            </w:r>
          </w:p>
          <w:p w14:paraId="38403402" w14:textId="4416A4B4" w:rsidR="007C7729" w:rsidRPr="00E86E48" w:rsidRDefault="00DF4B01" w:rsidP="5083CAA8">
            <w:pPr>
              <w:pStyle w:val="Paragraphedeliste"/>
              <w:numPr>
                <w:ilvl w:val="0"/>
                <w:numId w:val="5"/>
              </w:numPr>
              <w:spacing w:after="0" w:line="240" w:lineRule="auto"/>
              <w:ind w:left="342"/>
              <w:jc w:val="both"/>
              <w:rPr>
                <w:rFonts w:eastAsia="Times New Roman"/>
                <w:color w:val="000000"/>
                <w:sz w:val="20"/>
                <w:szCs w:val="20"/>
                <w:lang w:val="es-419"/>
              </w:rPr>
            </w:pPr>
            <w:r w:rsidRPr="5083CAA8">
              <w:rPr>
                <w:rFonts w:eastAsia="Times New Roman"/>
                <w:color w:val="000000" w:themeColor="text1"/>
                <w:sz w:val="20"/>
                <w:szCs w:val="20"/>
                <w:lang w:val="es-419"/>
              </w:rPr>
              <w:t>Los campos obligatorios que se dejen en blanco o contengan una respuesta no válida se marcarán en rojo. A continuación, deberá</w:t>
            </w:r>
            <w:r w:rsidR="45366D05"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ir a la pregunta o sección correspondiente y rellenar correctamente los campos obligatorios para superar la inspección.</w:t>
            </w:r>
          </w:p>
          <w:p w14:paraId="12180313" w14:textId="6E04EBF0" w:rsidR="007C7729" w:rsidRPr="00E86E48" w:rsidRDefault="00DF4B01" w:rsidP="5083CAA8">
            <w:pPr>
              <w:pStyle w:val="Paragraphedeliste"/>
              <w:numPr>
                <w:ilvl w:val="0"/>
                <w:numId w:val="5"/>
              </w:numPr>
              <w:spacing w:after="0" w:line="240" w:lineRule="auto"/>
              <w:ind w:left="342"/>
              <w:jc w:val="both"/>
              <w:rPr>
                <w:rFonts w:eastAsia="Times New Roman"/>
                <w:color w:val="000000"/>
                <w:sz w:val="20"/>
                <w:szCs w:val="20"/>
                <w:lang w:val="es-419"/>
              </w:rPr>
            </w:pPr>
            <w:r w:rsidRPr="5083CAA8">
              <w:rPr>
                <w:rFonts w:eastAsia="Times New Roman"/>
                <w:color w:val="000000" w:themeColor="text1"/>
                <w:sz w:val="20"/>
                <w:szCs w:val="20"/>
                <w:lang w:val="es-419"/>
              </w:rPr>
              <w:t>Puede</w:t>
            </w:r>
            <w:r w:rsidR="22D484DD"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hacer clic en el botón "</w:t>
            </w:r>
            <w:r w:rsidR="194118DE" w:rsidRPr="5083CAA8">
              <w:rPr>
                <w:rFonts w:eastAsia="Times New Roman"/>
                <w:color w:val="000000" w:themeColor="text1"/>
                <w:sz w:val="20"/>
                <w:szCs w:val="20"/>
                <w:lang w:val="es-419"/>
              </w:rPr>
              <w:t xml:space="preserve">Revisar </w:t>
            </w:r>
            <w:r w:rsidRPr="5083CAA8">
              <w:rPr>
                <w:rFonts w:eastAsia="Times New Roman"/>
                <w:color w:val="000000" w:themeColor="text1"/>
                <w:sz w:val="20"/>
                <w:szCs w:val="20"/>
                <w:lang w:val="es-419"/>
              </w:rPr>
              <w:t>solicitud" en cualquier momento y tantas veces como desee</w:t>
            </w:r>
            <w:r w:rsidR="158A8E5D"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antes de presentar su solicitud.</w:t>
            </w:r>
          </w:p>
        </w:tc>
      </w:tr>
      <w:tr w:rsidR="00302815" w:rsidRPr="007819B5" w14:paraId="309A6428" w14:textId="77777777" w:rsidTr="5083CAA8">
        <w:trPr>
          <w:trHeight w:val="288"/>
        </w:trPr>
        <w:tc>
          <w:tcPr>
            <w:tcW w:w="10980" w:type="dxa"/>
            <w:shd w:val="clear" w:color="auto" w:fill="auto"/>
            <w:hideMark/>
          </w:tcPr>
          <w:p w14:paraId="6E2F88A7" w14:textId="77777777" w:rsidR="00302815" w:rsidRPr="00E86E48" w:rsidRDefault="00000000" w:rsidP="002B7620">
            <w:pPr>
              <w:spacing w:after="0" w:line="240" w:lineRule="auto"/>
              <w:jc w:val="both"/>
              <w:rPr>
                <w:rFonts w:asciiTheme="minorHAnsi" w:eastAsia="Times New Roman" w:hAnsiTheme="minorHAnsi" w:cstheme="minorHAnsi"/>
                <w:color w:val="000000"/>
                <w:sz w:val="20"/>
                <w:szCs w:val="20"/>
                <w:lang w:val="es-419"/>
              </w:rPr>
            </w:pPr>
          </w:p>
        </w:tc>
      </w:tr>
      <w:tr w:rsidR="00302815" w:rsidRPr="007819B5" w14:paraId="7CFC1698" w14:textId="77777777" w:rsidTr="5083CAA8">
        <w:trPr>
          <w:trHeight w:val="288"/>
        </w:trPr>
        <w:tc>
          <w:tcPr>
            <w:tcW w:w="10980" w:type="dxa"/>
            <w:shd w:val="clear" w:color="auto" w:fill="B4C6E7" w:themeFill="accent1" w:themeFillTint="66"/>
            <w:hideMark/>
          </w:tcPr>
          <w:p w14:paraId="2E01252E"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49" w:name="_Toc152248855"/>
            <w:r w:rsidRPr="00E86E48">
              <w:rPr>
                <w:rFonts w:asciiTheme="minorHAnsi" w:eastAsiaTheme="minorEastAsia" w:hAnsiTheme="minorHAnsi" w:cstheme="minorHAnsi"/>
                <w:b/>
                <w:bCs/>
                <w:color w:val="auto"/>
                <w:sz w:val="20"/>
                <w:szCs w:val="20"/>
                <w:lang w:val="es-419"/>
              </w:rPr>
              <w:t>¿Puedo hacer cambios en las secciones que ya he completado?</w:t>
            </w:r>
            <w:bookmarkEnd w:id="49"/>
          </w:p>
        </w:tc>
      </w:tr>
      <w:tr w:rsidR="00302815" w:rsidRPr="007819B5" w14:paraId="6089FFC5" w14:textId="77777777" w:rsidTr="5083CAA8">
        <w:trPr>
          <w:trHeight w:val="288"/>
        </w:trPr>
        <w:tc>
          <w:tcPr>
            <w:tcW w:w="10980" w:type="dxa"/>
            <w:shd w:val="clear" w:color="auto" w:fill="auto"/>
            <w:hideMark/>
          </w:tcPr>
          <w:p w14:paraId="6DFBD0F5" w14:textId="77777777" w:rsidR="007C7729" w:rsidRPr="00E86E48" w:rsidRDefault="00DF4B01">
            <w:pPr>
              <w:spacing w:after="0" w:line="240" w:lineRule="auto"/>
              <w:jc w:val="both"/>
              <w:rPr>
                <w:rFonts w:asciiTheme="minorHAnsi" w:eastAsia="Times New Roman" w:hAnsiTheme="minorHAnsi" w:cstheme="minorHAnsi"/>
                <w:b/>
                <w:bCs/>
                <w:color w:val="000000"/>
                <w:sz w:val="20"/>
                <w:szCs w:val="20"/>
                <w:lang w:val="es-419"/>
              </w:rPr>
            </w:pPr>
            <w:r w:rsidRPr="00E86E48">
              <w:rPr>
                <w:rFonts w:asciiTheme="minorHAnsi" w:eastAsia="Times New Roman" w:hAnsiTheme="minorHAnsi" w:cstheme="minorHAnsi"/>
                <w:b/>
                <w:bCs/>
                <w:color w:val="000000"/>
                <w:sz w:val="20"/>
                <w:szCs w:val="20"/>
                <w:lang w:val="es-419"/>
              </w:rPr>
              <w:t>SÍ</w:t>
            </w:r>
          </w:p>
          <w:p w14:paraId="708C3E10" w14:textId="1C988158" w:rsidR="007C7729" w:rsidRPr="00E86E48" w:rsidRDefault="00DF4B01" w:rsidP="5083CAA8">
            <w:pPr>
              <w:pStyle w:val="Paragraphedeliste"/>
              <w:numPr>
                <w:ilvl w:val="0"/>
                <w:numId w:val="5"/>
              </w:numPr>
              <w:spacing w:after="0" w:line="240" w:lineRule="auto"/>
              <w:ind w:left="342"/>
              <w:jc w:val="both"/>
              <w:rPr>
                <w:rFonts w:eastAsia="Times New Roman"/>
                <w:color w:val="000000" w:themeColor="text1"/>
                <w:sz w:val="20"/>
                <w:szCs w:val="20"/>
                <w:lang w:val="es-419"/>
              </w:rPr>
            </w:pPr>
            <w:r w:rsidRPr="5083CAA8">
              <w:rPr>
                <w:rFonts w:eastAsiaTheme="minorEastAsia"/>
                <w:color w:val="000000" w:themeColor="text1"/>
                <w:sz w:val="20"/>
                <w:szCs w:val="20"/>
                <w:lang w:val="es-419"/>
              </w:rPr>
              <w:t>Puede</w:t>
            </w:r>
            <w:r w:rsidR="72C1DA46" w:rsidRPr="5083CAA8">
              <w:rPr>
                <w:rFonts w:eastAsiaTheme="minorEastAsia"/>
                <w:color w:val="000000" w:themeColor="text1"/>
                <w:sz w:val="20"/>
                <w:szCs w:val="20"/>
                <w:lang w:val="es-419"/>
              </w:rPr>
              <w:t>n</w:t>
            </w:r>
            <w:r w:rsidRPr="5083CAA8">
              <w:rPr>
                <w:rFonts w:eastAsiaTheme="minorEastAsia"/>
                <w:color w:val="000000" w:themeColor="text1"/>
                <w:sz w:val="20"/>
                <w:szCs w:val="20"/>
                <w:lang w:val="es-419"/>
              </w:rPr>
              <w:t xml:space="preserve"> modificar cualquier parte de su solicitud tantas veces como quiera</w:t>
            </w:r>
            <w:r w:rsidR="32C1FD02" w:rsidRPr="5083CAA8">
              <w:rPr>
                <w:rFonts w:eastAsiaTheme="minorEastAsia"/>
                <w:color w:val="000000" w:themeColor="text1"/>
                <w:sz w:val="20"/>
                <w:szCs w:val="20"/>
                <w:lang w:val="es-419"/>
              </w:rPr>
              <w:t>n</w:t>
            </w:r>
            <w:r w:rsidRPr="5083CAA8">
              <w:rPr>
                <w:rFonts w:eastAsiaTheme="minorEastAsia"/>
                <w:color w:val="000000" w:themeColor="text1"/>
                <w:sz w:val="20"/>
                <w:szCs w:val="20"/>
                <w:lang w:val="es-419"/>
              </w:rPr>
              <w:t xml:space="preserve"> antes de presentarla.</w:t>
            </w:r>
          </w:p>
          <w:p w14:paraId="4F35DDC7" w14:textId="77777777" w:rsidR="007C7729" w:rsidRPr="00E86E48" w:rsidRDefault="00DF4B01">
            <w:pPr>
              <w:pStyle w:val="Paragraphedeliste"/>
              <w:numPr>
                <w:ilvl w:val="0"/>
                <w:numId w:val="5"/>
              </w:numPr>
              <w:spacing w:after="0" w:line="240" w:lineRule="auto"/>
              <w:ind w:left="342"/>
              <w:jc w:val="both"/>
              <w:rPr>
                <w:rFonts w:eastAsiaTheme="minorEastAsia" w:cstheme="minorHAnsi"/>
                <w:color w:val="000000"/>
                <w:sz w:val="20"/>
                <w:szCs w:val="20"/>
                <w:lang w:val="es-419"/>
              </w:rPr>
            </w:pPr>
            <w:r w:rsidRPr="00E86E48">
              <w:rPr>
                <w:rFonts w:eastAsiaTheme="minorEastAsia" w:cstheme="minorHAnsi"/>
                <w:color w:val="000000" w:themeColor="text1"/>
                <w:sz w:val="20"/>
                <w:szCs w:val="20"/>
                <w:lang w:val="es-419"/>
              </w:rPr>
              <w:t>No es posible realizar cambios una vez presentada la solicitud.</w:t>
            </w:r>
          </w:p>
        </w:tc>
      </w:tr>
      <w:tr w:rsidR="00302815" w:rsidRPr="007819B5" w14:paraId="358CDB0B" w14:textId="77777777" w:rsidTr="5083CAA8">
        <w:trPr>
          <w:trHeight w:val="288"/>
        </w:trPr>
        <w:tc>
          <w:tcPr>
            <w:tcW w:w="10980" w:type="dxa"/>
            <w:shd w:val="clear" w:color="auto" w:fill="auto"/>
            <w:hideMark/>
          </w:tcPr>
          <w:p w14:paraId="292618A9" w14:textId="77777777" w:rsidR="00302815" w:rsidRPr="00E86E48" w:rsidRDefault="00000000" w:rsidP="002B7620">
            <w:pPr>
              <w:spacing w:after="0" w:line="240" w:lineRule="auto"/>
              <w:jc w:val="both"/>
              <w:rPr>
                <w:rFonts w:asciiTheme="minorHAnsi" w:eastAsia="Times New Roman" w:hAnsiTheme="minorHAnsi" w:cstheme="minorHAnsi"/>
                <w:i/>
                <w:iCs/>
                <w:color w:val="000000"/>
                <w:sz w:val="20"/>
                <w:szCs w:val="20"/>
                <w:u w:val="single"/>
                <w:lang w:val="es-419"/>
              </w:rPr>
            </w:pPr>
          </w:p>
        </w:tc>
      </w:tr>
      <w:tr w:rsidR="00302815" w:rsidRPr="00E86E48" w14:paraId="050D93DB" w14:textId="77777777" w:rsidTr="5083CAA8">
        <w:trPr>
          <w:trHeight w:val="288"/>
        </w:trPr>
        <w:tc>
          <w:tcPr>
            <w:tcW w:w="10980" w:type="dxa"/>
            <w:shd w:val="clear" w:color="auto" w:fill="B4C6E7" w:themeFill="accent1" w:themeFillTint="66"/>
            <w:hideMark/>
          </w:tcPr>
          <w:p w14:paraId="77BC120E"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50" w:name="_Toc152248856"/>
            <w:r w:rsidRPr="00E86E48">
              <w:rPr>
                <w:rFonts w:asciiTheme="minorHAnsi" w:eastAsiaTheme="minorEastAsia" w:hAnsiTheme="minorHAnsi" w:cstheme="minorHAnsi"/>
                <w:b/>
                <w:bCs/>
                <w:color w:val="auto"/>
                <w:sz w:val="20"/>
                <w:szCs w:val="20"/>
                <w:lang w:val="es-419"/>
              </w:rPr>
              <w:t>¿Cómo presento mi solicitud?</w:t>
            </w:r>
            <w:bookmarkEnd w:id="50"/>
          </w:p>
        </w:tc>
      </w:tr>
      <w:tr w:rsidR="00302815" w:rsidRPr="007819B5" w14:paraId="68A70E5E" w14:textId="77777777" w:rsidTr="5083CAA8">
        <w:trPr>
          <w:trHeight w:val="567"/>
        </w:trPr>
        <w:tc>
          <w:tcPr>
            <w:tcW w:w="10980" w:type="dxa"/>
            <w:shd w:val="clear" w:color="auto" w:fill="auto"/>
            <w:hideMark/>
          </w:tcPr>
          <w:p w14:paraId="74EDFA45" w14:textId="77777777" w:rsidR="007C7729" w:rsidRPr="00E86E48" w:rsidRDefault="00DF4B01">
            <w:pPr>
              <w:pStyle w:val="Paragraphedeliste"/>
              <w:numPr>
                <w:ilvl w:val="0"/>
                <w:numId w:val="5"/>
              </w:numPr>
              <w:spacing w:after="0" w:line="240" w:lineRule="auto"/>
              <w:ind w:left="342"/>
              <w:jc w:val="both"/>
              <w:rPr>
                <w:rFonts w:eastAsia="Times New Roman" w:cstheme="minorHAnsi"/>
                <w:color w:val="000000"/>
                <w:sz w:val="20"/>
                <w:szCs w:val="20"/>
                <w:lang w:val="es-419"/>
              </w:rPr>
            </w:pPr>
            <w:r w:rsidRPr="00E86E48">
              <w:rPr>
                <w:rFonts w:eastAsia="Times New Roman" w:cstheme="minorHAnsi"/>
                <w:color w:val="000000" w:themeColor="text1"/>
                <w:sz w:val="20"/>
                <w:szCs w:val="20"/>
                <w:lang w:val="es-419"/>
              </w:rPr>
              <w:t xml:space="preserve">Una vez cumplimentada y validada su </w:t>
            </w:r>
            <w:r w:rsidRPr="00E86E48">
              <w:rPr>
                <w:rFonts w:eastAsia="Times New Roman" w:cstheme="minorHAnsi"/>
                <w:color w:val="1C1C1C"/>
                <w:sz w:val="20"/>
                <w:szCs w:val="20"/>
                <w:lang w:val="es-419"/>
              </w:rPr>
              <w:t xml:space="preserve">solicitud, </w:t>
            </w:r>
            <w:r w:rsidRPr="00E86E48">
              <w:rPr>
                <w:rFonts w:eastAsia="Times New Roman" w:cstheme="minorHAnsi"/>
                <w:color w:val="000000" w:themeColor="text1"/>
                <w:sz w:val="20"/>
                <w:szCs w:val="20"/>
                <w:lang w:val="es-419"/>
              </w:rPr>
              <w:t>podrá hacer clic en el enlace "Enviar solicitud" de la página de inicio del formulario de solicitud.</w:t>
            </w:r>
          </w:p>
        </w:tc>
      </w:tr>
      <w:tr w:rsidR="00302815" w:rsidRPr="007819B5" w14:paraId="6948664D" w14:textId="77777777" w:rsidTr="5083CAA8">
        <w:trPr>
          <w:trHeight w:val="77"/>
        </w:trPr>
        <w:tc>
          <w:tcPr>
            <w:tcW w:w="10980" w:type="dxa"/>
            <w:shd w:val="clear" w:color="auto" w:fill="auto"/>
          </w:tcPr>
          <w:p w14:paraId="6BDF1C2A" w14:textId="77777777" w:rsidR="00302815" w:rsidRPr="00E86E48" w:rsidRDefault="00000000" w:rsidP="002B7620">
            <w:pPr>
              <w:spacing w:after="0" w:line="240" w:lineRule="auto"/>
              <w:jc w:val="both"/>
              <w:rPr>
                <w:rFonts w:asciiTheme="minorHAnsi" w:eastAsia="Times New Roman" w:hAnsiTheme="minorHAnsi" w:cstheme="minorHAnsi"/>
                <w:color w:val="000000"/>
                <w:sz w:val="20"/>
                <w:szCs w:val="20"/>
                <w:lang w:val="es-419"/>
              </w:rPr>
            </w:pPr>
          </w:p>
        </w:tc>
      </w:tr>
      <w:tr w:rsidR="00302815" w:rsidRPr="007819B5" w14:paraId="49FF7D4D" w14:textId="77777777" w:rsidTr="5083CAA8">
        <w:trPr>
          <w:trHeight w:val="288"/>
        </w:trPr>
        <w:tc>
          <w:tcPr>
            <w:tcW w:w="10980" w:type="dxa"/>
            <w:shd w:val="clear" w:color="auto" w:fill="B4C6E7" w:themeFill="accent1" w:themeFillTint="66"/>
            <w:hideMark/>
          </w:tcPr>
          <w:p w14:paraId="1989794F" w14:textId="77777777" w:rsidR="007C7729" w:rsidRPr="00E86E48" w:rsidRDefault="00DF4B01">
            <w:pPr>
              <w:pStyle w:val="Titre2"/>
              <w:spacing w:line="240" w:lineRule="auto"/>
              <w:jc w:val="both"/>
              <w:rPr>
                <w:rFonts w:asciiTheme="minorHAnsi" w:eastAsiaTheme="minorEastAsia" w:hAnsiTheme="minorHAnsi" w:cstheme="minorHAnsi"/>
                <w:b/>
                <w:bCs/>
                <w:color w:val="auto"/>
                <w:sz w:val="20"/>
                <w:szCs w:val="20"/>
                <w:lang w:val="es-419"/>
              </w:rPr>
            </w:pPr>
            <w:bookmarkStart w:id="51" w:name="_Toc152248857"/>
            <w:r w:rsidRPr="00E86E48">
              <w:rPr>
                <w:rFonts w:asciiTheme="minorHAnsi" w:eastAsiaTheme="minorEastAsia" w:hAnsiTheme="minorHAnsi" w:cstheme="minorHAnsi"/>
                <w:b/>
                <w:bCs/>
                <w:color w:val="auto"/>
                <w:sz w:val="20"/>
                <w:szCs w:val="20"/>
                <w:lang w:val="es-419"/>
              </w:rPr>
              <w:t>¿Puedo modificar mi solicitud después de presentarla?</w:t>
            </w:r>
            <w:bookmarkEnd w:id="51"/>
          </w:p>
        </w:tc>
      </w:tr>
      <w:tr w:rsidR="00302815" w:rsidRPr="007819B5" w14:paraId="7F290A68" w14:textId="77777777" w:rsidTr="5083CAA8">
        <w:trPr>
          <w:trHeight w:val="288"/>
        </w:trPr>
        <w:tc>
          <w:tcPr>
            <w:tcW w:w="10980" w:type="dxa"/>
            <w:tcBorders>
              <w:bottom w:val="nil"/>
            </w:tcBorders>
            <w:shd w:val="clear" w:color="auto" w:fill="auto"/>
            <w:hideMark/>
          </w:tcPr>
          <w:p w14:paraId="6976D640" w14:textId="77777777" w:rsidR="007C7729" w:rsidRPr="00E86E48" w:rsidRDefault="00DF4B01">
            <w:pPr>
              <w:spacing w:after="0" w:line="240" w:lineRule="auto"/>
              <w:jc w:val="both"/>
              <w:rPr>
                <w:rFonts w:asciiTheme="minorHAnsi" w:eastAsia="Times New Roman" w:hAnsiTheme="minorHAnsi" w:cstheme="minorHAnsi"/>
                <w:b/>
                <w:bCs/>
                <w:color w:val="000000"/>
                <w:sz w:val="20"/>
                <w:szCs w:val="20"/>
                <w:lang w:val="es-419"/>
              </w:rPr>
            </w:pPr>
            <w:r w:rsidRPr="00E86E48">
              <w:rPr>
                <w:rFonts w:asciiTheme="minorHAnsi" w:eastAsia="Times New Roman" w:hAnsiTheme="minorHAnsi" w:cstheme="minorHAnsi"/>
                <w:b/>
                <w:bCs/>
                <w:color w:val="000000"/>
                <w:sz w:val="20"/>
                <w:szCs w:val="20"/>
                <w:lang w:val="es-419"/>
              </w:rPr>
              <w:t>NO</w:t>
            </w:r>
          </w:p>
          <w:p w14:paraId="0F0648F1" w14:textId="77777777" w:rsidR="007C7729" w:rsidRPr="00E86E48" w:rsidRDefault="00DF4B01">
            <w:pPr>
              <w:pStyle w:val="Paragraphedeliste"/>
              <w:numPr>
                <w:ilvl w:val="0"/>
                <w:numId w:val="5"/>
              </w:numPr>
              <w:spacing w:after="0" w:line="240" w:lineRule="auto"/>
              <w:ind w:left="342"/>
              <w:jc w:val="both"/>
              <w:rPr>
                <w:rFonts w:eastAsia="Times New Roman" w:cstheme="minorHAnsi"/>
                <w:b/>
                <w:bCs/>
                <w:color w:val="000000"/>
                <w:sz w:val="20"/>
                <w:szCs w:val="20"/>
                <w:lang w:val="es-419"/>
              </w:rPr>
            </w:pPr>
            <w:r w:rsidRPr="00E86E48">
              <w:rPr>
                <w:rFonts w:eastAsia="Times New Roman" w:cstheme="minorHAnsi"/>
                <w:color w:val="000000" w:themeColor="text1"/>
                <w:sz w:val="20"/>
                <w:szCs w:val="20"/>
                <w:lang w:val="es-419"/>
              </w:rPr>
              <w:t>No es posible realizar cambios en una solicitud presentada bajo ninguna circunstancia.</w:t>
            </w:r>
          </w:p>
        </w:tc>
      </w:tr>
      <w:tr w:rsidR="00302815" w:rsidRPr="007819B5" w14:paraId="4BE33527" w14:textId="77777777" w:rsidTr="5083CAA8">
        <w:trPr>
          <w:trHeight w:val="178"/>
        </w:trPr>
        <w:tc>
          <w:tcPr>
            <w:tcW w:w="10980" w:type="dxa"/>
            <w:tcBorders>
              <w:top w:val="nil"/>
              <w:left w:val="nil"/>
              <w:bottom w:val="nil"/>
              <w:right w:val="nil"/>
            </w:tcBorders>
            <w:shd w:val="clear" w:color="auto" w:fill="auto"/>
            <w:hideMark/>
          </w:tcPr>
          <w:p w14:paraId="64813536" w14:textId="77777777" w:rsidR="00302815" w:rsidRPr="00E86E48" w:rsidRDefault="00000000" w:rsidP="002B7620">
            <w:pPr>
              <w:spacing w:line="240" w:lineRule="auto"/>
              <w:jc w:val="both"/>
              <w:rPr>
                <w:rFonts w:asciiTheme="minorHAnsi" w:hAnsiTheme="minorHAnsi" w:cstheme="minorHAnsi"/>
                <w:lang w:val="es-419"/>
              </w:rPr>
            </w:pPr>
          </w:p>
        </w:tc>
      </w:tr>
      <w:tr w:rsidR="00302815" w:rsidRPr="007819B5" w14:paraId="17A96FCE" w14:textId="77777777" w:rsidTr="5083CAA8">
        <w:trPr>
          <w:trHeight w:val="339"/>
        </w:trPr>
        <w:tc>
          <w:tcPr>
            <w:tcW w:w="10980" w:type="dxa"/>
            <w:tcBorders>
              <w:top w:val="nil"/>
              <w:left w:val="nil"/>
              <w:bottom w:val="nil"/>
              <w:right w:val="nil"/>
            </w:tcBorders>
            <w:shd w:val="clear" w:color="auto" w:fill="B4C6E7" w:themeFill="accent1" w:themeFillTint="66"/>
            <w:hideMark/>
          </w:tcPr>
          <w:p w14:paraId="667AFF85" w14:textId="4DDC45D5" w:rsidR="007C7729" w:rsidRPr="00E86E48" w:rsidRDefault="00DF4B01" w:rsidP="5083CAA8">
            <w:pPr>
              <w:pStyle w:val="Titre2"/>
              <w:spacing w:line="240" w:lineRule="auto"/>
              <w:jc w:val="both"/>
              <w:rPr>
                <w:rFonts w:asciiTheme="minorHAnsi" w:eastAsiaTheme="minorEastAsia" w:hAnsiTheme="minorHAnsi" w:cstheme="minorBidi"/>
                <w:b/>
                <w:bCs/>
                <w:color w:val="auto"/>
                <w:sz w:val="20"/>
                <w:szCs w:val="20"/>
                <w:lang w:val="es-419"/>
              </w:rPr>
            </w:pPr>
            <w:bookmarkStart w:id="52" w:name="_Toc152248858"/>
            <w:r w:rsidRPr="5083CAA8">
              <w:rPr>
                <w:rFonts w:asciiTheme="minorHAnsi" w:eastAsiaTheme="minorEastAsia" w:hAnsiTheme="minorHAnsi" w:cstheme="minorBidi"/>
                <w:b/>
                <w:bCs/>
                <w:color w:val="auto"/>
                <w:sz w:val="20"/>
                <w:szCs w:val="20"/>
                <w:lang w:val="es-419"/>
              </w:rPr>
              <w:t xml:space="preserve">¿Y si sólo tengo mis documentos (informes financieros anuales, etc.) en papel, no en </w:t>
            </w:r>
            <w:r w:rsidR="3F5408C3" w:rsidRPr="5083CAA8">
              <w:rPr>
                <w:rFonts w:asciiTheme="minorHAnsi" w:eastAsiaTheme="minorEastAsia" w:hAnsiTheme="minorHAnsi" w:cstheme="minorBidi"/>
                <w:b/>
                <w:bCs/>
                <w:color w:val="auto"/>
                <w:sz w:val="20"/>
                <w:szCs w:val="20"/>
                <w:lang w:val="es-419"/>
              </w:rPr>
              <w:t>formato electrónico</w:t>
            </w:r>
            <w:r w:rsidRPr="5083CAA8">
              <w:rPr>
                <w:rFonts w:asciiTheme="minorHAnsi" w:eastAsiaTheme="minorEastAsia" w:hAnsiTheme="minorHAnsi" w:cstheme="minorBidi"/>
                <w:b/>
                <w:bCs/>
                <w:color w:val="auto"/>
                <w:sz w:val="20"/>
                <w:szCs w:val="20"/>
                <w:lang w:val="es-419"/>
              </w:rPr>
              <w:t>?</w:t>
            </w:r>
            <w:bookmarkEnd w:id="52"/>
          </w:p>
        </w:tc>
      </w:tr>
      <w:tr w:rsidR="00302815" w:rsidRPr="007819B5" w14:paraId="6FB60B61" w14:textId="77777777" w:rsidTr="5083CAA8">
        <w:trPr>
          <w:trHeight w:val="576"/>
        </w:trPr>
        <w:tc>
          <w:tcPr>
            <w:tcW w:w="10980" w:type="dxa"/>
            <w:tcBorders>
              <w:top w:val="nil"/>
              <w:left w:val="nil"/>
              <w:bottom w:val="nil"/>
              <w:right w:val="nil"/>
            </w:tcBorders>
            <w:shd w:val="clear" w:color="auto" w:fill="auto"/>
            <w:noWrap/>
            <w:hideMark/>
          </w:tcPr>
          <w:p w14:paraId="5A32E72F" w14:textId="28D109EE" w:rsidR="007C7729" w:rsidRPr="00E86E48" w:rsidRDefault="00DF4B01" w:rsidP="5083CAA8">
            <w:pPr>
              <w:pStyle w:val="Paragraphedeliste"/>
              <w:numPr>
                <w:ilvl w:val="0"/>
                <w:numId w:val="5"/>
              </w:numPr>
              <w:spacing w:after="0" w:line="240" w:lineRule="auto"/>
              <w:ind w:left="342"/>
              <w:jc w:val="both"/>
              <w:rPr>
                <w:rFonts w:eastAsia="Times New Roman"/>
                <w:color w:val="1C1C1C"/>
                <w:sz w:val="20"/>
                <w:szCs w:val="20"/>
                <w:lang w:val="es-419"/>
              </w:rPr>
            </w:pPr>
            <w:r w:rsidRPr="5083CAA8">
              <w:rPr>
                <w:rFonts w:eastAsia="Times New Roman"/>
                <w:color w:val="1C1C1C"/>
                <w:sz w:val="20"/>
                <w:szCs w:val="20"/>
                <w:lang w:val="es-419"/>
              </w:rPr>
              <w:t>Escanee</w:t>
            </w:r>
            <w:r w:rsidR="783ACA22" w:rsidRPr="5083CAA8">
              <w:rPr>
                <w:rFonts w:eastAsia="Times New Roman"/>
                <w:color w:val="1C1C1C"/>
                <w:sz w:val="20"/>
                <w:szCs w:val="20"/>
                <w:lang w:val="es-419"/>
              </w:rPr>
              <w:t>n</w:t>
            </w:r>
            <w:r w:rsidRPr="5083CAA8">
              <w:rPr>
                <w:rFonts w:eastAsia="Times New Roman"/>
                <w:color w:val="1C1C1C"/>
                <w:sz w:val="20"/>
                <w:szCs w:val="20"/>
                <w:lang w:val="es-419"/>
              </w:rPr>
              <w:t xml:space="preserve"> todos sus documentos y cárgue</w:t>
            </w:r>
            <w:r w:rsidR="6D45EDEF" w:rsidRPr="5083CAA8">
              <w:rPr>
                <w:rFonts w:eastAsia="Times New Roman"/>
                <w:color w:val="1C1C1C"/>
                <w:sz w:val="20"/>
                <w:szCs w:val="20"/>
                <w:lang w:val="es-419"/>
              </w:rPr>
              <w:t>n</w:t>
            </w:r>
            <w:r w:rsidRPr="5083CAA8">
              <w:rPr>
                <w:rFonts w:eastAsia="Times New Roman"/>
                <w:color w:val="1C1C1C"/>
                <w:sz w:val="20"/>
                <w:szCs w:val="20"/>
                <w:lang w:val="es-419"/>
              </w:rPr>
              <w:t>los como PDF en el sistema de solicitud en línea.</w:t>
            </w:r>
          </w:p>
          <w:p w14:paraId="6DDBDC80" w14:textId="77777777" w:rsidR="007C7729" w:rsidRPr="00E86E48" w:rsidRDefault="00DF4B01">
            <w:pPr>
              <w:pStyle w:val="Paragraphedeliste"/>
              <w:numPr>
                <w:ilvl w:val="0"/>
                <w:numId w:val="5"/>
              </w:numPr>
              <w:spacing w:after="0" w:line="240" w:lineRule="auto"/>
              <w:ind w:left="342"/>
              <w:jc w:val="both"/>
              <w:rPr>
                <w:rFonts w:eastAsia="Times New Roman" w:cstheme="minorHAnsi"/>
                <w:color w:val="1C1C1C"/>
                <w:sz w:val="20"/>
                <w:szCs w:val="20"/>
                <w:lang w:val="es-419"/>
              </w:rPr>
            </w:pPr>
            <w:r w:rsidRPr="00E86E48">
              <w:rPr>
                <w:rFonts w:eastAsia="Times New Roman" w:cstheme="minorHAnsi"/>
                <w:color w:val="000000" w:themeColor="text1"/>
                <w:sz w:val="20"/>
                <w:szCs w:val="20"/>
                <w:lang w:val="es-419"/>
              </w:rPr>
              <w:t>No se aceptarán documentos enviados por correo.</w:t>
            </w:r>
          </w:p>
          <w:p w14:paraId="26A6FFF4" w14:textId="695FF7F7" w:rsidR="007C7729" w:rsidRPr="00E86E48" w:rsidRDefault="00DF4B01" w:rsidP="5083CAA8">
            <w:pPr>
              <w:pStyle w:val="Paragraphedeliste"/>
              <w:numPr>
                <w:ilvl w:val="0"/>
                <w:numId w:val="5"/>
              </w:numPr>
              <w:spacing w:after="0" w:line="240" w:lineRule="auto"/>
              <w:ind w:left="342"/>
              <w:jc w:val="both"/>
              <w:rPr>
                <w:rFonts w:eastAsia="Times New Roman"/>
                <w:color w:val="1C1C1C"/>
                <w:sz w:val="20"/>
                <w:szCs w:val="20"/>
                <w:lang w:val="es-419"/>
              </w:rPr>
            </w:pPr>
            <w:r w:rsidRPr="5083CAA8">
              <w:rPr>
                <w:rFonts w:eastAsia="Times New Roman"/>
                <w:color w:val="000000" w:themeColor="text1"/>
                <w:sz w:val="20"/>
                <w:szCs w:val="20"/>
                <w:lang w:val="es-419"/>
              </w:rPr>
              <w:t>No es necesario traducir sus documentos; puede</w:t>
            </w:r>
            <w:r w:rsidR="373870A8" w:rsidRPr="5083CAA8">
              <w:rPr>
                <w:rFonts w:eastAsia="Times New Roman"/>
                <w:color w:val="000000" w:themeColor="text1"/>
                <w:sz w:val="20"/>
                <w:szCs w:val="20"/>
                <w:lang w:val="es-419"/>
              </w:rPr>
              <w:t>n</w:t>
            </w:r>
            <w:r w:rsidRPr="5083CAA8">
              <w:rPr>
                <w:rFonts w:eastAsia="Times New Roman"/>
                <w:color w:val="000000" w:themeColor="text1"/>
                <w:sz w:val="20"/>
                <w:szCs w:val="20"/>
                <w:lang w:val="es-419"/>
              </w:rPr>
              <w:t xml:space="preserve"> presentarlos en su lengua original. </w:t>
            </w:r>
          </w:p>
        </w:tc>
      </w:tr>
      <w:tr w:rsidR="00302815" w:rsidRPr="007819B5" w14:paraId="59CA5CA8" w14:textId="77777777" w:rsidTr="5083CAA8">
        <w:trPr>
          <w:trHeight w:val="168"/>
        </w:trPr>
        <w:tc>
          <w:tcPr>
            <w:tcW w:w="10980" w:type="dxa"/>
            <w:tcBorders>
              <w:top w:val="nil"/>
              <w:left w:val="nil"/>
              <w:bottom w:val="nil"/>
              <w:right w:val="nil"/>
            </w:tcBorders>
            <w:shd w:val="clear" w:color="auto" w:fill="auto"/>
            <w:hideMark/>
          </w:tcPr>
          <w:p w14:paraId="35DF7CFA" w14:textId="77777777" w:rsidR="00302815" w:rsidRPr="00E86E48" w:rsidRDefault="00000000" w:rsidP="002B7620">
            <w:pPr>
              <w:spacing w:after="0" w:line="240" w:lineRule="auto"/>
              <w:jc w:val="both"/>
              <w:rPr>
                <w:rFonts w:asciiTheme="minorHAnsi" w:eastAsia="Times New Roman" w:hAnsiTheme="minorHAnsi" w:cstheme="minorHAnsi"/>
                <w:color w:val="000000"/>
                <w:sz w:val="20"/>
                <w:szCs w:val="20"/>
                <w:lang w:val="es-419"/>
              </w:rPr>
            </w:pPr>
          </w:p>
        </w:tc>
      </w:tr>
      <w:tr w:rsidR="00302815" w:rsidRPr="00E86E48" w14:paraId="2B371291" w14:textId="77777777" w:rsidTr="5083CAA8">
        <w:trPr>
          <w:trHeight w:val="288"/>
        </w:trPr>
        <w:tc>
          <w:tcPr>
            <w:tcW w:w="10980" w:type="dxa"/>
            <w:tcBorders>
              <w:top w:val="nil"/>
              <w:left w:val="nil"/>
              <w:bottom w:val="nil"/>
              <w:right w:val="nil"/>
            </w:tcBorders>
            <w:shd w:val="clear" w:color="auto" w:fill="B4C6E7" w:themeFill="accent1" w:themeFillTint="66"/>
            <w:hideMark/>
          </w:tcPr>
          <w:p w14:paraId="43519111" w14:textId="7F9F88CF" w:rsidR="007C7729" w:rsidRPr="00E86E48" w:rsidRDefault="00DF4B01" w:rsidP="5083CAA8">
            <w:pPr>
              <w:pStyle w:val="Titre2"/>
              <w:spacing w:line="240" w:lineRule="auto"/>
              <w:jc w:val="both"/>
              <w:rPr>
                <w:rFonts w:asciiTheme="minorHAnsi" w:eastAsiaTheme="minorEastAsia" w:hAnsiTheme="minorHAnsi" w:cstheme="minorBidi"/>
                <w:b/>
                <w:bCs/>
                <w:color w:val="auto"/>
                <w:sz w:val="20"/>
                <w:szCs w:val="20"/>
                <w:lang w:val="es-419"/>
              </w:rPr>
            </w:pPr>
            <w:bookmarkStart w:id="53" w:name="_Toc152248859"/>
            <w:r w:rsidRPr="5083CAA8">
              <w:rPr>
                <w:rFonts w:asciiTheme="minorHAnsi" w:eastAsiaTheme="minorEastAsia" w:hAnsiTheme="minorHAnsi" w:cstheme="minorBidi"/>
                <w:b/>
                <w:bCs/>
                <w:color w:val="auto"/>
                <w:sz w:val="20"/>
                <w:szCs w:val="20"/>
                <w:lang w:val="es-419"/>
              </w:rPr>
              <w:t xml:space="preserve">Estoy intentando subir un </w:t>
            </w:r>
            <w:r w:rsidR="65E8DA87" w:rsidRPr="5083CAA8">
              <w:rPr>
                <w:rFonts w:asciiTheme="minorHAnsi" w:eastAsiaTheme="minorEastAsia" w:hAnsiTheme="minorHAnsi" w:cstheme="minorBidi"/>
                <w:b/>
                <w:bCs/>
                <w:color w:val="auto"/>
                <w:sz w:val="20"/>
                <w:szCs w:val="20"/>
                <w:lang w:val="es-419"/>
              </w:rPr>
              <w:t>archivo,</w:t>
            </w:r>
            <w:r w:rsidRPr="5083CAA8">
              <w:rPr>
                <w:rFonts w:asciiTheme="minorHAnsi" w:eastAsiaTheme="minorEastAsia" w:hAnsiTheme="minorHAnsi" w:cstheme="minorBidi"/>
                <w:b/>
                <w:bCs/>
                <w:color w:val="auto"/>
                <w:sz w:val="20"/>
                <w:szCs w:val="20"/>
                <w:lang w:val="es-419"/>
              </w:rPr>
              <w:t xml:space="preserve"> pero tengo problemas. ¿Qué debo hacer?</w:t>
            </w:r>
            <w:bookmarkEnd w:id="53"/>
          </w:p>
        </w:tc>
      </w:tr>
      <w:tr w:rsidR="00302815" w:rsidRPr="007819B5" w14:paraId="7DE8584E" w14:textId="77777777" w:rsidTr="5083CAA8">
        <w:trPr>
          <w:trHeight w:val="288"/>
        </w:trPr>
        <w:tc>
          <w:tcPr>
            <w:tcW w:w="10980" w:type="dxa"/>
            <w:tcBorders>
              <w:top w:val="nil"/>
              <w:left w:val="nil"/>
              <w:bottom w:val="nil"/>
              <w:right w:val="nil"/>
            </w:tcBorders>
            <w:shd w:val="clear" w:color="auto" w:fill="auto"/>
            <w:hideMark/>
          </w:tcPr>
          <w:p w14:paraId="7AD012E6" w14:textId="77777777" w:rsidR="007C7729" w:rsidRPr="00E86E48" w:rsidRDefault="00DF4B01">
            <w:pPr>
              <w:pStyle w:val="Paragraphedeliste"/>
              <w:numPr>
                <w:ilvl w:val="0"/>
                <w:numId w:val="5"/>
              </w:numPr>
              <w:spacing w:after="0" w:line="240" w:lineRule="auto"/>
              <w:ind w:left="342"/>
              <w:jc w:val="both"/>
              <w:rPr>
                <w:rFonts w:eastAsia="Times New Roman" w:cstheme="minorHAnsi"/>
                <w:color w:val="1C1C1C"/>
                <w:sz w:val="20"/>
                <w:szCs w:val="20"/>
                <w:lang w:val="es-419"/>
              </w:rPr>
            </w:pPr>
            <w:r w:rsidRPr="00E86E48">
              <w:rPr>
                <w:rFonts w:eastAsia="Times New Roman" w:cstheme="minorHAnsi"/>
                <w:color w:val="000000" w:themeColor="text1"/>
                <w:sz w:val="20"/>
                <w:szCs w:val="20"/>
                <w:lang w:val="es-419"/>
              </w:rPr>
              <w:t xml:space="preserve">Sus archivos no pueden superar los </w:t>
            </w:r>
            <w:r w:rsidRPr="00E86E48">
              <w:rPr>
                <w:rFonts w:eastAsia="Times New Roman" w:cstheme="minorHAnsi"/>
                <w:color w:val="1C1C1C"/>
                <w:sz w:val="20"/>
                <w:szCs w:val="20"/>
                <w:lang w:val="es-419"/>
              </w:rPr>
              <w:t>50 MB de tamaño.</w:t>
            </w:r>
          </w:p>
          <w:p w14:paraId="1B71F3AC" w14:textId="1335FEA1" w:rsidR="007C7729" w:rsidRPr="00E86E48" w:rsidRDefault="00DF4B01" w:rsidP="5083CAA8">
            <w:pPr>
              <w:pStyle w:val="Paragraphedeliste"/>
              <w:numPr>
                <w:ilvl w:val="0"/>
                <w:numId w:val="5"/>
              </w:numPr>
              <w:spacing w:after="0" w:line="240" w:lineRule="auto"/>
              <w:ind w:left="342"/>
              <w:jc w:val="both"/>
              <w:rPr>
                <w:rFonts w:eastAsia="Times New Roman"/>
                <w:color w:val="1C1C1C"/>
                <w:sz w:val="20"/>
                <w:szCs w:val="20"/>
                <w:lang w:val="es-419"/>
              </w:rPr>
            </w:pPr>
            <w:r w:rsidRPr="5083CAA8">
              <w:rPr>
                <w:rFonts w:eastAsia="Times New Roman"/>
                <w:color w:val="1C1C1C"/>
                <w:sz w:val="20"/>
                <w:szCs w:val="20"/>
                <w:lang w:val="es-419"/>
              </w:rPr>
              <w:t>Si su archivo pesa más de 50 MB, divída</w:t>
            </w:r>
            <w:r w:rsidR="66F5FAB0" w:rsidRPr="5083CAA8">
              <w:rPr>
                <w:rFonts w:eastAsia="Times New Roman"/>
                <w:color w:val="1C1C1C"/>
                <w:sz w:val="20"/>
                <w:szCs w:val="20"/>
                <w:lang w:val="es-419"/>
              </w:rPr>
              <w:t>n</w:t>
            </w:r>
            <w:r w:rsidRPr="5083CAA8">
              <w:rPr>
                <w:rFonts w:eastAsia="Times New Roman"/>
                <w:color w:val="1C1C1C"/>
                <w:sz w:val="20"/>
                <w:szCs w:val="20"/>
                <w:lang w:val="es-419"/>
              </w:rPr>
              <w:t>lo en dos partes y cárgue</w:t>
            </w:r>
            <w:r w:rsidR="4395C631" w:rsidRPr="5083CAA8">
              <w:rPr>
                <w:rFonts w:eastAsia="Times New Roman"/>
                <w:color w:val="1C1C1C"/>
                <w:sz w:val="20"/>
                <w:szCs w:val="20"/>
                <w:lang w:val="es-419"/>
              </w:rPr>
              <w:t>n</w:t>
            </w:r>
            <w:r w:rsidRPr="5083CAA8">
              <w:rPr>
                <w:rFonts w:eastAsia="Times New Roman"/>
                <w:color w:val="1C1C1C"/>
                <w:sz w:val="20"/>
                <w:szCs w:val="20"/>
                <w:lang w:val="es-419"/>
              </w:rPr>
              <w:t>las por separado.</w:t>
            </w:r>
          </w:p>
          <w:p w14:paraId="7D9DD988" w14:textId="15D39A5A" w:rsidR="007C7729" w:rsidRPr="00E86E48" w:rsidRDefault="00DF4B01" w:rsidP="5083CAA8">
            <w:pPr>
              <w:pStyle w:val="Paragraphedeliste"/>
              <w:numPr>
                <w:ilvl w:val="0"/>
                <w:numId w:val="5"/>
              </w:numPr>
              <w:spacing w:after="0" w:line="240" w:lineRule="auto"/>
              <w:ind w:left="342"/>
              <w:jc w:val="both"/>
              <w:rPr>
                <w:rFonts w:eastAsia="Times New Roman"/>
                <w:color w:val="1C1C1C"/>
                <w:sz w:val="20"/>
                <w:szCs w:val="20"/>
                <w:lang w:val="es-419"/>
              </w:rPr>
            </w:pPr>
            <w:r w:rsidRPr="5083CAA8">
              <w:rPr>
                <w:rFonts w:eastAsia="Times New Roman"/>
                <w:color w:val="1C1C1C"/>
                <w:sz w:val="20"/>
                <w:szCs w:val="20"/>
                <w:lang w:val="es-419"/>
              </w:rPr>
              <w:t>Si el archivo sigue superando los 50 MB, considere</w:t>
            </w:r>
            <w:r w:rsidR="2A2E9696" w:rsidRPr="5083CAA8">
              <w:rPr>
                <w:rFonts w:eastAsia="Times New Roman"/>
                <w:color w:val="1C1C1C"/>
                <w:sz w:val="20"/>
                <w:szCs w:val="20"/>
                <w:lang w:val="es-419"/>
              </w:rPr>
              <w:t>n</w:t>
            </w:r>
            <w:r w:rsidRPr="5083CAA8">
              <w:rPr>
                <w:rFonts w:eastAsia="Times New Roman"/>
                <w:color w:val="1C1C1C"/>
                <w:sz w:val="20"/>
                <w:szCs w:val="20"/>
                <w:lang w:val="es-419"/>
              </w:rPr>
              <w:t xml:space="preserve"> la posibilidad de escanear sólo las secciones pertinentes y volver a intentarlo. Tenga</w:t>
            </w:r>
            <w:r w:rsidR="606698BB" w:rsidRPr="5083CAA8">
              <w:rPr>
                <w:rFonts w:eastAsia="Times New Roman"/>
                <w:color w:val="1C1C1C"/>
                <w:sz w:val="20"/>
                <w:szCs w:val="20"/>
                <w:lang w:val="es-419"/>
              </w:rPr>
              <w:t>n</w:t>
            </w:r>
            <w:r w:rsidRPr="5083CAA8">
              <w:rPr>
                <w:rFonts w:eastAsia="Times New Roman"/>
                <w:color w:val="1C1C1C"/>
                <w:sz w:val="20"/>
                <w:szCs w:val="20"/>
                <w:lang w:val="es-419"/>
              </w:rPr>
              <w:t xml:space="preserve"> en cuenta que la carga de documentos también dependerá de su velocidad y ancho de banda de Internet.</w:t>
            </w:r>
          </w:p>
          <w:p w14:paraId="2BAF449F" w14:textId="32209850" w:rsidR="007C7729" w:rsidRPr="00E86E48" w:rsidRDefault="00DF4B01" w:rsidP="5083CAA8">
            <w:pPr>
              <w:pStyle w:val="Paragraphedeliste"/>
              <w:numPr>
                <w:ilvl w:val="0"/>
                <w:numId w:val="5"/>
              </w:numPr>
              <w:spacing w:after="0" w:line="240" w:lineRule="auto"/>
              <w:ind w:left="342"/>
              <w:jc w:val="both"/>
              <w:rPr>
                <w:rFonts w:eastAsia="Times New Roman"/>
                <w:color w:val="000000"/>
                <w:sz w:val="20"/>
                <w:szCs w:val="20"/>
                <w:lang w:val="es-419"/>
              </w:rPr>
            </w:pPr>
            <w:r w:rsidRPr="5083CAA8">
              <w:rPr>
                <w:rFonts w:eastAsia="Times New Roman"/>
                <w:color w:val="1C1C1C"/>
                <w:sz w:val="20"/>
                <w:szCs w:val="20"/>
                <w:lang w:val="es-419"/>
              </w:rPr>
              <w:t>Si sigue</w:t>
            </w:r>
            <w:r w:rsidR="1FB356B6" w:rsidRPr="5083CAA8">
              <w:rPr>
                <w:rFonts w:eastAsia="Times New Roman"/>
                <w:color w:val="1C1C1C"/>
                <w:sz w:val="20"/>
                <w:szCs w:val="20"/>
                <w:lang w:val="es-419"/>
              </w:rPr>
              <w:t>n</w:t>
            </w:r>
            <w:r w:rsidRPr="5083CAA8">
              <w:rPr>
                <w:rFonts w:eastAsia="Times New Roman"/>
                <w:color w:val="1C1C1C"/>
                <w:sz w:val="20"/>
                <w:szCs w:val="20"/>
                <w:lang w:val="es-419"/>
              </w:rPr>
              <w:t xml:space="preserve"> teniendo problemas, envíe</w:t>
            </w:r>
            <w:r w:rsidR="63B70185" w:rsidRPr="5083CAA8">
              <w:rPr>
                <w:rFonts w:eastAsia="Times New Roman"/>
                <w:color w:val="1C1C1C"/>
                <w:sz w:val="20"/>
                <w:szCs w:val="20"/>
                <w:lang w:val="es-419"/>
              </w:rPr>
              <w:t>n</w:t>
            </w:r>
            <w:r w:rsidRPr="5083CAA8">
              <w:rPr>
                <w:rFonts w:eastAsia="Times New Roman"/>
                <w:color w:val="1C1C1C"/>
                <w:sz w:val="20"/>
                <w:szCs w:val="20"/>
                <w:lang w:val="es-419"/>
              </w:rPr>
              <w:t xml:space="preserve"> un correo electrónico a </w:t>
            </w:r>
            <w:hyperlink r:id="rId38">
              <w:r w:rsidRPr="5083CAA8">
                <w:rPr>
                  <w:rStyle w:val="Lienhypertexte"/>
                  <w:rFonts w:eastAsia="Times New Roman"/>
                  <w:sz w:val="20"/>
                  <w:szCs w:val="20"/>
                  <w:lang w:val="es-419"/>
                </w:rPr>
                <w:t>untfgms@unwomen.org</w:t>
              </w:r>
            </w:hyperlink>
            <w:r w:rsidRPr="5083CAA8">
              <w:rPr>
                <w:rFonts w:eastAsia="Times New Roman"/>
                <w:color w:val="1C1C1C"/>
                <w:sz w:val="20"/>
                <w:szCs w:val="20"/>
                <w:lang w:val="es-419"/>
              </w:rPr>
              <w:t xml:space="preserve"> con el siguiente asunto "AYUDA PARA LA APLICACIÓN: País </w:t>
            </w:r>
            <w:r w:rsidRPr="5083CAA8">
              <w:rPr>
                <w:rFonts w:eastAsia="Times New Roman"/>
                <w:color w:val="000000" w:themeColor="text1"/>
                <w:sz w:val="20"/>
                <w:szCs w:val="20"/>
                <w:lang w:val="es-419"/>
              </w:rPr>
              <w:t>de aplicación / Nombre de la organización".</w:t>
            </w:r>
          </w:p>
        </w:tc>
      </w:tr>
    </w:tbl>
    <w:p w14:paraId="5590B2A7" w14:textId="77777777" w:rsidR="00701D98" w:rsidRPr="00E86E48" w:rsidRDefault="00000000" w:rsidP="002B7620">
      <w:pPr>
        <w:tabs>
          <w:tab w:val="left" w:pos="-1440"/>
          <w:tab w:val="center" w:pos="4680"/>
          <w:tab w:val="left" w:pos="7200"/>
          <w:tab w:val="right" w:pos="9360"/>
        </w:tabs>
        <w:suppressAutoHyphens/>
        <w:spacing w:before="200" w:after="120" w:line="240" w:lineRule="auto"/>
        <w:ind w:right="634"/>
        <w:jc w:val="both"/>
        <w:rPr>
          <w:rFonts w:asciiTheme="minorHAnsi" w:eastAsia="Arial" w:hAnsiTheme="minorHAnsi" w:cstheme="minorHAnsi"/>
          <w:sz w:val="20"/>
          <w:szCs w:val="20"/>
          <w:lang w:val="es-419"/>
        </w:rPr>
      </w:pPr>
    </w:p>
    <w:sectPr w:rsidR="00701D98" w:rsidRPr="00E86E48" w:rsidSect="00302815">
      <w:headerReference w:type="default" r:id="rId39"/>
      <w:footerReference w:type="default" r:id="rId40"/>
      <w:headerReference w:type="first" r:id="rId41"/>
      <w:footerReference w:type="first" r:id="rId42"/>
      <w:pgSz w:w="12240" w:h="15840" w:code="1"/>
      <w:pgMar w:top="806" w:right="576" w:bottom="245" w:left="576"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E73B" w14:textId="77777777" w:rsidR="002B11BF" w:rsidRDefault="002B11BF">
      <w:pPr>
        <w:spacing w:after="0" w:line="240" w:lineRule="auto"/>
      </w:pPr>
      <w:r>
        <w:separator/>
      </w:r>
    </w:p>
  </w:endnote>
  <w:endnote w:type="continuationSeparator" w:id="0">
    <w:p w14:paraId="438EC62B" w14:textId="77777777" w:rsidR="002B11BF" w:rsidRDefault="002B11BF">
      <w:pPr>
        <w:spacing w:after="0" w:line="240" w:lineRule="auto"/>
      </w:pPr>
      <w:r>
        <w:continuationSeparator/>
      </w:r>
    </w:p>
  </w:endnote>
  <w:endnote w:type="continuationNotice" w:id="1">
    <w:p w14:paraId="7A2B8550" w14:textId="77777777" w:rsidR="002B11BF" w:rsidRDefault="002B1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513255"/>
      <w:docPartObj>
        <w:docPartGallery w:val="Page Numbers (Bottom of Page)"/>
        <w:docPartUnique/>
      </w:docPartObj>
    </w:sdtPr>
    <w:sdtContent>
      <w:sdt>
        <w:sdtPr>
          <w:id w:val="1728636285"/>
          <w:docPartObj>
            <w:docPartGallery w:val="Page Numbers (Top of Page)"/>
            <w:docPartUnique/>
          </w:docPartObj>
        </w:sdtPr>
        <w:sdtContent>
          <w:p w14:paraId="6D0E4561" w14:textId="77777777" w:rsidR="007C7729" w:rsidRDefault="00DF4B01">
            <w:pPr>
              <w:pStyle w:val="Pieddepage"/>
              <w:jc w:val="center"/>
            </w:pPr>
            <w:r w:rsidRPr="00302815">
              <w:rPr>
                <w:sz w:val="20"/>
                <w:szCs w:val="20"/>
              </w:rPr>
              <w:t xml:space="preserve">Página </w:t>
            </w:r>
            <w:r w:rsidRPr="00302815">
              <w:rPr>
                <w:b/>
                <w:bCs/>
                <w:sz w:val="20"/>
                <w:szCs w:val="20"/>
              </w:rPr>
              <w:fldChar w:fldCharType="begin"/>
            </w:r>
            <w:r w:rsidRPr="00302815">
              <w:rPr>
                <w:b/>
                <w:bCs/>
                <w:sz w:val="20"/>
                <w:szCs w:val="20"/>
              </w:rPr>
              <w:instrText xml:space="preserve"> PAGE </w:instrText>
            </w:r>
            <w:r w:rsidRPr="00302815">
              <w:rPr>
                <w:b/>
                <w:bCs/>
                <w:sz w:val="20"/>
                <w:szCs w:val="20"/>
              </w:rPr>
              <w:fldChar w:fldCharType="separate"/>
            </w:r>
            <w:r w:rsidRPr="00302815">
              <w:rPr>
                <w:b/>
                <w:bCs/>
                <w:noProof/>
                <w:sz w:val="20"/>
                <w:szCs w:val="20"/>
              </w:rPr>
              <w:t>2</w:t>
            </w:r>
            <w:r w:rsidRPr="00302815">
              <w:rPr>
                <w:b/>
                <w:bCs/>
                <w:sz w:val="20"/>
                <w:szCs w:val="20"/>
              </w:rPr>
              <w:fldChar w:fldCharType="end"/>
            </w:r>
            <w:r w:rsidRPr="00302815">
              <w:rPr>
                <w:sz w:val="20"/>
                <w:szCs w:val="20"/>
              </w:rPr>
              <w:t xml:space="preserve"> de </w:t>
            </w:r>
            <w:r w:rsidRPr="00302815">
              <w:rPr>
                <w:b/>
                <w:bCs/>
                <w:sz w:val="20"/>
                <w:szCs w:val="20"/>
              </w:rPr>
              <w:fldChar w:fldCharType="begin"/>
            </w:r>
            <w:r w:rsidRPr="00302815">
              <w:rPr>
                <w:b/>
                <w:bCs/>
                <w:sz w:val="20"/>
                <w:szCs w:val="20"/>
              </w:rPr>
              <w:instrText xml:space="preserve"> NUMPAGES  </w:instrText>
            </w:r>
            <w:r w:rsidRPr="00302815">
              <w:rPr>
                <w:b/>
                <w:bCs/>
                <w:sz w:val="20"/>
                <w:szCs w:val="20"/>
              </w:rPr>
              <w:fldChar w:fldCharType="separate"/>
            </w:r>
            <w:r w:rsidRPr="00302815">
              <w:rPr>
                <w:b/>
                <w:bCs/>
                <w:noProof/>
                <w:sz w:val="20"/>
                <w:szCs w:val="20"/>
              </w:rPr>
              <w:t>2</w:t>
            </w:r>
            <w:r w:rsidRPr="00302815">
              <w:rPr>
                <w:b/>
                <w:bCs/>
                <w:sz w:val="20"/>
                <w:szCs w:val="20"/>
              </w:rPr>
              <w:fldChar w:fldCharType="end"/>
            </w:r>
          </w:p>
        </w:sdtContent>
      </w:sdt>
    </w:sdtContent>
  </w:sdt>
  <w:p w14:paraId="57887965" w14:textId="77777777" w:rsidR="00302815"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294A38F8" w14:paraId="7D51D5C7" w14:textId="77777777" w:rsidTr="294A38F8">
      <w:tc>
        <w:tcPr>
          <w:tcW w:w="3695" w:type="dxa"/>
        </w:tcPr>
        <w:p w14:paraId="3BA3BA7F" w14:textId="64096AC1" w:rsidR="294A38F8" w:rsidRDefault="00000000" w:rsidP="294A38F8">
          <w:pPr>
            <w:pStyle w:val="En-tte"/>
            <w:ind w:left="-115"/>
          </w:pPr>
        </w:p>
      </w:tc>
      <w:tc>
        <w:tcPr>
          <w:tcW w:w="3695" w:type="dxa"/>
        </w:tcPr>
        <w:p w14:paraId="133663CB" w14:textId="77777777" w:rsidR="294A38F8" w:rsidRDefault="00000000" w:rsidP="294A38F8">
          <w:pPr>
            <w:pStyle w:val="En-tte"/>
            <w:jc w:val="center"/>
          </w:pPr>
        </w:p>
      </w:tc>
      <w:tc>
        <w:tcPr>
          <w:tcW w:w="3695" w:type="dxa"/>
        </w:tcPr>
        <w:p w14:paraId="289F2B6E" w14:textId="77777777" w:rsidR="294A38F8" w:rsidRDefault="00000000" w:rsidP="294A38F8">
          <w:pPr>
            <w:pStyle w:val="En-tte"/>
            <w:ind w:right="-115"/>
            <w:jc w:val="right"/>
          </w:pPr>
        </w:p>
      </w:tc>
    </w:tr>
  </w:tbl>
  <w:p w14:paraId="478323AF" w14:textId="77777777" w:rsidR="294A38F8" w:rsidRDefault="00000000" w:rsidP="294A38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12A4" w14:textId="77777777" w:rsidR="002B11BF" w:rsidRDefault="002B11BF">
      <w:pPr>
        <w:spacing w:after="0" w:line="240" w:lineRule="auto"/>
      </w:pPr>
      <w:r>
        <w:separator/>
      </w:r>
    </w:p>
  </w:footnote>
  <w:footnote w:type="continuationSeparator" w:id="0">
    <w:p w14:paraId="186E4490" w14:textId="77777777" w:rsidR="002B11BF" w:rsidRDefault="002B11BF">
      <w:pPr>
        <w:spacing w:after="0" w:line="240" w:lineRule="auto"/>
      </w:pPr>
      <w:r>
        <w:continuationSeparator/>
      </w:r>
    </w:p>
  </w:footnote>
  <w:footnote w:type="continuationNotice" w:id="1">
    <w:p w14:paraId="63853CCC" w14:textId="77777777" w:rsidR="002B11BF" w:rsidRDefault="002B11BF">
      <w:pPr>
        <w:spacing w:after="0" w:line="240" w:lineRule="auto"/>
      </w:pPr>
    </w:p>
  </w:footnote>
  <w:footnote w:id="2">
    <w:p w14:paraId="7EACC051" w14:textId="77777777" w:rsidR="007C7729" w:rsidRPr="00A235E9" w:rsidRDefault="00DF4B01">
      <w:pPr>
        <w:pStyle w:val="Notedebasdepage"/>
        <w:spacing w:after="0" w:line="240" w:lineRule="auto"/>
        <w:jc w:val="both"/>
        <w:rPr>
          <w:sz w:val="16"/>
          <w:szCs w:val="16"/>
          <w:lang w:val="es-419"/>
        </w:rPr>
      </w:pPr>
      <w:r w:rsidRPr="00C15F67">
        <w:rPr>
          <w:rStyle w:val="Appelnotedebasdep"/>
          <w:sz w:val="16"/>
          <w:szCs w:val="16"/>
        </w:rPr>
        <w:footnoteRef/>
      </w:r>
      <w:r w:rsidRPr="00A235E9">
        <w:rPr>
          <w:rFonts w:asciiTheme="minorHAnsi" w:hAnsiTheme="minorHAnsi"/>
          <w:sz w:val="16"/>
          <w:szCs w:val="16"/>
          <w:lang w:val="es-419"/>
        </w:rPr>
        <w:t xml:space="preserve"> El Fondo Fiduciario de la ONU reconoce y presta apoyo a mujeres y niñas en toda su diversidad, así como a personas con diversidad de género y a sus organizaciones.</w:t>
      </w:r>
    </w:p>
  </w:footnote>
  <w:footnote w:id="3">
    <w:p w14:paraId="25F69D20" w14:textId="0553F806" w:rsidR="00CB19EA" w:rsidRPr="00CB19EA" w:rsidRDefault="00CB19EA">
      <w:pPr>
        <w:pStyle w:val="Notedebasdepage"/>
        <w:rPr>
          <w:sz w:val="16"/>
          <w:szCs w:val="16"/>
          <w:lang w:val="es-419"/>
        </w:rPr>
      </w:pPr>
      <w:r w:rsidRPr="00CB19EA">
        <w:rPr>
          <w:rStyle w:val="Appelnotedebasdep"/>
          <w:sz w:val="16"/>
          <w:szCs w:val="16"/>
        </w:rPr>
        <w:footnoteRef/>
      </w:r>
      <w:r w:rsidRPr="00CB19EA">
        <w:rPr>
          <w:sz w:val="16"/>
          <w:szCs w:val="16"/>
          <w:lang w:val="es-419"/>
        </w:rPr>
        <w:t xml:space="preserve"> Beneficiarios de los </w:t>
      </w:r>
      <w:r w:rsidR="001E5311">
        <w:rPr>
          <w:sz w:val="16"/>
          <w:szCs w:val="16"/>
          <w:lang w:val="es-419"/>
        </w:rPr>
        <w:t>c</w:t>
      </w:r>
      <w:r w:rsidRPr="00CB19EA">
        <w:rPr>
          <w:sz w:val="16"/>
          <w:szCs w:val="16"/>
          <w:lang w:val="es-419"/>
        </w:rPr>
        <w:t>iglos 24, 25 y 26 del Fondo Fiduciario de la ONU para Eliminar la Violencia contra la Mujer</w:t>
      </w:r>
    </w:p>
  </w:footnote>
  <w:footnote w:id="4">
    <w:p w14:paraId="6D2EF0FE" w14:textId="77777777" w:rsidR="007C7729" w:rsidRPr="00A235E9" w:rsidRDefault="00DF4B01">
      <w:pPr>
        <w:pStyle w:val="Notedebasdepage"/>
        <w:spacing w:line="240" w:lineRule="auto"/>
        <w:jc w:val="both"/>
        <w:rPr>
          <w:sz w:val="16"/>
          <w:szCs w:val="16"/>
          <w:lang w:val="es-419"/>
        </w:rPr>
      </w:pPr>
      <w:r w:rsidRPr="00C15F67">
        <w:rPr>
          <w:rStyle w:val="Appelnotedebasdep"/>
          <w:sz w:val="16"/>
          <w:szCs w:val="16"/>
        </w:rPr>
        <w:footnoteRef/>
      </w:r>
      <w:r w:rsidRPr="00A235E9">
        <w:rPr>
          <w:sz w:val="16"/>
          <w:szCs w:val="16"/>
          <w:lang w:val="es-419"/>
        </w:rPr>
        <w:t xml:space="preserve"> ONU Mujeres y el Fondo Fiduciario de la ONU entienden que su mandato incluye a todas las mujeres y niñas, y a todas las personas afectadas por las desigualdades de género, la violencia de género y la discriminación. En consonancia con el marco internacional de derechos humanos, los compromisos de los Objetivos de Desarrollo Sostenible (ODS) y los principios de universalidad y de "no dejar a nadie atrás", esto incluye a las mujeres y las niñas de todas las edades, orígenes, capacidades e identidades, incluidas las personas con orientación sexual, identidad de género, expresión de género y características sexuales diversas (SOGIESC) o personas LGBTIQ+.</w:t>
      </w:r>
    </w:p>
  </w:footnote>
  <w:footnote w:id="5">
    <w:p w14:paraId="3CE031B7" w14:textId="23D12558" w:rsidR="007C7729" w:rsidRPr="00DF1918" w:rsidRDefault="00DF4B01">
      <w:pPr>
        <w:pStyle w:val="Notedebasdepage"/>
        <w:spacing w:after="0" w:line="240" w:lineRule="auto"/>
        <w:rPr>
          <w:sz w:val="16"/>
          <w:szCs w:val="16"/>
          <w:lang w:val="es-419"/>
        </w:rPr>
      </w:pPr>
      <w:r w:rsidRPr="00B26E5A">
        <w:rPr>
          <w:rStyle w:val="Appelnotedebasdep"/>
          <w:sz w:val="16"/>
          <w:szCs w:val="16"/>
        </w:rPr>
        <w:footnoteRef/>
      </w:r>
      <w:r w:rsidRPr="00214DB4">
        <w:rPr>
          <w:b/>
          <w:bCs/>
          <w:sz w:val="16"/>
          <w:szCs w:val="16"/>
          <w:lang w:val="es-419"/>
        </w:rPr>
        <w:t xml:space="preserve"> </w:t>
      </w:r>
      <w:r w:rsidR="00214DB4" w:rsidRPr="00214DB4">
        <w:rPr>
          <w:b/>
          <w:bCs/>
          <w:sz w:val="16"/>
          <w:szCs w:val="16"/>
          <w:lang w:val="es-419"/>
        </w:rPr>
        <w:t xml:space="preserve">Aprender de la practica: Explorar los enfoques interseccionales para prevenir la violencia contra las mujeres y las niñas. </w:t>
      </w:r>
      <w:r w:rsidR="00214DB4" w:rsidRPr="00DF1918">
        <w:rPr>
          <w:sz w:val="16"/>
          <w:szCs w:val="16"/>
          <w:lang w:val="es-419"/>
        </w:rPr>
        <w:t xml:space="preserve">Palm, S. and Le Roux, E. 2021. </w:t>
      </w:r>
      <w:hyperlink r:id="rId1" w:history="1">
        <w:r w:rsidR="00214DB4" w:rsidRPr="00DF1918">
          <w:rPr>
            <w:rStyle w:val="Lienhypertexte"/>
            <w:sz w:val="16"/>
            <w:szCs w:val="16"/>
            <w:lang w:val="es-419"/>
          </w:rPr>
          <w:t>https://untf.unwomen.org/sites/default/files/2022-01/sp_summary_intersectionalapproaches_1.pdf</w:t>
        </w:r>
      </w:hyperlink>
      <w:r w:rsidR="00214DB4" w:rsidRPr="00DF1918">
        <w:rPr>
          <w:sz w:val="16"/>
          <w:szCs w:val="16"/>
          <w:lang w:val="es-419"/>
        </w:rPr>
        <w:t xml:space="preserve"> </w:t>
      </w:r>
    </w:p>
  </w:footnote>
  <w:footnote w:id="6">
    <w:p w14:paraId="4D0E8668" w14:textId="6EE432F2" w:rsidR="00214DB4" w:rsidRPr="00214DB4" w:rsidRDefault="00DF4B01" w:rsidP="00214DB4">
      <w:pPr>
        <w:pStyle w:val="Notedebasdepage"/>
        <w:spacing w:line="240" w:lineRule="auto"/>
        <w:rPr>
          <w:b/>
          <w:bCs/>
          <w:iCs/>
          <w:lang w:val="es-419"/>
        </w:rPr>
      </w:pPr>
      <w:r w:rsidRPr="00B26E5A">
        <w:rPr>
          <w:rStyle w:val="Appelnotedebasdep"/>
          <w:sz w:val="16"/>
          <w:szCs w:val="16"/>
        </w:rPr>
        <w:footnoteRef/>
      </w:r>
      <w:r w:rsidRPr="00A235E9">
        <w:rPr>
          <w:sz w:val="16"/>
          <w:szCs w:val="16"/>
          <w:lang w:val="es-419"/>
        </w:rPr>
        <w:t xml:space="preserve"> </w:t>
      </w:r>
      <w:r w:rsidR="00E84AB2" w:rsidRPr="00F1477C">
        <w:rPr>
          <w:sz w:val="16"/>
          <w:szCs w:val="16"/>
          <w:lang w:val="es-419"/>
        </w:rPr>
        <w:t>Principios de programación de ONU Mujeres para poner fin a la violencia contra las mujeres</w:t>
      </w:r>
      <w:r w:rsidR="00E84AB2">
        <w:rPr>
          <w:sz w:val="16"/>
          <w:szCs w:val="16"/>
          <w:lang w:val="es-419"/>
        </w:rPr>
        <w:t xml:space="preserve">: </w:t>
      </w:r>
      <w:hyperlink r:id="rId2" w:history="1">
        <w:r w:rsidR="00E84AB2" w:rsidRPr="00704921">
          <w:rPr>
            <w:rStyle w:val="Lienhypertexte"/>
            <w:color w:val="4472C4" w:themeColor="accent1"/>
            <w:sz w:val="16"/>
            <w:szCs w:val="16"/>
            <w:lang w:val="es-419"/>
          </w:rPr>
          <w:t>https://www.endvawnow.org/es/modules/view/14-programming-essentials-monitoring-evaluation.html</w:t>
        </w:r>
      </w:hyperlink>
      <w:r w:rsidRPr="00A235E9">
        <w:rPr>
          <w:rStyle w:val="Lienhypertexte"/>
          <w:rFonts w:asciiTheme="minorHAnsi" w:hAnsiTheme="minorHAnsi" w:cstheme="minorHAnsi"/>
          <w:color w:val="4472C4" w:themeColor="accent1"/>
          <w:sz w:val="16"/>
          <w:szCs w:val="16"/>
          <w:lang w:val="es-419"/>
        </w:rPr>
        <w:t>.</w:t>
      </w:r>
    </w:p>
    <w:p w14:paraId="341C7E49" w14:textId="4DA3421B" w:rsidR="00214DB4" w:rsidRPr="00A235E9" w:rsidRDefault="00214DB4">
      <w:pPr>
        <w:pStyle w:val="Notedebasdepage"/>
        <w:spacing w:line="240" w:lineRule="auto"/>
        <w:rPr>
          <w:lang w:val="es-419"/>
        </w:rPr>
      </w:pPr>
    </w:p>
  </w:footnote>
  <w:footnote w:id="7">
    <w:p w14:paraId="525D81F1" w14:textId="77777777" w:rsidR="007C7729" w:rsidRPr="00A235E9" w:rsidRDefault="00DF4B01">
      <w:pPr>
        <w:pStyle w:val="Notedebasdepage"/>
        <w:spacing w:line="240" w:lineRule="auto"/>
        <w:rPr>
          <w:lang w:val="es-419"/>
        </w:rPr>
      </w:pPr>
      <w:r w:rsidRPr="002B7620">
        <w:rPr>
          <w:rStyle w:val="Appelnotedebasdep"/>
          <w:sz w:val="16"/>
          <w:szCs w:val="16"/>
        </w:rPr>
        <w:footnoteRef/>
      </w:r>
      <w:r w:rsidRPr="00A235E9">
        <w:rPr>
          <w:sz w:val="16"/>
          <w:szCs w:val="16"/>
          <w:lang w:val="es-419"/>
        </w:rPr>
        <w:t xml:space="preserve"> El Fondo Fiduciario de la ONU define la resiliencia organizativa como la </w:t>
      </w:r>
      <w:r w:rsidRPr="00A235E9">
        <w:rPr>
          <w:i/>
          <w:iCs/>
          <w:sz w:val="16"/>
          <w:szCs w:val="16"/>
          <w:lang w:val="es-419"/>
        </w:rPr>
        <w:t>capacidad de una organización para anticiparse, prepararse, resistir, adaptarse, responder y recuperarse de riesgos y cambios, así como de perturbaciones repentinas en su entorno interno y externo.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294A38F8" w14:paraId="545C5A7C" w14:textId="77777777" w:rsidTr="294A38F8">
      <w:tc>
        <w:tcPr>
          <w:tcW w:w="3695" w:type="dxa"/>
        </w:tcPr>
        <w:p w14:paraId="1B25CF6F" w14:textId="77777777" w:rsidR="294A38F8" w:rsidRDefault="00000000" w:rsidP="294A38F8">
          <w:pPr>
            <w:pStyle w:val="En-tte"/>
            <w:ind w:left="-115"/>
          </w:pPr>
        </w:p>
      </w:tc>
      <w:tc>
        <w:tcPr>
          <w:tcW w:w="3695" w:type="dxa"/>
        </w:tcPr>
        <w:p w14:paraId="1493838F" w14:textId="77777777" w:rsidR="294A38F8" w:rsidRDefault="00000000" w:rsidP="294A38F8">
          <w:pPr>
            <w:pStyle w:val="En-tte"/>
            <w:jc w:val="center"/>
          </w:pPr>
        </w:p>
      </w:tc>
      <w:tc>
        <w:tcPr>
          <w:tcW w:w="3695" w:type="dxa"/>
        </w:tcPr>
        <w:p w14:paraId="7A2ABB32" w14:textId="77777777" w:rsidR="294A38F8" w:rsidRDefault="00000000" w:rsidP="294A38F8">
          <w:pPr>
            <w:pStyle w:val="En-tte"/>
            <w:ind w:right="-115"/>
            <w:jc w:val="right"/>
          </w:pPr>
        </w:p>
      </w:tc>
    </w:tr>
  </w:tbl>
  <w:p w14:paraId="7608217B" w14:textId="77777777" w:rsidR="294A38F8" w:rsidRDefault="00000000" w:rsidP="294A38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294A38F8" w14:paraId="3724589E" w14:textId="77777777" w:rsidTr="294A38F8">
      <w:tc>
        <w:tcPr>
          <w:tcW w:w="3695" w:type="dxa"/>
        </w:tcPr>
        <w:p w14:paraId="6223928E" w14:textId="77777777" w:rsidR="294A38F8" w:rsidRDefault="00000000" w:rsidP="294A38F8">
          <w:pPr>
            <w:pStyle w:val="En-tte"/>
            <w:ind w:left="-115"/>
          </w:pPr>
        </w:p>
      </w:tc>
      <w:tc>
        <w:tcPr>
          <w:tcW w:w="3695" w:type="dxa"/>
        </w:tcPr>
        <w:p w14:paraId="09BA322C" w14:textId="77777777" w:rsidR="294A38F8" w:rsidRDefault="00000000" w:rsidP="294A38F8">
          <w:pPr>
            <w:pStyle w:val="En-tte"/>
            <w:jc w:val="center"/>
          </w:pPr>
        </w:p>
      </w:tc>
      <w:tc>
        <w:tcPr>
          <w:tcW w:w="3695" w:type="dxa"/>
        </w:tcPr>
        <w:p w14:paraId="47237AA1" w14:textId="77777777" w:rsidR="294A38F8" w:rsidRDefault="00000000" w:rsidP="294A38F8">
          <w:pPr>
            <w:pStyle w:val="En-tte"/>
            <w:ind w:right="-115"/>
            <w:jc w:val="right"/>
          </w:pPr>
        </w:p>
      </w:tc>
    </w:tr>
  </w:tbl>
  <w:p w14:paraId="08686EFB" w14:textId="77777777" w:rsidR="294A38F8" w:rsidRDefault="00000000" w:rsidP="294A38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87A"/>
    <w:multiLevelType w:val="hybridMultilevel"/>
    <w:tmpl w:val="58AE65F4"/>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13737"/>
    <w:multiLevelType w:val="multilevel"/>
    <w:tmpl w:val="1410F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03BA9"/>
    <w:multiLevelType w:val="hybridMultilevel"/>
    <w:tmpl w:val="0B5402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89602C3"/>
    <w:multiLevelType w:val="multilevel"/>
    <w:tmpl w:val="5C603C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7046F"/>
    <w:multiLevelType w:val="hybridMultilevel"/>
    <w:tmpl w:val="19FE71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9A06F61"/>
    <w:multiLevelType w:val="multilevel"/>
    <w:tmpl w:val="622816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DF0A08"/>
    <w:multiLevelType w:val="hybridMultilevel"/>
    <w:tmpl w:val="FA60F1DE"/>
    <w:lvl w:ilvl="0" w:tplc="5E4856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2C1082"/>
    <w:multiLevelType w:val="hybridMultilevel"/>
    <w:tmpl w:val="F87A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B6478"/>
    <w:multiLevelType w:val="multilevel"/>
    <w:tmpl w:val="1C8A2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2665A0"/>
    <w:multiLevelType w:val="hybridMultilevel"/>
    <w:tmpl w:val="76588A42"/>
    <w:lvl w:ilvl="0" w:tplc="FFFFFFFF">
      <w:start w:val="1"/>
      <w:numFmt w:val="bullet"/>
      <w:lvlText w:val=""/>
      <w:lvlJc w:val="left"/>
      <w:pPr>
        <w:ind w:left="360" w:hanging="360"/>
      </w:pPr>
      <w:rPr>
        <w:rFonts w:ascii="Symbol" w:hAnsi="Symbol" w:hint="default"/>
      </w:rPr>
    </w:lvl>
    <w:lvl w:ilvl="1" w:tplc="100C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80F3DB2"/>
    <w:multiLevelType w:val="hybridMultilevel"/>
    <w:tmpl w:val="5E80DC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9EF124E"/>
    <w:multiLevelType w:val="hybridMultilevel"/>
    <w:tmpl w:val="CE66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B74F2"/>
    <w:multiLevelType w:val="hybridMultilevel"/>
    <w:tmpl w:val="644EA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175EE2"/>
    <w:multiLevelType w:val="multilevel"/>
    <w:tmpl w:val="92B0FE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AB733E"/>
    <w:multiLevelType w:val="hybridMultilevel"/>
    <w:tmpl w:val="AEB0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F296B"/>
    <w:multiLevelType w:val="hybridMultilevel"/>
    <w:tmpl w:val="42C2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A4135"/>
    <w:multiLevelType w:val="hybridMultilevel"/>
    <w:tmpl w:val="91C0EBB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47D7D86"/>
    <w:multiLevelType w:val="hybridMultilevel"/>
    <w:tmpl w:val="C5F621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49B0FB0"/>
    <w:multiLevelType w:val="hybridMultilevel"/>
    <w:tmpl w:val="DE0E7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492112"/>
    <w:multiLevelType w:val="multilevel"/>
    <w:tmpl w:val="3C482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73D0C1D"/>
    <w:multiLevelType w:val="hybridMultilevel"/>
    <w:tmpl w:val="C6B20EEE"/>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A6338B"/>
    <w:multiLevelType w:val="multilevel"/>
    <w:tmpl w:val="2C0E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E10658"/>
    <w:multiLevelType w:val="hybridMultilevel"/>
    <w:tmpl w:val="07F22636"/>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E766EB"/>
    <w:multiLevelType w:val="hybridMultilevel"/>
    <w:tmpl w:val="42261738"/>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9550A5"/>
    <w:multiLevelType w:val="hybridMultilevel"/>
    <w:tmpl w:val="4B903A56"/>
    <w:lvl w:ilvl="0" w:tplc="5F887148">
      <w:start w:val="1"/>
      <w:numFmt w:val="bullet"/>
      <w:lvlText w:val=""/>
      <w:lvlJc w:val="left"/>
      <w:pPr>
        <w:ind w:left="720" w:hanging="360"/>
      </w:pPr>
      <w:rPr>
        <w:rFonts w:ascii="Symbol" w:hAnsi="Symbol" w:hint="default"/>
      </w:rPr>
    </w:lvl>
    <w:lvl w:ilvl="1" w:tplc="5AE6A1BA">
      <w:start w:val="1"/>
      <w:numFmt w:val="bullet"/>
      <w:lvlText w:val="o"/>
      <w:lvlJc w:val="left"/>
      <w:pPr>
        <w:ind w:left="1440" w:hanging="360"/>
      </w:pPr>
      <w:rPr>
        <w:rFonts w:ascii="Courier New" w:hAnsi="Courier New" w:hint="default"/>
      </w:rPr>
    </w:lvl>
    <w:lvl w:ilvl="2" w:tplc="DA662E58">
      <w:start w:val="1"/>
      <w:numFmt w:val="bullet"/>
      <w:lvlText w:val=""/>
      <w:lvlJc w:val="left"/>
      <w:pPr>
        <w:ind w:left="2160" w:hanging="360"/>
      </w:pPr>
      <w:rPr>
        <w:rFonts w:ascii="Wingdings" w:hAnsi="Wingdings" w:hint="default"/>
      </w:rPr>
    </w:lvl>
    <w:lvl w:ilvl="3" w:tplc="63B21578">
      <w:start w:val="1"/>
      <w:numFmt w:val="bullet"/>
      <w:lvlText w:val=""/>
      <w:lvlJc w:val="left"/>
      <w:pPr>
        <w:ind w:left="2880" w:hanging="360"/>
      </w:pPr>
      <w:rPr>
        <w:rFonts w:ascii="Symbol" w:hAnsi="Symbol" w:hint="default"/>
      </w:rPr>
    </w:lvl>
    <w:lvl w:ilvl="4" w:tplc="ED22E12E">
      <w:start w:val="1"/>
      <w:numFmt w:val="bullet"/>
      <w:lvlText w:val="o"/>
      <w:lvlJc w:val="left"/>
      <w:pPr>
        <w:ind w:left="3600" w:hanging="360"/>
      </w:pPr>
      <w:rPr>
        <w:rFonts w:ascii="Courier New" w:hAnsi="Courier New" w:hint="default"/>
      </w:rPr>
    </w:lvl>
    <w:lvl w:ilvl="5" w:tplc="6638F916">
      <w:start w:val="1"/>
      <w:numFmt w:val="bullet"/>
      <w:lvlText w:val=""/>
      <w:lvlJc w:val="left"/>
      <w:pPr>
        <w:ind w:left="4320" w:hanging="360"/>
      </w:pPr>
      <w:rPr>
        <w:rFonts w:ascii="Wingdings" w:hAnsi="Wingdings" w:hint="default"/>
      </w:rPr>
    </w:lvl>
    <w:lvl w:ilvl="6" w:tplc="858236EA">
      <w:start w:val="1"/>
      <w:numFmt w:val="bullet"/>
      <w:lvlText w:val=""/>
      <w:lvlJc w:val="left"/>
      <w:pPr>
        <w:ind w:left="5040" w:hanging="360"/>
      </w:pPr>
      <w:rPr>
        <w:rFonts w:ascii="Symbol" w:hAnsi="Symbol" w:hint="default"/>
      </w:rPr>
    </w:lvl>
    <w:lvl w:ilvl="7" w:tplc="2924C5D4">
      <w:start w:val="1"/>
      <w:numFmt w:val="bullet"/>
      <w:lvlText w:val="o"/>
      <w:lvlJc w:val="left"/>
      <w:pPr>
        <w:ind w:left="5760" w:hanging="360"/>
      </w:pPr>
      <w:rPr>
        <w:rFonts w:ascii="Courier New" w:hAnsi="Courier New" w:hint="default"/>
      </w:rPr>
    </w:lvl>
    <w:lvl w:ilvl="8" w:tplc="E876A2E4">
      <w:start w:val="1"/>
      <w:numFmt w:val="bullet"/>
      <w:lvlText w:val=""/>
      <w:lvlJc w:val="left"/>
      <w:pPr>
        <w:ind w:left="6480" w:hanging="360"/>
      </w:pPr>
      <w:rPr>
        <w:rFonts w:ascii="Wingdings" w:hAnsi="Wingdings" w:hint="default"/>
      </w:rPr>
    </w:lvl>
  </w:abstractNum>
  <w:abstractNum w:abstractNumId="25" w15:restartNumberingAfterBreak="0">
    <w:nsid w:val="31107236"/>
    <w:multiLevelType w:val="hybridMultilevel"/>
    <w:tmpl w:val="CBDC31DC"/>
    <w:lvl w:ilvl="0" w:tplc="10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1210DB5"/>
    <w:multiLevelType w:val="hybridMultilevel"/>
    <w:tmpl w:val="97F86FB8"/>
    <w:lvl w:ilvl="0" w:tplc="04090001">
      <w:start w:val="1"/>
      <w:numFmt w:val="bullet"/>
      <w:lvlText w:val=""/>
      <w:lvlJc w:val="left"/>
      <w:pPr>
        <w:ind w:left="720" w:hanging="360"/>
      </w:pPr>
      <w:rPr>
        <w:rFonts w:ascii="Symbol" w:hAnsi="Symbol" w:hint="default"/>
      </w:rPr>
    </w:lvl>
    <w:lvl w:ilvl="1" w:tplc="8A1E2D38">
      <w:numFmt w:val="bullet"/>
      <w:lvlText w:val="·"/>
      <w:lvlJc w:val="left"/>
      <w:pPr>
        <w:ind w:left="1470" w:hanging="390"/>
      </w:pPr>
      <w:rPr>
        <w:rFonts w:ascii="Calibri" w:eastAsia="Times New Roman" w:hAnsi="Calibri" w:cs="Calibri" w:hint="default"/>
      </w:rPr>
    </w:lvl>
    <w:lvl w:ilvl="2" w:tplc="49CA1A92">
      <w:numFmt w:val="bullet"/>
      <w:lvlText w:val="-"/>
      <w:lvlJc w:val="left"/>
      <w:pPr>
        <w:ind w:left="2200" w:hanging="40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9A3DE0"/>
    <w:multiLevelType w:val="hybridMultilevel"/>
    <w:tmpl w:val="B6DA6942"/>
    <w:lvl w:ilvl="0" w:tplc="7E504718">
      <w:start w:val="1"/>
      <w:numFmt w:val="bullet"/>
      <w:lvlText w:val=""/>
      <w:lvlJc w:val="left"/>
      <w:pPr>
        <w:ind w:left="720" w:hanging="360"/>
      </w:pPr>
      <w:rPr>
        <w:rFonts w:ascii="Symbol" w:hAnsi="Symbol" w:hint="default"/>
      </w:rPr>
    </w:lvl>
    <w:lvl w:ilvl="1" w:tplc="D58C159A">
      <w:start w:val="1"/>
      <w:numFmt w:val="bullet"/>
      <w:lvlText w:val="o"/>
      <w:lvlJc w:val="left"/>
      <w:pPr>
        <w:ind w:left="1440" w:hanging="360"/>
      </w:pPr>
      <w:rPr>
        <w:rFonts w:ascii="Courier New" w:hAnsi="Courier New" w:hint="default"/>
      </w:rPr>
    </w:lvl>
    <w:lvl w:ilvl="2" w:tplc="017AE220">
      <w:start w:val="1"/>
      <w:numFmt w:val="bullet"/>
      <w:lvlText w:val=""/>
      <w:lvlJc w:val="left"/>
      <w:pPr>
        <w:ind w:left="2160" w:hanging="360"/>
      </w:pPr>
      <w:rPr>
        <w:rFonts w:ascii="Wingdings" w:hAnsi="Wingdings" w:hint="default"/>
      </w:rPr>
    </w:lvl>
    <w:lvl w:ilvl="3" w:tplc="98BA9C10">
      <w:start w:val="1"/>
      <w:numFmt w:val="bullet"/>
      <w:lvlText w:val=""/>
      <w:lvlJc w:val="left"/>
      <w:pPr>
        <w:ind w:left="2880" w:hanging="360"/>
      </w:pPr>
      <w:rPr>
        <w:rFonts w:ascii="Symbol" w:hAnsi="Symbol" w:hint="default"/>
      </w:rPr>
    </w:lvl>
    <w:lvl w:ilvl="4" w:tplc="A57AD89A">
      <w:start w:val="1"/>
      <w:numFmt w:val="bullet"/>
      <w:lvlText w:val="o"/>
      <w:lvlJc w:val="left"/>
      <w:pPr>
        <w:ind w:left="3600" w:hanging="360"/>
      </w:pPr>
      <w:rPr>
        <w:rFonts w:ascii="Courier New" w:hAnsi="Courier New" w:hint="default"/>
      </w:rPr>
    </w:lvl>
    <w:lvl w:ilvl="5" w:tplc="0366AE88">
      <w:start w:val="1"/>
      <w:numFmt w:val="bullet"/>
      <w:lvlText w:val=""/>
      <w:lvlJc w:val="left"/>
      <w:pPr>
        <w:ind w:left="4320" w:hanging="360"/>
      </w:pPr>
      <w:rPr>
        <w:rFonts w:ascii="Wingdings" w:hAnsi="Wingdings" w:hint="default"/>
      </w:rPr>
    </w:lvl>
    <w:lvl w:ilvl="6" w:tplc="195A0544">
      <w:start w:val="1"/>
      <w:numFmt w:val="bullet"/>
      <w:lvlText w:val=""/>
      <w:lvlJc w:val="left"/>
      <w:pPr>
        <w:ind w:left="5040" w:hanging="360"/>
      </w:pPr>
      <w:rPr>
        <w:rFonts w:ascii="Symbol" w:hAnsi="Symbol" w:hint="default"/>
      </w:rPr>
    </w:lvl>
    <w:lvl w:ilvl="7" w:tplc="832A7174">
      <w:start w:val="1"/>
      <w:numFmt w:val="bullet"/>
      <w:lvlText w:val="o"/>
      <w:lvlJc w:val="left"/>
      <w:pPr>
        <w:ind w:left="5760" w:hanging="360"/>
      </w:pPr>
      <w:rPr>
        <w:rFonts w:ascii="Courier New" w:hAnsi="Courier New" w:hint="default"/>
      </w:rPr>
    </w:lvl>
    <w:lvl w:ilvl="8" w:tplc="FE0E0E56">
      <w:start w:val="1"/>
      <w:numFmt w:val="bullet"/>
      <w:lvlText w:val=""/>
      <w:lvlJc w:val="left"/>
      <w:pPr>
        <w:ind w:left="6480" w:hanging="360"/>
      </w:pPr>
      <w:rPr>
        <w:rFonts w:ascii="Wingdings" w:hAnsi="Wingdings" w:hint="default"/>
      </w:rPr>
    </w:lvl>
  </w:abstractNum>
  <w:abstractNum w:abstractNumId="28" w15:restartNumberingAfterBreak="0">
    <w:nsid w:val="33835FB6"/>
    <w:multiLevelType w:val="hybridMultilevel"/>
    <w:tmpl w:val="0FE40D88"/>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C7689E"/>
    <w:multiLevelType w:val="hybridMultilevel"/>
    <w:tmpl w:val="6AD00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BF607AE"/>
    <w:multiLevelType w:val="hybridMultilevel"/>
    <w:tmpl w:val="96524F6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15:restartNumberingAfterBreak="0">
    <w:nsid w:val="405712A2"/>
    <w:multiLevelType w:val="hybridMultilevel"/>
    <w:tmpl w:val="0C2EC134"/>
    <w:lvl w:ilvl="0" w:tplc="5E4856A0">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32" w15:restartNumberingAfterBreak="0">
    <w:nsid w:val="427B2A37"/>
    <w:multiLevelType w:val="multilevel"/>
    <w:tmpl w:val="51606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6F4D0D"/>
    <w:multiLevelType w:val="hybridMultilevel"/>
    <w:tmpl w:val="66CAC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4F6575F"/>
    <w:multiLevelType w:val="hybridMultilevel"/>
    <w:tmpl w:val="239A3134"/>
    <w:lvl w:ilvl="0" w:tplc="F44A7A7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4AC1027E"/>
    <w:multiLevelType w:val="multilevel"/>
    <w:tmpl w:val="7AEAD9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BE41C51"/>
    <w:multiLevelType w:val="multilevel"/>
    <w:tmpl w:val="2A6E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2F32C3"/>
    <w:multiLevelType w:val="multilevel"/>
    <w:tmpl w:val="1C728B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196113"/>
    <w:multiLevelType w:val="hybridMultilevel"/>
    <w:tmpl w:val="BADC258A"/>
    <w:lvl w:ilvl="0" w:tplc="15247A66">
      <w:start w:val="1"/>
      <w:numFmt w:val="decimal"/>
      <w:lvlText w:val="(%1)"/>
      <w:lvlJc w:val="left"/>
      <w:pPr>
        <w:ind w:left="720" w:hanging="360"/>
      </w:pPr>
      <w:rPr>
        <w:rFonts w:hint="default"/>
        <w:b w:val="0"/>
        <w:bCs w:val="0"/>
      </w:rPr>
    </w:lvl>
    <w:lvl w:ilvl="1" w:tplc="0C090001">
      <w:start w:val="1"/>
      <w:numFmt w:val="bullet"/>
      <w:lvlText w:val=""/>
      <w:lvlJc w:val="left"/>
      <w:pPr>
        <w:ind w:left="786"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50D2CA4"/>
    <w:multiLevelType w:val="hybridMultilevel"/>
    <w:tmpl w:val="3EF25B94"/>
    <w:lvl w:ilvl="0" w:tplc="F44A7A7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5877589"/>
    <w:multiLevelType w:val="hybridMultilevel"/>
    <w:tmpl w:val="9ED6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A72801"/>
    <w:multiLevelType w:val="multilevel"/>
    <w:tmpl w:val="E42AC1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599916F3"/>
    <w:multiLevelType w:val="hybridMultilevel"/>
    <w:tmpl w:val="18E45AF4"/>
    <w:lvl w:ilvl="0" w:tplc="04090001">
      <w:start w:val="1"/>
      <w:numFmt w:val="bullet"/>
      <w:lvlText w:val=""/>
      <w:lvlJc w:val="left"/>
      <w:pPr>
        <w:ind w:left="340" w:hanging="360"/>
      </w:pPr>
      <w:rPr>
        <w:rFonts w:ascii="Symbol" w:hAnsi="Symbol" w:hint="default"/>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43" w15:restartNumberingAfterBreak="0">
    <w:nsid w:val="5B12013B"/>
    <w:multiLevelType w:val="multilevel"/>
    <w:tmpl w:val="8F761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801852"/>
    <w:multiLevelType w:val="hybridMultilevel"/>
    <w:tmpl w:val="59D4B1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BBD282E"/>
    <w:multiLevelType w:val="multilevel"/>
    <w:tmpl w:val="30F0AF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E650CD"/>
    <w:multiLevelType w:val="multilevel"/>
    <w:tmpl w:val="00DA17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89D652"/>
    <w:multiLevelType w:val="hybridMultilevel"/>
    <w:tmpl w:val="9E42F2F4"/>
    <w:lvl w:ilvl="0" w:tplc="1B586934">
      <w:start w:val="1"/>
      <w:numFmt w:val="bullet"/>
      <w:lvlText w:val=""/>
      <w:lvlJc w:val="left"/>
      <w:pPr>
        <w:ind w:left="720" w:hanging="360"/>
      </w:pPr>
      <w:rPr>
        <w:rFonts w:ascii="Symbol" w:hAnsi="Symbol" w:hint="default"/>
      </w:rPr>
    </w:lvl>
    <w:lvl w:ilvl="1" w:tplc="8E4A18AC">
      <w:start w:val="1"/>
      <w:numFmt w:val="bullet"/>
      <w:lvlText w:val="o"/>
      <w:lvlJc w:val="left"/>
      <w:pPr>
        <w:ind w:left="1440" w:hanging="360"/>
      </w:pPr>
      <w:rPr>
        <w:rFonts w:ascii="Courier New" w:hAnsi="Courier New" w:hint="default"/>
      </w:rPr>
    </w:lvl>
    <w:lvl w:ilvl="2" w:tplc="00BC9132">
      <w:start w:val="1"/>
      <w:numFmt w:val="bullet"/>
      <w:lvlText w:val=""/>
      <w:lvlJc w:val="left"/>
      <w:pPr>
        <w:ind w:left="2160" w:hanging="360"/>
      </w:pPr>
      <w:rPr>
        <w:rFonts w:ascii="Wingdings" w:hAnsi="Wingdings" w:hint="default"/>
      </w:rPr>
    </w:lvl>
    <w:lvl w:ilvl="3" w:tplc="93CC9030">
      <w:start w:val="1"/>
      <w:numFmt w:val="bullet"/>
      <w:lvlText w:val=""/>
      <w:lvlJc w:val="left"/>
      <w:pPr>
        <w:ind w:left="2880" w:hanging="360"/>
      </w:pPr>
      <w:rPr>
        <w:rFonts w:ascii="Symbol" w:hAnsi="Symbol" w:hint="default"/>
      </w:rPr>
    </w:lvl>
    <w:lvl w:ilvl="4" w:tplc="FAA41464">
      <w:start w:val="1"/>
      <w:numFmt w:val="bullet"/>
      <w:lvlText w:val="o"/>
      <w:lvlJc w:val="left"/>
      <w:pPr>
        <w:ind w:left="3600" w:hanging="360"/>
      </w:pPr>
      <w:rPr>
        <w:rFonts w:ascii="Courier New" w:hAnsi="Courier New" w:hint="default"/>
      </w:rPr>
    </w:lvl>
    <w:lvl w:ilvl="5" w:tplc="85AA4730">
      <w:start w:val="1"/>
      <w:numFmt w:val="bullet"/>
      <w:lvlText w:val=""/>
      <w:lvlJc w:val="left"/>
      <w:pPr>
        <w:ind w:left="4320" w:hanging="360"/>
      </w:pPr>
      <w:rPr>
        <w:rFonts w:ascii="Wingdings" w:hAnsi="Wingdings" w:hint="default"/>
      </w:rPr>
    </w:lvl>
    <w:lvl w:ilvl="6" w:tplc="72F80D9A">
      <w:start w:val="1"/>
      <w:numFmt w:val="bullet"/>
      <w:lvlText w:val=""/>
      <w:lvlJc w:val="left"/>
      <w:pPr>
        <w:ind w:left="5040" w:hanging="360"/>
      </w:pPr>
      <w:rPr>
        <w:rFonts w:ascii="Symbol" w:hAnsi="Symbol" w:hint="default"/>
      </w:rPr>
    </w:lvl>
    <w:lvl w:ilvl="7" w:tplc="07E4119E">
      <w:start w:val="1"/>
      <w:numFmt w:val="bullet"/>
      <w:lvlText w:val="o"/>
      <w:lvlJc w:val="left"/>
      <w:pPr>
        <w:ind w:left="5760" w:hanging="360"/>
      </w:pPr>
      <w:rPr>
        <w:rFonts w:ascii="Courier New" w:hAnsi="Courier New" w:hint="default"/>
      </w:rPr>
    </w:lvl>
    <w:lvl w:ilvl="8" w:tplc="42344170">
      <w:start w:val="1"/>
      <w:numFmt w:val="bullet"/>
      <w:lvlText w:val=""/>
      <w:lvlJc w:val="left"/>
      <w:pPr>
        <w:ind w:left="6480" w:hanging="360"/>
      </w:pPr>
      <w:rPr>
        <w:rFonts w:ascii="Wingdings" w:hAnsi="Wingdings" w:hint="default"/>
      </w:rPr>
    </w:lvl>
  </w:abstractNum>
  <w:abstractNum w:abstractNumId="48" w15:restartNumberingAfterBreak="0">
    <w:nsid w:val="5ED01B3F"/>
    <w:multiLevelType w:val="hybridMultilevel"/>
    <w:tmpl w:val="EB26ACB2"/>
    <w:lvl w:ilvl="0" w:tplc="96B28FB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618B5FDB"/>
    <w:multiLevelType w:val="hybridMultilevel"/>
    <w:tmpl w:val="3DFC5518"/>
    <w:lvl w:ilvl="0" w:tplc="B36005A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0" w15:restartNumberingAfterBreak="0">
    <w:nsid w:val="628A0ED9"/>
    <w:multiLevelType w:val="hybridMultilevel"/>
    <w:tmpl w:val="800E40C8"/>
    <w:lvl w:ilvl="0" w:tplc="AA0655C8">
      <w:start w:val="1"/>
      <w:numFmt w:val="bullet"/>
      <w:lvlText w:val=""/>
      <w:lvlJc w:val="left"/>
      <w:pPr>
        <w:ind w:left="1080" w:hanging="360"/>
      </w:pPr>
      <w:rPr>
        <w:rFonts w:ascii="Symbol" w:hAnsi="Symbol"/>
      </w:rPr>
    </w:lvl>
    <w:lvl w:ilvl="1" w:tplc="2E60A356">
      <w:start w:val="1"/>
      <w:numFmt w:val="bullet"/>
      <w:lvlText w:val=""/>
      <w:lvlJc w:val="left"/>
      <w:pPr>
        <w:ind w:left="1080" w:hanging="360"/>
      </w:pPr>
      <w:rPr>
        <w:rFonts w:ascii="Symbol" w:hAnsi="Symbol"/>
      </w:rPr>
    </w:lvl>
    <w:lvl w:ilvl="2" w:tplc="A9ACB296">
      <w:start w:val="1"/>
      <w:numFmt w:val="bullet"/>
      <w:lvlText w:val=""/>
      <w:lvlJc w:val="left"/>
      <w:pPr>
        <w:ind w:left="1080" w:hanging="360"/>
      </w:pPr>
      <w:rPr>
        <w:rFonts w:ascii="Symbol" w:hAnsi="Symbol"/>
      </w:rPr>
    </w:lvl>
    <w:lvl w:ilvl="3" w:tplc="B1AEE5A8">
      <w:start w:val="1"/>
      <w:numFmt w:val="bullet"/>
      <w:lvlText w:val=""/>
      <w:lvlJc w:val="left"/>
      <w:pPr>
        <w:ind w:left="1080" w:hanging="360"/>
      </w:pPr>
      <w:rPr>
        <w:rFonts w:ascii="Symbol" w:hAnsi="Symbol"/>
      </w:rPr>
    </w:lvl>
    <w:lvl w:ilvl="4" w:tplc="F69096E4">
      <w:start w:val="1"/>
      <w:numFmt w:val="bullet"/>
      <w:lvlText w:val=""/>
      <w:lvlJc w:val="left"/>
      <w:pPr>
        <w:ind w:left="1080" w:hanging="360"/>
      </w:pPr>
      <w:rPr>
        <w:rFonts w:ascii="Symbol" w:hAnsi="Symbol"/>
      </w:rPr>
    </w:lvl>
    <w:lvl w:ilvl="5" w:tplc="3A0ADBF8">
      <w:start w:val="1"/>
      <w:numFmt w:val="bullet"/>
      <w:lvlText w:val=""/>
      <w:lvlJc w:val="left"/>
      <w:pPr>
        <w:ind w:left="1080" w:hanging="360"/>
      </w:pPr>
      <w:rPr>
        <w:rFonts w:ascii="Symbol" w:hAnsi="Symbol"/>
      </w:rPr>
    </w:lvl>
    <w:lvl w:ilvl="6" w:tplc="439AC842">
      <w:start w:val="1"/>
      <w:numFmt w:val="bullet"/>
      <w:lvlText w:val=""/>
      <w:lvlJc w:val="left"/>
      <w:pPr>
        <w:ind w:left="1080" w:hanging="360"/>
      </w:pPr>
      <w:rPr>
        <w:rFonts w:ascii="Symbol" w:hAnsi="Symbol"/>
      </w:rPr>
    </w:lvl>
    <w:lvl w:ilvl="7" w:tplc="27EE22AA">
      <w:start w:val="1"/>
      <w:numFmt w:val="bullet"/>
      <w:lvlText w:val=""/>
      <w:lvlJc w:val="left"/>
      <w:pPr>
        <w:ind w:left="1080" w:hanging="360"/>
      </w:pPr>
      <w:rPr>
        <w:rFonts w:ascii="Symbol" w:hAnsi="Symbol"/>
      </w:rPr>
    </w:lvl>
    <w:lvl w:ilvl="8" w:tplc="3D0A3A48">
      <w:start w:val="1"/>
      <w:numFmt w:val="bullet"/>
      <w:lvlText w:val=""/>
      <w:lvlJc w:val="left"/>
      <w:pPr>
        <w:ind w:left="1080" w:hanging="360"/>
      </w:pPr>
      <w:rPr>
        <w:rFonts w:ascii="Symbol" w:hAnsi="Symbol"/>
      </w:rPr>
    </w:lvl>
  </w:abstractNum>
  <w:abstractNum w:abstractNumId="51" w15:restartNumberingAfterBreak="0">
    <w:nsid w:val="62AB7C83"/>
    <w:multiLevelType w:val="hybridMultilevel"/>
    <w:tmpl w:val="F39AE96E"/>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3DC7BD"/>
    <w:multiLevelType w:val="hybridMultilevel"/>
    <w:tmpl w:val="8F6CB38A"/>
    <w:lvl w:ilvl="0" w:tplc="5E4856A0">
      <w:start w:val="1"/>
      <w:numFmt w:val="bullet"/>
      <w:lvlText w:val=""/>
      <w:lvlJc w:val="left"/>
      <w:pPr>
        <w:ind w:left="720" w:hanging="360"/>
      </w:pPr>
      <w:rPr>
        <w:rFonts w:ascii="Symbol" w:hAnsi="Symbol" w:hint="default"/>
      </w:rPr>
    </w:lvl>
    <w:lvl w:ilvl="1" w:tplc="95F2D146">
      <w:start w:val="1"/>
      <w:numFmt w:val="bullet"/>
      <w:lvlText w:val="o"/>
      <w:lvlJc w:val="left"/>
      <w:pPr>
        <w:ind w:left="1440" w:hanging="360"/>
      </w:pPr>
      <w:rPr>
        <w:rFonts w:ascii="Courier New" w:hAnsi="Courier New" w:hint="default"/>
      </w:rPr>
    </w:lvl>
    <w:lvl w:ilvl="2" w:tplc="FB34C290">
      <w:start w:val="1"/>
      <w:numFmt w:val="bullet"/>
      <w:lvlText w:val=""/>
      <w:lvlJc w:val="left"/>
      <w:pPr>
        <w:ind w:left="2160" w:hanging="360"/>
      </w:pPr>
      <w:rPr>
        <w:rFonts w:ascii="Wingdings" w:hAnsi="Wingdings" w:hint="default"/>
      </w:rPr>
    </w:lvl>
    <w:lvl w:ilvl="3" w:tplc="8A88F408">
      <w:start w:val="1"/>
      <w:numFmt w:val="bullet"/>
      <w:lvlText w:val=""/>
      <w:lvlJc w:val="left"/>
      <w:pPr>
        <w:ind w:left="2880" w:hanging="360"/>
      </w:pPr>
      <w:rPr>
        <w:rFonts w:ascii="Symbol" w:hAnsi="Symbol" w:hint="default"/>
      </w:rPr>
    </w:lvl>
    <w:lvl w:ilvl="4" w:tplc="7F2E9CD2">
      <w:start w:val="1"/>
      <w:numFmt w:val="bullet"/>
      <w:lvlText w:val="o"/>
      <w:lvlJc w:val="left"/>
      <w:pPr>
        <w:ind w:left="3600" w:hanging="360"/>
      </w:pPr>
      <w:rPr>
        <w:rFonts w:ascii="Courier New" w:hAnsi="Courier New" w:hint="default"/>
      </w:rPr>
    </w:lvl>
    <w:lvl w:ilvl="5" w:tplc="CFC8CC9E">
      <w:start w:val="1"/>
      <w:numFmt w:val="bullet"/>
      <w:lvlText w:val=""/>
      <w:lvlJc w:val="left"/>
      <w:pPr>
        <w:ind w:left="4320" w:hanging="360"/>
      </w:pPr>
      <w:rPr>
        <w:rFonts w:ascii="Wingdings" w:hAnsi="Wingdings" w:hint="default"/>
      </w:rPr>
    </w:lvl>
    <w:lvl w:ilvl="6" w:tplc="619066C2">
      <w:start w:val="1"/>
      <w:numFmt w:val="bullet"/>
      <w:lvlText w:val=""/>
      <w:lvlJc w:val="left"/>
      <w:pPr>
        <w:ind w:left="5040" w:hanging="360"/>
      </w:pPr>
      <w:rPr>
        <w:rFonts w:ascii="Symbol" w:hAnsi="Symbol" w:hint="default"/>
      </w:rPr>
    </w:lvl>
    <w:lvl w:ilvl="7" w:tplc="C1F6758A">
      <w:start w:val="1"/>
      <w:numFmt w:val="bullet"/>
      <w:lvlText w:val="o"/>
      <w:lvlJc w:val="left"/>
      <w:pPr>
        <w:ind w:left="5760" w:hanging="360"/>
      </w:pPr>
      <w:rPr>
        <w:rFonts w:ascii="Courier New" w:hAnsi="Courier New" w:hint="default"/>
      </w:rPr>
    </w:lvl>
    <w:lvl w:ilvl="8" w:tplc="95709328">
      <w:start w:val="1"/>
      <w:numFmt w:val="bullet"/>
      <w:lvlText w:val=""/>
      <w:lvlJc w:val="left"/>
      <w:pPr>
        <w:ind w:left="6480" w:hanging="360"/>
      </w:pPr>
      <w:rPr>
        <w:rFonts w:ascii="Wingdings" w:hAnsi="Wingdings" w:hint="default"/>
      </w:rPr>
    </w:lvl>
  </w:abstractNum>
  <w:abstractNum w:abstractNumId="53" w15:restartNumberingAfterBreak="0">
    <w:nsid w:val="6EFC007D"/>
    <w:multiLevelType w:val="hybridMultilevel"/>
    <w:tmpl w:val="0038CE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4" w15:restartNumberingAfterBreak="0">
    <w:nsid w:val="6F113E60"/>
    <w:multiLevelType w:val="hybridMultilevel"/>
    <w:tmpl w:val="F17E2238"/>
    <w:lvl w:ilvl="0" w:tplc="10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17428D9A">
      <w:numFmt w:val="bullet"/>
      <w:lvlText w:val="•"/>
      <w:lvlJc w:val="left"/>
      <w:pPr>
        <w:ind w:left="2520" w:hanging="720"/>
      </w:pPr>
      <w:rPr>
        <w:rFonts w:ascii="Calibri" w:eastAsia="Arial Unicode MS"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2474CA4"/>
    <w:multiLevelType w:val="hybridMultilevel"/>
    <w:tmpl w:val="F0E665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6" w15:restartNumberingAfterBreak="0">
    <w:nsid w:val="75F04B05"/>
    <w:multiLevelType w:val="hybridMultilevel"/>
    <w:tmpl w:val="6360CF84"/>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7F445A"/>
    <w:multiLevelType w:val="hybridMultilevel"/>
    <w:tmpl w:val="5630DA18"/>
    <w:lvl w:ilvl="0" w:tplc="753AC8E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7A01045"/>
    <w:multiLevelType w:val="hybridMultilevel"/>
    <w:tmpl w:val="9CBA3910"/>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7858CB"/>
    <w:multiLevelType w:val="hybridMultilevel"/>
    <w:tmpl w:val="868AE87E"/>
    <w:lvl w:ilvl="0" w:tplc="FFFFFFFF">
      <w:start w:val="1"/>
      <w:numFmt w:val="bullet"/>
      <w:lvlText w:val=""/>
      <w:lvlJc w:val="left"/>
      <w:pPr>
        <w:ind w:left="720" w:hanging="360"/>
      </w:pPr>
      <w:rPr>
        <w:rFonts w:ascii="Symbol" w:hAnsi="Symbol" w:hint="default"/>
      </w:rPr>
    </w:lvl>
    <w:lvl w:ilvl="1" w:tplc="F44A7A74">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7C853EA9"/>
    <w:multiLevelType w:val="hybridMultilevel"/>
    <w:tmpl w:val="4434F352"/>
    <w:lvl w:ilvl="0" w:tplc="15B654C4">
      <w:start w:val="1"/>
      <w:numFmt w:val="bullet"/>
      <w:lvlText w:val=""/>
      <w:lvlJc w:val="left"/>
      <w:pPr>
        <w:ind w:left="1080" w:hanging="360"/>
      </w:pPr>
      <w:rPr>
        <w:rFonts w:ascii="Symbol" w:hAnsi="Symbol"/>
      </w:rPr>
    </w:lvl>
    <w:lvl w:ilvl="1" w:tplc="566E35F4">
      <w:start w:val="1"/>
      <w:numFmt w:val="bullet"/>
      <w:lvlText w:val=""/>
      <w:lvlJc w:val="left"/>
      <w:pPr>
        <w:ind w:left="1080" w:hanging="360"/>
      </w:pPr>
      <w:rPr>
        <w:rFonts w:ascii="Symbol" w:hAnsi="Symbol"/>
      </w:rPr>
    </w:lvl>
    <w:lvl w:ilvl="2" w:tplc="52CA65BE">
      <w:start w:val="1"/>
      <w:numFmt w:val="bullet"/>
      <w:lvlText w:val=""/>
      <w:lvlJc w:val="left"/>
      <w:pPr>
        <w:ind w:left="1080" w:hanging="360"/>
      </w:pPr>
      <w:rPr>
        <w:rFonts w:ascii="Symbol" w:hAnsi="Symbol"/>
      </w:rPr>
    </w:lvl>
    <w:lvl w:ilvl="3" w:tplc="A16A0968">
      <w:start w:val="1"/>
      <w:numFmt w:val="bullet"/>
      <w:lvlText w:val=""/>
      <w:lvlJc w:val="left"/>
      <w:pPr>
        <w:ind w:left="1080" w:hanging="360"/>
      </w:pPr>
      <w:rPr>
        <w:rFonts w:ascii="Symbol" w:hAnsi="Symbol"/>
      </w:rPr>
    </w:lvl>
    <w:lvl w:ilvl="4" w:tplc="367A5AE8">
      <w:start w:val="1"/>
      <w:numFmt w:val="bullet"/>
      <w:lvlText w:val=""/>
      <w:lvlJc w:val="left"/>
      <w:pPr>
        <w:ind w:left="1080" w:hanging="360"/>
      </w:pPr>
      <w:rPr>
        <w:rFonts w:ascii="Symbol" w:hAnsi="Symbol"/>
      </w:rPr>
    </w:lvl>
    <w:lvl w:ilvl="5" w:tplc="003684B0">
      <w:start w:val="1"/>
      <w:numFmt w:val="bullet"/>
      <w:lvlText w:val=""/>
      <w:lvlJc w:val="left"/>
      <w:pPr>
        <w:ind w:left="1080" w:hanging="360"/>
      </w:pPr>
      <w:rPr>
        <w:rFonts w:ascii="Symbol" w:hAnsi="Symbol"/>
      </w:rPr>
    </w:lvl>
    <w:lvl w:ilvl="6" w:tplc="B5E2108A">
      <w:start w:val="1"/>
      <w:numFmt w:val="bullet"/>
      <w:lvlText w:val=""/>
      <w:lvlJc w:val="left"/>
      <w:pPr>
        <w:ind w:left="1080" w:hanging="360"/>
      </w:pPr>
      <w:rPr>
        <w:rFonts w:ascii="Symbol" w:hAnsi="Symbol"/>
      </w:rPr>
    </w:lvl>
    <w:lvl w:ilvl="7" w:tplc="FB14B794">
      <w:start w:val="1"/>
      <w:numFmt w:val="bullet"/>
      <w:lvlText w:val=""/>
      <w:lvlJc w:val="left"/>
      <w:pPr>
        <w:ind w:left="1080" w:hanging="360"/>
      </w:pPr>
      <w:rPr>
        <w:rFonts w:ascii="Symbol" w:hAnsi="Symbol"/>
      </w:rPr>
    </w:lvl>
    <w:lvl w:ilvl="8" w:tplc="2EAE4B62">
      <w:start w:val="1"/>
      <w:numFmt w:val="bullet"/>
      <w:lvlText w:val=""/>
      <w:lvlJc w:val="left"/>
      <w:pPr>
        <w:ind w:left="1080" w:hanging="360"/>
      </w:pPr>
      <w:rPr>
        <w:rFonts w:ascii="Symbol" w:hAnsi="Symbol"/>
      </w:rPr>
    </w:lvl>
  </w:abstractNum>
  <w:num w:numId="1" w16cid:durableId="1088187543">
    <w:abstractNumId w:val="47"/>
  </w:num>
  <w:num w:numId="2" w16cid:durableId="900169477">
    <w:abstractNumId w:val="27"/>
  </w:num>
  <w:num w:numId="3" w16cid:durableId="241915191">
    <w:abstractNumId w:val="24"/>
  </w:num>
  <w:num w:numId="4" w16cid:durableId="1042709886">
    <w:abstractNumId w:val="52"/>
  </w:num>
  <w:num w:numId="5" w16cid:durableId="1341737925">
    <w:abstractNumId w:val="18"/>
  </w:num>
  <w:num w:numId="6" w16cid:durableId="989166023">
    <w:abstractNumId w:val="15"/>
  </w:num>
  <w:num w:numId="7" w16cid:durableId="1979450478">
    <w:abstractNumId w:val="19"/>
  </w:num>
  <w:num w:numId="8" w16cid:durableId="1919367857">
    <w:abstractNumId w:val="43"/>
  </w:num>
  <w:num w:numId="9" w16cid:durableId="827282705">
    <w:abstractNumId w:val="36"/>
  </w:num>
  <w:num w:numId="10" w16cid:durableId="955717070">
    <w:abstractNumId w:val="1"/>
  </w:num>
  <w:num w:numId="11" w16cid:durableId="836262078">
    <w:abstractNumId w:val="32"/>
  </w:num>
  <w:num w:numId="12" w16cid:durableId="1163662056">
    <w:abstractNumId w:val="8"/>
  </w:num>
  <w:num w:numId="13" w16cid:durableId="65225157">
    <w:abstractNumId w:val="3"/>
  </w:num>
  <w:num w:numId="14" w16cid:durableId="1461917240">
    <w:abstractNumId w:val="13"/>
  </w:num>
  <w:num w:numId="15" w16cid:durableId="474565794">
    <w:abstractNumId w:val="45"/>
  </w:num>
  <w:num w:numId="16" w16cid:durableId="524177586">
    <w:abstractNumId w:val="5"/>
  </w:num>
  <w:num w:numId="17" w16cid:durableId="329793801">
    <w:abstractNumId w:val="46"/>
  </w:num>
  <w:num w:numId="18" w16cid:durableId="1115558573">
    <w:abstractNumId w:val="35"/>
  </w:num>
  <w:num w:numId="19" w16cid:durableId="1151019580">
    <w:abstractNumId w:val="2"/>
  </w:num>
  <w:num w:numId="20" w16cid:durableId="1193956487">
    <w:abstractNumId w:val="10"/>
  </w:num>
  <w:num w:numId="21" w16cid:durableId="687557821">
    <w:abstractNumId w:val="17"/>
  </w:num>
  <w:num w:numId="22" w16cid:durableId="535436939">
    <w:abstractNumId w:val="53"/>
  </w:num>
  <w:num w:numId="23" w16cid:durableId="1515456052">
    <w:abstractNumId w:val="39"/>
  </w:num>
  <w:num w:numId="24" w16cid:durableId="1994144315">
    <w:abstractNumId w:val="57"/>
  </w:num>
  <w:num w:numId="25" w16cid:durableId="1410079430">
    <w:abstractNumId w:val="25"/>
  </w:num>
  <w:num w:numId="26" w16cid:durableId="1512917876">
    <w:abstractNumId w:val="55"/>
  </w:num>
  <w:num w:numId="27" w16cid:durableId="871184618">
    <w:abstractNumId w:val="54"/>
  </w:num>
  <w:num w:numId="28" w16cid:durableId="744375014">
    <w:abstractNumId w:val="59"/>
  </w:num>
  <w:num w:numId="29" w16cid:durableId="1903321757">
    <w:abstractNumId w:val="49"/>
  </w:num>
  <w:num w:numId="30" w16cid:durableId="1424884497">
    <w:abstractNumId w:val="34"/>
  </w:num>
  <w:num w:numId="31" w16cid:durableId="850073681">
    <w:abstractNumId w:val="4"/>
  </w:num>
  <w:num w:numId="32" w16cid:durableId="2069917447">
    <w:abstractNumId w:val="9"/>
  </w:num>
  <w:num w:numId="33" w16cid:durableId="1650287030">
    <w:abstractNumId w:val="18"/>
  </w:num>
  <w:num w:numId="34" w16cid:durableId="801770304">
    <w:abstractNumId w:val="33"/>
  </w:num>
  <w:num w:numId="35" w16cid:durableId="943926470">
    <w:abstractNumId w:val="38"/>
  </w:num>
  <w:num w:numId="36" w16cid:durableId="1873684205">
    <w:abstractNumId w:val="51"/>
  </w:num>
  <w:num w:numId="37" w16cid:durableId="1536842865">
    <w:abstractNumId w:val="22"/>
  </w:num>
  <w:num w:numId="38" w16cid:durableId="1627156805">
    <w:abstractNumId w:val="20"/>
  </w:num>
  <w:num w:numId="39" w16cid:durableId="1006520467">
    <w:abstractNumId w:val="58"/>
  </w:num>
  <w:num w:numId="40" w16cid:durableId="1455949273">
    <w:abstractNumId w:val="0"/>
  </w:num>
  <w:num w:numId="41" w16cid:durableId="1582444724">
    <w:abstractNumId w:val="23"/>
  </w:num>
  <w:num w:numId="42" w16cid:durableId="1492133411">
    <w:abstractNumId w:val="31"/>
  </w:num>
  <w:num w:numId="43" w16cid:durableId="1190994106">
    <w:abstractNumId w:val="28"/>
  </w:num>
  <w:num w:numId="44" w16cid:durableId="1578393436">
    <w:abstractNumId w:val="37"/>
  </w:num>
  <w:num w:numId="45" w16cid:durableId="554661518">
    <w:abstractNumId w:val="60"/>
  </w:num>
  <w:num w:numId="46" w16cid:durableId="1322781134">
    <w:abstractNumId w:val="21"/>
  </w:num>
  <w:num w:numId="47" w16cid:durableId="921446392">
    <w:abstractNumId w:val="6"/>
  </w:num>
  <w:num w:numId="48" w16cid:durableId="1246769624">
    <w:abstractNumId w:val="56"/>
  </w:num>
  <w:num w:numId="49" w16cid:durableId="1042749827">
    <w:abstractNumId w:val="41"/>
  </w:num>
  <w:num w:numId="50" w16cid:durableId="453839169">
    <w:abstractNumId w:val="30"/>
  </w:num>
  <w:num w:numId="51" w16cid:durableId="1149442872">
    <w:abstractNumId w:val="14"/>
  </w:num>
  <w:num w:numId="52" w16cid:durableId="1820414869">
    <w:abstractNumId w:val="40"/>
  </w:num>
  <w:num w:numId="53" w16cid:durableId="1083991495">
    <w:abstractNumId w:val="42"/>
  </w:num>
  <w:num w:numId="54" w16cid:durableId="1126587908">
    <w:abstractNumId w:val="50"/>
  </w:num>
  <w:num w:numId="55" w16cid:durableId="283653849">
    <w:abstractNumId w:val="7"/>
  </w:num>
  <w:num w:numId="56" w16cid:durableId="1577400709">
    <w:abstractNumId w:val="12"/>
  </w:num>
  <w:num w:numId="57" w16cid:durableId="1982998541">
    <w:abstractNumId w:val="16"/>
  </w:num>
  <w:num w:numId="58" w16cid:durableId="879587349">
    <w:abstractNumId w:val="44"/>
  </w:num>
  <w:num w:numId="59" w16cid:durableId="703946047">
    <w:abstractNumId w:val="11"/>
  </w:num>
  <w:num w:numId="60" w16cid:durableId="367802362">
    <w:abstractNumId w:val="29"/>
  </w:num>
  <w:num w:numId="61" w16cid:durableId="206995956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22678852">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dbSoisdlSam7xBLVUnlm6+CZQLOa/S7nvChbzF3liwwIDlhwI5NekH9fdad+bmjlkda0kiTM7MtF0vB+IQEBGQ==" w:salt="zDwLfWR+gc97WDaj8NoX8w=="/>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29"/>
    <w:rsid w:val="000020AF"/>
    <w:rsid w:val="00004E73"/>
    <w:rsid w:val="00047C8A"/>
    <w:rsid w:val="00085A88"/>
    <w:rsid w:val="0010017A"/>
    <w:rsid w:val="0012518E"/>
    <w:rsid w:val="001335AC"/>
    <w:rsid w:val="00147CAA"/>
    <w:rsid w:val="001849A6"/>
    <w:rsid w:val="001B01AA"/>
    <w:rsid w:val="001C4DC7"/>
    <w:rsid w:val="001E5311"/>
    <w:rsid w:val="001F37C2"/>
    <w:rsid w:val="00214DB4"/>
    <w:rsid w:val="00215353"/>
    <w:rsid w:val="002162D5"/>
    <w:rsid w:val="00242ADA"/>
    <w:rsid w:val="002A5473"/>
    <w:rsid w:val="002B11BF"/>
    <w:rsid w:val="002B31E6"/>
    <w:rsid w:val="002C2B7E"/>
    <w:rsid w:val="002D7FF0"/>
    <w:rsid w:val="002E2B83"/>
    <w:rsid w:val="00354FA8"/>
    <w:rsid w:val="00480FE4"/>
    <w:rsid w:val="00482561"/>
    <w:rsid w:val="004B2CC2"/>
    <w:rsid w:val="004E1205"/>
    <w:rsid w:val="004E6C9C"/>
    <w:rsid w:val="00587D96"/>
    <w:rsid w:val="005946B7"/>
    <w:rsid w:val="00602ABE"/>
    <w:rsid w:val="0062531F"/>
    <w:rsid w:val="00644EA3"/>
    <w:rsid w:val="00664C56"/>
    <w:rsid w:val="006658B0"/>
    <w:rsid w:val="006A14D6"/>
    <w:rsid w:val="006B4A55"/>
    <w:rsid w:val="006D51ED"/>
    <w:rsid w:val="00716E66"/>
    <w:rsid w:val="00731610"/>
    <w:rsid w:val="0073607B"/>
    <w:rsid w:val="00746207"/>
    <w:rsid w:val="007819B5"/>
    <w:rsid w:val="007C484A"/>
    <w:rsid w:val="007C7729"/>
    <w:rsid w:val="00822EAF"/>
    <w:rsid w:val="00832A12"/>
    <w:rsid w:val="00843EEB"/>
    <w:rsid w:val="008520FE"/>
    <w:rsid w:val="00852D13"/>
    <w:rsid w:val="00871D98"/>
    <w:rsid w:val="008A20F1"/>
    <w:rsid w:val="008A4BBD"/>
    <w:rsid w:val="008B7F23"/>
    <w:rsid w:val="0092034D"/>
    <w:rsid w:val="00942CEC"/>
    <w:rsid w:val="00971CC7"/>
    <w:rsid w:val="00987AF1"/>
    <w:rsid w:val="00995DFD"/>
    <w:rsid w:val="009A2832"/>
    <w:rsid w:val="009B6263"/>
    <w:rsid w:val="009D72EB"/>
    <w:rsid w:val="009E295B"/>
    <w:rsid w:val="009F3952"/>
    <w:rsid w:val="009F450B"/>
    <w:rsid w:val="00A011D8"/>
    <w:rsid w:val="00A20F53"/>
    <w:rsid w:val="00A235E9"/>
    <w:rsid w:val="00A255CC"/>
    <w:rsid w:val="00A91202"/>
    <w:rsid w:val="00A9163E"/>
    <w:rsid w:val="00A96C17"/>
    <w:rsid w:val="00AB3250"/>
    <w:rsid w:val="00AC390D"/>
    <w:rsid w:val="00AC4B86"/>
    <w:rsid w:val="00B14AB4"/>
    <w:rsid w:val="00B2674F"/>
    <w:rsid w:val="00B53622"/>
    <w:rsid w:val="00B54AD3"/>
    <w:rsid w:val="00BC4651"/>
    <w:rsid w:val="00C3073A"/>
    <w:rsid w:val="00C90EBF"/>
    <w:rsid w:val="00C93FB5"/>
    <w:rsid w:val="00CB19EA"/>
    <w:rsid w:val="00D20294"/>
    <w:rsid w:val="00D50098"/>
    <w:rsid w:val="00D82C0E"/>
    <w:rsid w:val="00DA5808"/>
    <w:rsid w:val="00DE61A5"/>
    <w:rsid w:val="00DF1918"/>
    <w:rsid w:val="00DF4B01"/>
    <w:rsid w:val="00E15322"/>
    <w:rsid w:val="00E57FB6"/>
    <w:rsid w:val="00E636AE"/>
    <w:rsid w:val="00E8188C"/>
    <w:rsid w:val="00E84AB2"/>
    <w:rsid w:val="00E86E48"/>
    <w:rsid w:val="00EA1DB6"/>
    <w:rsid w:val="00EE7FA8"/>
    <w:rsid w:val="00F23CC5"/>
    <w:rsid w:val="00F315ED"/>
    <w:rsid w:val="00F96159"/>
    <w:rsid w:val="0155E284"/>
    <w:rsid w:val="0204DDA6"/>
    <w:rsid w:val="0220A010"/>
    <w:rsid w:val="03296E76"/>
    <w:rsid w:val="044EF3BB"/>
    <w:rsid w:val="04602E92"/>
    <w:rsid w:val="04681C18"/>
    <w:rsid w:val="05FAB463"/>
    <w:rsid w:val="06796CBF"/>
    <w:rsid w:val="06E78DD5"/>
    <w:rsid w:val="07FA8227"/>
    <w:rsid w:val="093B8D3B"/>
    <w:rsid w:val="09F5ACC1"/>
    <w:rsid w:val="0C30D0FF"/>
    <w:rsid w:val="0C5A05A0"/>
    <w:rsid w:val="0D0F4A1E"/>
    <w:rsid w:val="0D4FBE52"/>
    <w:rsid w:val="0D5F036A"/>
    <w:rsid w:val="0DD3C95A"/>
    <w:rsid w:val="115A31CD"/>
    <w:rsid w:val="12A69E2E"/>
    <w:rsid w:val="12C94724"/>
    <w:rsid w:val="135F5667"/>
    <w:rsid w:val="13B54825"/>
    <w:rsid w:val="158A8E5D"/>
    <w:rsid w:val="15FCEA74"/>
    <w:rsid w:val="194118DE"/>
    <w:rsid w:val="1975B530"/>
    <w:rsid w:val="1ABD8C22"/>
    <w:rsid w:val="1AC89098"/>
    <w:rsid w:val="1B375942"/>
    <w:rsid w:val="1BA409E5"/>
    <w:rsid w:val="1C22E149"/>
    <w:rsid w:val="1CE04E5F"/>
    <w:rsid w:val="1CF059BD"/>
    <w:rsid w:val="1E6037A1"/>
    <w:rsid w:val="1EEAEEAD"/>
    <w:rsid w:val="1F3AA906"/>
    <w:rsid w:val="1FB356B6"/>
    <w:rsid w:val="210DB0EA"/>
    <w:rsid w:val="211D41E2"/>
    <w:rsid w:val="2144E241"/>
    <w:rsid w:val="22D2F66F"/>
    <w:rsid w:val="22D484DD"/>
    <w:rsid w:val="23A0A0B9"/>
    <w:rsid w:val="23D7237F"/>
    <w:rsid w:val="23DB73D9"/>
    <w:rsid w:val="2605D0D9"/>
    <w:rsid w:val="26159745"/>
    <w:rsid w:val="261EF936"/>
    <w:rsid w:val="2642E93A"/>
    <w:rsid w:val="26850108"/>
    <w:rsid w:val="273F153B"/>
    <w:rsid w:val="2A2E9696"/>
    <w:rsid w:val="2A33DA60"/>
    <w:rsid w:val="2BDBB7BE"/>
    <w:rsid w:val="2DF77DF3"/>
    <w:rsid w:val="2F934E54"/>
    <w:rsid w:val="2F9BC461"/>
    <w:rsid w:val="30B1B0E9"/>
    <w:rsid w:val="32C1FD02"/>
    <w:rsid w:val="33D4B384"/>
    <w:rsid w:val="349610B6"/>
    <w:rsid w:val="368C0856"/>
    <w:rsid w:val="36BA73C1"/>
    <w:rsid w:val="36F1DC42"/>
    <w:rsid w:val="3704A519"/>
    <w:rsid w:val="373870A8"/>
    <w:rsid w:val="374F9C8E"/>
    <w:rsid w:val="3910C985"/>
    <w:rsid w:val="39F0F3F5"/>
    <w:rsid w:val="3B67E4E5"/>
    <w:rsid w:val="3B9FDD3B"/>
    <w:rsid w:val="3BEEB8D3"/>
    <w:rsid w:val="3F5408C3"/>
    <w:rsid w:val="40221E16"/>
    <w:rsid w:val="405E2F75"/>
    <w:rsid w:val="40840CB4"/>
    <w:rsid w:val="40F9AE76"/>
    <w:rsid w:val="41552728"/>
    <w:rsid w:val="423941E0"/>
    <w:rsid w:val="4395C631"/>
    <w:rsid w:val="43D51241"/>
    <w:rsid w:val="45366D05"/>
    <w:rsid w:val="45C52183"/>
    <w:rsid w:val="45F2956F"/>
    <w:rsid w:val="4637A0EB"/>
    <w:rsid w:val="46DCE862"/>
    <w:rsid w:val="4740B7BA"/>
    <w:rsid w:val="48AF65A4"/>
    <w:rsid w:val="4A73BDA1"/>
    <w:rsid w:val="4BB05985"/>
    <w:rsid w:val="4BDE204B"/>
    <w:rsid w:val="4EA3C575"/>
    <w:rsid w:val="4ED750D5"/>
    <w:rsid w:val="4FE07C70"/>
    <w:rsid w:val="5083CAA8"/>
    <w:rsid w:val="50F44F92"/>
    <w:rsid w:val="5179BBE3"/>
    <w:rsid w:val="51969391"/>
    <w:rsid w:val="52BF6C40"/>
    <w:rsid w:val="54DEF8FE"/>
    <w:rsid w:val="56702EB1"/>
    <w:rsid w:val="56D794BA"/>
    <w:rsid w:val="56F017CF"/>
    <w:rsid w:val="57FD29F5"/>
    <w:rsid w:val="5806B96A"/>
    <w:rsid w:val="58715F0D"/>
    <w:rsid w:val="59C767B2"/>
    <w:rsid w:val="5A630A8A"/>
    <w:rsid w:val="5B4BE1F6"/>
    <w:rsid w:val="5C15724C"/>
    <w:rsid w:val="5D033340"/>
    <w:rsid w:val="5D6A3B36"/>
    <w:rsid w:val="5F41A0F1"/>
    <w:rsid w:val="5F508D58"/>
    <w:rsid w:val="6051855E"/>
    <w:rsid w:val="606698BB"/>
    <w:rsid w:val="61FF18F6"/>
    <w:rsid w:val="623DAC59"/>
    <w:rsid w:val="63105969"/>
    <w:rsid w:val="6317BE6F"/>
    <w:rsid w:val="6340B743"/>
    <w:rsid w:val="6365BB17"/>
    <w:rsid w:val="63B70185"/>
    <w:rsid w:val="63BCA4AF"/>
    <w:rsid w:val="63E4700B"/>
    <w:rsid w:val="65E8DA87"/>
    <w:rsid w:val="66711F5A"/>
    <w:rsid w:val="66F5FAB0"/>
    <w:rsid w:val="67577B5A"/>
    <w:rsid w:val="67D38BD4"/>
    <w:rsid w:val="683C282B"/>
    <w:rsid w:val="683DF08E"/>
    <w:rsid w:val="6A187727"/>
    <w:rsid w:val="6A2F8C4B"/>
    <w:rsid w:val="6B14A28F"/>
    <w:rsid w:val="6C4EED90"/>
    <w:rsid w:val="6D45EDEF"/>
    <w:rsid w:val="6D64741C"/>
    <w:rsid w:val="6D8F89CE"/>
    <w:rsid w:val="6E03D9AE"/>
    <w:rsid w:val="6E841499"/>
    <w:rsid w:val="6E8AC437"/>
    <w:rsid w:val="6F62379F"/>
    <w:rsid w:val="708BD626"/>
    <w:rsid w:val="70992B1F"/>
    <w:rsid w:val="72C1DA46"/>
    <w:rsid w:val="732E6AB9"/>
    <w:rsid w:val="73344DA5"/>
    <w:rsid w:val="7395DCC5"/>
    <w:rsid w:val="743BF72F"/>
    <w:rsid w:val="746B49A0"/>
    <w:rsid w:val="74E32AAF"/>
    <w:rsid w:val="765C41AD"/>
    <w:rsid w:val="76887F20"/>
    <w:rsid w:val="772F9957"/>
    <w:rsid w:val="7789990F"/>
    <w:rsid w:val="781841B2"/>
    <w:rsid w:val="783ACA22"/>
    <w:rsid w:val="7920B064"/>
    <w:rsid w:val="797A6C46"/>
    <w:rsid w:val="79A8D26C"/>
    <w:rsid w:val="79B41213"/>
    <w:rsid w:val="7B47BE7B"/>
    <w:rsid w:val="7B49C113"/>
    <w:rsid w:val="7BD6E601"/>
    <w:rsid w:val="7C07A4DC"/>
    <w:rsid w:val="7E08E97C"/>
    <w:rsid w:val="7E6E5AD9"/>
    <w:rsid w:val="7FE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34AA4"/>
  <w15:docId w15:val="{F60A2EAA-5C59-4B12-8079-3CB550CD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8D4"/>
    <w:pPr>
      <w:spacing w:after="200" w:line="276" w:lineRule="auto"/>
    </w:pPr>
    <w:rPr>
      <w:sz w:val="22"/>
      <w:szCs w:val="22"/>
      <w:lang w:eastAsia="en-US"/>
    </w:rPr>
  </w:style>
  <w:style w:type="paragraph" w:styleId="Titre1">
    <w:name w:val="heading 1"/>
    <w:next w:val="Body1"/>
    <w:link w:val="Titre1Car"/>
    <w:qFormat/>
    <w:rsid w:val="009C3E67"/>
    <w:pPr>
      <w:tabs>
        <w:tab w:val="left" w:pos="720"/>
      </w:tabs>
      <w:spacing w:after="240"/>
      <w:jc w:val="both"/>
      <w:outlineLvl w:val="0"/>
    </w:pPr>
    <w:rPr>
      <w:rFonts w:eastAsia="Arial Unicode MS"/>
      <w:b/>
      <w:color w:val="7030A0"/>
      <w:sz w:val="30"/>
      <w:u w:color="ED7D31"/>
      <w:lang w:eastAsia="en-US"/>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3E1635"/>
    <w:pPr>
      <w:tabs>
        <w:tab w:val="center" w:pos="4680"/>
        <w:tab w:val="right" w:pos="9360"/>
      </w:tabs>
    </w:pPr>
    <w:rPr>
      <w:lang w:val="x-none" w:eastAsia="x-none"/>
    </w:rPr>
  </w:style>
  <w:style w:type="character" w:customStyle="1" w:styleId="En-tteCar">
    <w:name w:val="En-tête Car"/>
    <w:link w:val="En-tte"/>
    <w:uiPriority w:val="99"/>
    <w:rsid w:val="003E1635"/>
    <w:rPr>
      <w:sz w:val="22"/>
      <w:szCs w:val="22"/>
    </w:rPr>
  </w:style>
  <w:style w:type="paragraph" w:styleId="Pieddepage">
    <w:name w:val="footer"/>
    <w:basedOn w:val="Normal"/>
    <w:link w:val="PieddepageCar"/>
    <w:uiPriority w:val="99"/>
    <w:unhideWhenUsed/>
    <w:rsid w:val="003E1635"/>
    <w:pPr>
      <w:tabs>
        <w:tab w:val="center" w:pos="4680"/>
        <w:tab w:val="right" w:pos="9360"/>
      </w:tabs>
    </w:pPr>
    <w:rPr>
      <w:lang w:val="x-none" w:eastAsia="x-none"/>
    </w:rPr>
  </w:style>
  <w:style w:type="character" w:customStyle="1" w:styleId="PieddepageCar">
    <w:name w:val="Pied de page Car"/>
    <w:link w:val="Pieddepage"/>
    <w:uiPriority w:val="99"/>
    <w:rsid w:val="003E1635"/>
    <w:rPr>
      <w:sz w:val="22"/>
      <w:szCs w:val="22"/>
    </w:rPr>
  </w:style>
  <w:style w:type="paragraph" w:styleId="Notedebasdepage">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n"/>
    <w:basedOn w:val="Normal"/>
    <w:link w:val="NotedebasdepageCar"/>
    <w:unhideWhenUsed/>
    <w:qFormat/>
    <w:rsid w:val="003D3311"/>
    <w:rPr>
      <w:sz w:val="20"/>
      <w:szCs w:val="20"/>
    </w:rPr>
  </w:style>
  <w:style w:type="character" w:customStyle="1" w:styleId="NotedebasdepageCar">
    <w:name w:val="Note de bas de page Car"/>
    <w:aliases w:val="5_G Car,ft Car,Geneva 9 Car,Font: Geneva 9 Car,Boston 10 Car,f Car,Текст сноски Знак1 Car,Текст сноски Знак1 Char Char Char Char Char Char Car,Текст сноски Знак1 Char Char Char Char Char Car,Текст сноски Знак1 Char Char Car"/>
    <w:basedOn w:val="Policepardfaut"/>
    <w:link w:val="Notedebasdepage"/>
    <w:qFormat/>
    <w:rsid w:val="003D3311"/>
  </w:style>
  <w:style w:type="character" w:styleId="Appelnotedebasdep">
    <w:name w:val="footnote reference"/>
    <w:aliases w:val="ftref,Footnotes refss,16 Point,Superscript 6 Point,Char Char,FO,Знак сноски 1,referencia nota al pie,Texto de nota al pie,BVI fnr,Footnote symbol,Footnote,Ref. ...,Ref. de nota al pie2,Nota de pie,Ref,de nota al pie,Pie de pagina"/>
    <w:link w:val="BVIfnrCharCarCar"/>
    <w:uiPriority w:val="99"/>
    <w:unhideWhenUsed/>
    <w:qFormat/>
    <w:rsid w:val="003D3311"/>
    <w:rPr>
      <w:vertAlign w:val="superscript"/>
    </w:rPr>
  </w:style>
  <w:style w:type="paragraph" w:styleId="Notedefin">
    <w:name w:val="endnote text"/>
    <w:basedOn w:val="Normal"/>
    <w:link w:val="NotedefinCar"/>
    <w:uiPriority w:val="99"/>
    <w:semiHidden/>
    <w:unhideWhenUsed/>
    <w:rsid w:val="00CD1748"/>
    <w:rPr>
      <w:sz w:val="20"/>
      <w:szCs w:val="20"/>
    </w:rPr>
  </w:style>
  <w:style w:type="character" w:customStyle="1" w:styleId="NotedefinCar">
    <w:name w:val="Note de fin Car"/>
    <w:basedOn w:val="Policepardfaut"/>
    <w:link w:val="Notedefin"/>
    <w:uiPriority w:val="99"/>
    <w:semiHidden/>
    <w:rsid w:val="00CD1748"/>
  </w:style>
  <w:style w:type="character" w:styleId="Appeldenotedefin">
    <w:name w:val="endnote reference"/>
    <w:uiPriority w:val="99"/>
    <w:semiHidden/>
    <w:unhideWhenUsed/>
    <w:rsid w:val="00CD1748"/>
    <w:rPr>
      <w:vertAlign w:val="superscript"/>
    </w:rPr>
  </w:style>
  <w:style w:type="character" w:styleId="Marquedecommentaire">
    <w:name w:val="annotation reference"/>
    <w:uiPriority w:val="99"/>
    <w:unhideWhenUsed/>
    <w:rsid w:val="00F84E19"/>
    <w:rPr>
      <w:sz w:val="18"/>
      <w:szCs w:val="18"/>
    </w:rPr>
  </w:style>
  <w:style w:type="paragraph" w:styleId="Commentaire">
    <w:name w:val="annotation text"/>
    <w:basedOn w:val="Normal"/>
    <w:link w:val="CommentaireCar"/>
    <w:uiPriority w:val="99"/>
    <w:unhideWhenUsed/>
    <w:rsid w:val="00F84E19"/>
    <w:rPr>
      <w:sz w:val="24"/>
      <w:szCs w:val="24"/>
      <w:lang w:val="x-none" w:eastAsia="x-none"/>
    </w:rPr>
  </w:style>
  <w:style w:type="character" w:customStyle="1" w:styleId="CommentaireCar">
    <w:name w:val="Commentaire Car"/>
    <w:link w:val="Commentaire"/>
    <w:uiPriority w:val="99"/>
    <w:rsid w:val="00F84E19"/>
    <w:rPr>
      <w:sz w:val="24"/>
      <w:szCs w:val="24"/>
    </w:rPr>
  </w:style>
  <w:style w:type="paragraph" w:styleId="Objetducommentaire">
    <w:name w:val="annotation subject"/>
    <w:basedOn w:val="Commentaire"/>
    <w:next w:val="Commentaire"/>
    <w:link w:val="ObjetducommentaireCar"/>
    <w:uiPriority w:val="99"/>
    <w:semiHidden/>
    <w:unhideWhenUsed/>
    <w:rsid w:val="00F84E19"/>
    <w:rPr>
      <w:b/>
      <w:bCs/>
    </w:rPr>
  </w:style>
  <w:style w:type="character" w:customStyle="1" w:styleId="ObjetducommentaireCar">
    <w:name w:val="Objet du commentaire Car"/>
    <w:link w:val="Objetducommentaire"/>
    <w:uiPriority w:val="99"/>
    <w:semiHidden/>
    <w:rsid w:val="00F84E19"/>
    <w:rPr>
      <w:b/>
      <w:bCs/>
      <w:sz w:val="24"/>
      <w:szCs w:val="24"/>
    </w:rPr>
  </w:style>
  <w:style w:type="paragraph" w:styleId="Textedebulles">
    <w:name w:val="Balloon Text"/>
    <w:basedOn w:val="Normal"/>
    <w:link w:val="TextedebullesCar"/>
    <w:uiPriority w:val="99"/>
    <w:semiHidden/>
    <w:unhideWhenUsed/>
    <w:rsid w:val="00F84E19"/>
    <w:pPr>
      <w:spacing w:after="0" w:line="240" w:lineRule="auto"/>
    </w:pPr>
    <w:rPr>
      <w:rFonts w:ascii="Lucida Grande" w:hAnsi="Lucida Grande"/>
      <w:sz w:val="18"/>
      <w:szCs w:val="18"/>
      <w:lang w:val="x-none" w:eastAsia="x-none"/>
    </w:rPr>
  </w:style>
  <w:style w:type="character" w:customStyle="1" w:styleId="TextedebullesCar">
    <w:name w:val="Texte de bulles Car"/>
    <w:link w:val="Textedebulles"/>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vision">
    <w:name w:val="Revision"/>
    <w:hidden/>
    <w:uiPriority w:val="71"/>
    <w:rsid w:val="007D465B"/>
    <w:rPr>
      <w:sz w:val="22"/>
      <w:szCs w:val="22"/>
      <w:lang w:eastAsia="en-US"/>
    </w:rPr>
  </w:style>
  <w:style w:type="character" w:styleId="Lienhypertexte">
    <w:name w:val="Hyperlink"/>
    <w:uiPriority w:val="99"/>
    <w:unhideWhenUsed/>
    <w:rsid w:val="0062533A"/>
    <w:rPr>
      <w:color w:val="0563C1"/>
      <w:u w:val="single"/>
    </w:rPr>
  </w:style>
  <w:style w:type="character" w:styleId="Mentionnonrsolue">
    <w:name w:val="Unresolved Mention"/>
    <w:uiPriority w:val="99"/>
    <w:semiHidden/>
    <w:unhideWhenUsed/>
    <w:rsid w:val="0062533A"/>
    <w:rPr>
      <w:color w:val="605E5C"/>
      <w:shd w:val="clear" w:color="auto" w:fill="E1DFDD"/>
    </w:rPr>
  </w:style>
  <w:style w:type="character" w:customStyle="1" w:styleId="normaltextrun">
    <w:name w:val="normaltextrun"/>
    <w:basedOn w:val="Policepardfaut"/>
    <w:rsid w:val="008D0FAF"/>
  </w:style>
  <w:style w:type="character" w:customStyle="1" w:styleId="eop">
    <w:name w:val="eop"/>
    <w:basedOn w:val="Policepardfaut"/>
    <w:rsid w:val="008D0FAF"/>
  </w:style>
  <w:style w:type="paragraph" w:styleId="Paragraphedeliste">
    <w:name w:val="List Paragraph"/>
    <w:aliases w:val="titulo 3,Bullets,Párrafo de lista1,normal,Normal1,References,List Paragraph (numbered (a)),WB List Paragraph,Dot pt,F5 List Paragraph,No Spacing1,List Paragraph Char Char Char,Indicator Text,Numbered Para 1,Bullet 1,Bullet Points,3,L"/>
    <w:basedOn w:val="Normal"/>
    <w:link w:val="ParagraphedelisteCar"/>
    <w:uiPriority w:val="1"/>
    <w:qFormat/>
    <w:rsid w:val="00302815"/>
    <w:pPr>
      <w:spacing w:after="160" w:line="259" w:lineRule="auto"/>
      <w:ind w:left="720"/>
      <w:contextualSpacing/>
    </w:pPr>
    <w:rPr>
      <w:rFonts w:asciiTheme="minorHAnsi" w:eastAsiaTheme="minorHAnsi" w:hAnsiTheme="minorHAnsi" w:cstheme="minorBidi"/>
    </w:rPr>
  </w:style>
  <w:style w:type="paragraph" w:customStyle="1" w:styleId="BVIfnrCharCarCar">
    <w:name w:val="BVI fnr Char Car Car"/>
    <w:basedOn w:val="Normal"/>
    <w:link w:val="Appelnotedebasdep"/>
    <w:uiPriority w:val="99"/>
    <w:rsid w:val="00801BDE"/>
    <w:pPr>
      <w:spacing w:before="120" w:after="120" w:line="240" w:lineRule="exact"/>
      <w:jc w:val="both"/>
    </w:pPr>
    <w:rPr>
      <w:sz w:val="20"/>
      <w:szCs w:val="20"/>
      <w:vertAlign w:val="superscript"/>
      <w:lang w:eastAsia="ja-JP"/>
    </w:rPr>
  </w:style>
  <w:style w:type="character" w:styleId="Accentuation">
    <w:name w:val="Emphasis"/>
    <w:basedOn w:val="Policepardfaut"/>
    <w:qFormat/>
    <w:rsid w:val="00801BDE"/>
    <w:rPr>
      <w:i/>
      <w:iCs/>
    </w:rPr>
  </w:style>
  <w:style w:type="paragraph" w:styleId="Sous-titre">
    <w:name w:val="Subtitle"/>
    <w:basedOn w:val="Normal"/>
    <w:next w:val="Normal"/>
    <w:link w:val="Sous-titreCar"/>
    <w:qFormat/>
    <w:rsid w:val="00801BDE"/>
    <w:pPr>
      <w:numPr>
        <w:ilvl w:val="1"/>
      </w:numPr>
      <w:spacing w:after="160" w:line="240" w:lineRule="auto"/>
    </w:pPr>
    <w:rPr>
      <w:rFonts w:asciiTheme="minorHAnsi" w:eastAsiaTheme="minorEastAsia" w:hAnsiTheme="minorHAnsi" w:cstheme="minorBidi"/>
      <w:color w:val="C00000"/>
      <w:spacing w:val="15"/>
    </w:rPr>
  </w:style>
  <w:style w:type="character" w:customStyle="1" w:styleId="Sous-titreCar">
    <w:name w:val="Sous-titre Car"/>
    <w:basedOn w:val="Policepardfaut"/>
    <w:link w:val="Sous-titre"/>
    <w:rsid w:val="00801BDE"/>
    <w:rPr>
      <w:rFonts w:asciiTheme="minorHAnsi" w:eastAsiaTheme="minorEastAsia" w:hAnsiTheme="minorHAnsi" w:cstheme="minorBidi"/>
      <w:color w:val="C00000"/>
      <w:spacing w:val="15"/>
      <w:sz w:val="22"/>
      <w:szCs w:val="22"/>
      <w:lang w:eastAsia="en-US"/>
    </w:rPr>
  </w:style>
  <w:style w:type="paragraph" w:customStyle="1" w:styleId="paragraph">
    <w:name w:val="paragraph"/>
    <w:basedOn w:val="Normal"/>
    <w:rsid w:val="00A34CF9"/>
    <w:pPr>
      <w:spacing w:before="100" w:beforeAutospacing="1" w:after="100" w:afterAutospacing="1" w:line="240" w:lineRule="auto"/>
    </w:pPr>
    <w:rPr>
      <w:rFonts w:eastAsiaTheme="minorHAnsi" w:cs="Calibri"/>
    </w:rPr>
  </w:style>
  <w:style w:type="character" w:customStyle="1" w:styleId="hilite">
    <w:name w:val="hilite"/>
    <w:rsid w:val="003502B4"/>
  </w:style>
  <w:style w:type="character" w:customStyle="1" w:styleId="cf01">
    <w:name w:val="cf01"/>
    <w:basedOn w:val="Policepardfaut"/>
    <w:rsid w:val="003502B4"/>
    <w:rPr>
      <w:rFonts w:ascii="Segoe UI" w:hAnsi="Segoe UI" w:cs="Segoe UI" w:hint="default"/>
      <w:sz w:val="18"/>
      <w:szCs w:val="18"/>
    </w:rPr>
  </w:style>
  <w:style w:type="character" w:customStyle="1" w:styleId="Titre1Car">
    <w:name w:val="Titre 1 Car"/>
    <w:basedOn w:val="Policepardfaut"/>
    <w:link w:val="Titre1"/>
    <w:rsid w:val="009C3E67"/>
    <w:rPr>
      <w:rFonts w:eastAsia="Arial Unicode MS"/>
      <w:b/>
      <w:color w:val="7030A0"/>
      <w:sz w:val="30"/>
      <w:u w:color="ED7D31"/>
      <w:lang w:eastAsia="en-US"/>
    </w:rPr>
  </w:style>
  <w:style w:type="paragraph" w:customStyle="1" w:styleId="Body1">
    <w:name w:val="Body 1"/>
    <w:rsid w:val="009C3E67"/>
    <w:pPr>
      <w:outlineLvl w:val="0"/>
    </w:pPr>
    <w:rPr>
      <w:rFonts w:ascii="Times New Roman" w:eastAsia="Arial Unicode MS" w:hAnsi="Times New Roman"/>
      <w:color w:val="000000"/>
      <w:sz w:val="24"/>
      <w:u w:color="000000"/>
      <w:lang w:eastAsia="en-US"/>
    </w:rPr>
  </w:style>
  <w:style w:type="character" w:styleId="Mention">
    <w:name w:val="Mention"/>
    <w:basedOn w:val="Policepardfaut"/>
    <w:uiPriority w:val="99"/>
    <w:unhideWhenUsed/>
    <w:rsid w:val="008E3D0B"/>
    <w:rPr>
      <w:color w:val="2B579A"/>
      <w:shd w:val="clear" w:color="auto" w:fill="E1DFDD"/>
    </w:rPr>
  </w:style>
  <w:style w:type="character" w:customStyle="1" w:styleId="ParagraphedelisteCar">
    <w:name w:val="Paragraphe de liste Car"/>
    <w:aliases w:val="titulo 3 Car,Bullets Car,Párrafo de lista1 Car,normal Car,Normal1 Car,References Car,List Paragraph (numbered (a)) Car,WB List Paragraph Car,Dot pt Car,F5 List Paragraph Car,No Spacing1 Car,List Paragraph Char Char Char Car,3 Car"/>
    <w:link w:val="Paragraphedeliste"/>
    <w:uiPriority w:val="1"/>
    <w:qFormat/>
    <w:locked/>
    <w:rsid w:val="007F3626"/>
    <w:rPr>
      <w:rFonts w:asciiTheme="minorHAnsi" w:eastAsiaTheme="minorHAnsi" w:hAnsiTheme="minorHAnsi" w:cstheme="minorBidi"/>
      <w:sz w:val="22"/>
      <w:szCs w:val="22"/>
      <w:lang w:eastAsia="en-US"/>
    </w:rPr>
  </w:style>
  <w:style w:type="character" w:customStyle="1" w:styleId="superscript">
    <w:name w:val="superscript"/>
    <w:basedOn w:val="Policepardfaut"/>
    <w:rsid w:val="00D30F5A"/>
  </w:style>
  <w:style w:type="character" w:styleId="Lienhypertextesuivivisit">
    <w:name w:val="FollowedHyperlink"/>
    <w:basedOn w:val="Policepardfaut"/>
    <w:uiPriority w:val="99"/>
    <w:semiHidden/>
    <w:unhideWhenUsed/>
    <w:rsid w:val="00A03DAB"/>
    <w:rPr>
      <w:color w:val="954F72" w:themeColor="followedHyperlink"/>
      <w:u w:val="single"/>
    </w:rPr>
  </w:style>
  <w:style w:type="paragraph" w:styleId="TM1">
    <w:name w:val="toc 1"/>
    <w:basedOn w:val="Normal"/>
    <w:next w:val="Normal"/>
    <w:autoRedefine/>
    <w:uiPriority w:val="39"/>
    <w:unhideWhenUsed/>
    <w:rsid w:val="00A96C17"/>
    <w:pPr>
      <w:tabs>
        <w:tab w:val="right" w:leader="dot" w:pos="11085"/>
      </w:tabs>
      <w:spacing w:after="100"/>
    </w:pPr>
    <w:rPr>
      <w:rFonts w:asciiTheme="minorHAnsi" w:hAnsiTheme="minorHAnsi" w:cstheme="minorHAnsi"/>
      <w:b/>
      <w:bCs/>
      <w:noProof/>
      <w:sz w:val="20"/>
      <w:szCs w:val="20"/>
      <w:lang w:val="es-419"/>
    </w:rPr>
  </w:style>
  <w:style w:type="paragraph" w:styleId="TM2">
    <w:name w:val="toc 2"/>
    <w:basedOn w:val="Normal"/>
    <w:next w:val="Normal"/>
    <w:autoRedefine/>
    <w:uiPriority w:val="39"/>
    <w:unhideWhenUsed/>
    <w:rsid w:val="000A0D9C"/>
    <w:pPr>
      <w:tabs>
        <w:tab w:val="right" w:leader="dot" w:pos="11078"/>
      </w:tabs>
      <w:spacing w:after="100"/>
      <w:ind w:left="220"/>
    </w:p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paragraph" w:customStyle="1" w:styleId="Default">
    <w:name w:val="Default"/>
    <w:rsid w:val="000E3473"/>
    <w:pPr>
      <w:suppressAutoHyphens/>
      <w:autoSpaceDE w:val="0"/>
      <w:autoSpaceDN w:val="0"/>
      <w:textAlignment w:val="baseline"/>
    </w:pPr>
    <w:rPr>
      <w:rFonts w:eastAsia="Times New Roman" w:cs="Calibri"/>
      <w:color w:val="000000"/>
      <w:sz w:val="24"/>
      <w:szCs w:val="24"/>
      <w:lang w:val="fi-FI" w:eastAsia="fi-FI" w:bidi="hi-IN"/>
    </w:rPr>
  </w:style>
  <w:style w:type="character" w:styleId="lev">
    <w:name w:val="Strong"/>
    <w:basedOn w:val="Policepardfaut"/>
    <w:uiPriority w:val="22"/>
    <w:qFormat/>
    <w:rsid w:val="005A6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395">
      <w:bodyDiv w:val="1"/>
      <w:marLeft w:val="0"/>
      <w:marRight w:val="0"/>
      <w:marTop w:val="0"/>
      <w:marBottom w:val="0"/>
      <w:divBdr>
        <w:top w:val="none" w:sz="0" w:space="0" w:color="auto"/>
        <w:left w:val="none" w:sz="0" w:space="0" w:color="auto"/>
        <w:bottom w:val="none" w:sz="0" w:space="0" w:color="auto"/>
        <w:right w:val="none" w:sz="0" w:space="0" w:color="auto"/>
      </w:divBdr>
    </w:div>
    <w:div w:id="22287755">
      <w:bodyDiv w:val="1"/>
      <w:marLeft w:val="0"/>
      <w:marRight w:val="0"/>
      <w:marTop w:val="0"/>
      <w:marBottom w:val="0"/>
      <w:divBdr>
        <w:top w:val="none" w:sz="0" w:space="0" w:color="auto"/>
        <w:left w:val="none" w:sz="0" w:space="0" w:color="auto"/>
        <w:bottom w:val="none" w:sz="0" w:space="0" w:color="auto"/>
        <w:right w:val="none" w:sz="0" w:space="0" w:color="auto"/>
      </w:divBdr>
      <w:divsChild>
        <w:div w:id="1459641020">
          <w:marLeft w:val="0"/>
          <w:marRight w:val="0"/>
          <w:marTop w:val="0"/>
          <w:marBottom w:val="0"/>
          <w:divBdr>
            <w:top w:val="none" w:sz="0" w:space="0" w:color="auto"/>
            <w:left w:val="none" w:sz="0" w:space="0" w:color="auto"/>
            <w:bottom w:val="none" w:sz="0" w:space="0" w:color="auto"/>
            <w:right w:val="none" w:sz="0" w:space="0" w:color="auto"/>
          </w:divBdr>
          <w:divsChild>
            <w:div w:id="297956147">
              <w:marLeft w:val="0"/>
              <w:marRight w:val="0"/>
              <w:marTop w:val="0"/>
              <w:marBottom w:val="0"/>
              <w:divBdr>
                <w:top w:val="none" w:sz="0" w:space="0" w:color="auto"/>
                <w:left w:val="none" w:sz="0" w:space="0" w:color="auto"/>
                <w:bottom w:val="none" w:sz="0" w:space="0" w:color="auto"/>
                <w:right w:val="none" w:sz="0" w:space="0" w:color="auto"/>
              </w:divBdr>
              <w:divsChild>
                <w:div w:id="388191351">
                  <w:marLeft w:val="0"/>
                  <w:marRight w:val="0"/>
                  <w:marTop w:val="0"/>
                  <w:marBottom w:val="0"/>
                  <w:divBdr>
                    <w:top w:val="none" w:sz="0" w:space="0" w:color="auto"/>
                    <w:left w:val="none" w:sz="0" w:space="0" w:color="auto"/>
                    <w:bottom w:val="none" w:sz="0" w:space="0" w:color="auto"/>
                    <w:right w:val="none" w:sz="0" w:space="0" w:color="auto"/>
                  </w:divBdr>
                </w:div>
                <w:div w:id="1587567116">
                  <w:marLeft w:val="0"/>
                  <w:marRight w:val="0"/>
                  <w:marTop w:val="0"/>
                  <w:marBottom w:val="0"/>
                  <w:divBdr>
                    <w:top w:val="none" w:sz="0" w:space="0" w:color="auto"/>
                    <w:left w:val="none" w:sz="0" w:space="0" w:color="auto"/>
                    <w:bottom w:val="none" w:sz="0" w:space="0" w:color="auto"/>
                    <w:right w:val="none" w:sz="0" w:space="0" w:color="auto"/>
                  </w:divBdr>
                </w:div>
                <w:div w:id="1629819520">
                  <w:marLeft w:val="0"/>
                  <w:marRight w:val="0"/>
                  <w:marTop w:val="0"/>
                  <w:marBottom w:val="0"/>
                  <w:divBdr>
                    <w:top w:val="none" w:sz="0" w:space="0" w:color="auto"/>
                    <w:left w:val="none" w:sz="0" w:space="0" w:color="auto"/>
                    <w:bottom w:val="none" w:sz="0" w:space="0" w:color="auto"/>
                    <w:right w:val="none" w:sz="0" w:space="0" w:color="auto"/>
                  </w:divBdr>
                </w:div>
                <w:div w:id="1762749945">
                  <w:marLeft w:val="0"/>
                  <w:marRight w:val="0"/>
                  <w:marTop w:val="0"/>
                  <w:marBottom w:val="0"/>
                  <w:divBdr>
                    <w:top w:val="none" w:sz="0" w:space="0" w:color="auto"/>
                    <w:left w:val="none" w:sz="0" w:space="0" w:color="auto"/>
                    <w:bottom w:val="none" w:sz="0" w:space="0" w:color="auto"/>
                    <w:right w:val="none" w:sz="0" w:space="0" w:color="auto"/>
                  </w:divBdr>
                </w:div>
              </w:divsChild>
            </w:div>
            <w:div w:id="491682176">
              <w:marLeft w:val="0"/>
              <w:marRight w:val="0"/>
              <w:marTop w:val="0"/>
              <w:marBottom w:val="0"/>
              <w:divBdr>
                <w:top w:val="none" w:sz="0" w:space="0" w:color="auto"/>
                <w:left w:val="none" w:sz="0" w:space="0" w:color="auto"/>
                <w:bottom w:val="none" w:sz="0" w:space="0" w:color="auto"/>
                <w:right w:val="none" w:sz="0" w:space="0" w:color="auto"/>
              </w:divBdr>
              <w:divsChild>
                <w:div w:id="1793668918">
                  <w:marLeft w:val="0"/>
                  <w:marRight w:val="0"/>
                  <w:marTop w:val="0"/>
                  <w:marBottom w:val="0"/>
                  <w:divBdr>
                    <w:top w:val="none" w:sz="0" w:space="0" w:color="auto"/>
                    <w:left w:val="none" w:sz="0" w:space="0" w:color="auto"/>
                    <w:bottom w:val="none" w:sz="0" w:space="0" w:color="auto"/>
                    <w:right w:val="none" w:sz="0" w:space="0" w:color="auto"/>
                  </w:divBdr>
                </w:div>
              </w:divsChild>
            </w:div>
            <w:div w:id="1105223668">
              <w:marLeft w:val="0"/>
              <w:marRight w:val="0"/>
              <w:marTop w:val="0"/>
              <w:marBottom w:val="0"/>
              <w:divBdr>
                <w:top w:val="none" w:sz="0" w:space="0" w:color="auto"/>
                <w:left w:val="none" w:sz="0" w:space="0" w:color="auto"/>
                <w:bottom w:val="none" w:sz="0" w:space="0" w:color="auto"/>
                <w:right w:val="none" w:sz="0" w:space="0" w:color="auto"/>
              </w:divBdr>
              <w:divsChild>
                <w:div w:id="116995643">
                  <w:marLeft w:val="0"/>
                  <w:marRight w:val="0"/>
                  <w:marTop w:val="0"/>
                  <w:marBottom w:val="0"/>
                  <w:divBdr>
                    <w:top w:val="none" w:sz="0" w:space="0" w:color="auto"/>
                    <w:left w:val="none" w:sz="0" w:space="0" w:color="auto"/>
                    <w:bottom w:val="none" w:sz="0" w:space="0" w:color="auto"/>
                    <w:right w:val="none" w:sz="0" w:space="0" w:color="auto"/>
                  </w:divBdr>
                </w:div>
                <w:div w:id="471335490">
                  <w:marLeft w:val="0"/>
                  <w:marRight w:val="0"/>
                  <w:marTop w:val="0"/>
                  <w:marBottom w:val="0"/>
                  <w:divBdr>
                    <w:top w:val="none" w:sz="0" w:space="0" w:color="auto"/>
                    <w:left w:val="none" w:sz="0" w:space="0" w:color="auto"/>
                    <w:bottom w:val="none" w:sz="0" w:space="0" w:color="auto"/>
                    <w:right w:val="none" w:sz="0" w:space="0" w:color="auto"/>
                  </w:divBdr>
                </w:div>
                <w:div w:id="537545001">
                  <w:marLeft w:val="0"/>
                  <w:marRight w:val="0"/>
                  <w:marTop w:val="0"/>
                  <w:marBottom w:val="0"/>
                  <w:divBdr>
                    <w:top w:val="none" w:sz="0" w:space="0" w:color="auto"/>
                    <w:left w:val="none" w:sz="0" w:space="0" w:color="auto"/>
                    <w:bottom w:val="none" w:sz="0" w:space="0" w:color="auto"/>
                    <w:right w:val="none" w:sz="0" w:space="0" w:color="auto"/>
                  </w:divBdr>
                </w:div>
                <w:div w:id="1106274444">
                  <w:marLeft w:val="0"/>
                  <w:marRight w:val="0"/>
                  <w:marTop w:val="0"/>
                  <w:marBottom w:val="0"/>
                  <w:divBdr>
                    <w:top w:val="none" w:sz="0" w:space="0" w:color="auto"/>
                    <w:left w:val="none" w:sz="0" w:space="0" w:color="auto"/>
                    <w:bottom w:val="none" w:sz="0" w:space="0" w:color="auto"/>
                    <w:right w:val="none" w:sz="0" w:space="0" w:color="auto"/>
                  </w:divBdr>
                </w:div>
                <w:div w:id="18369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9789">
      <w:bodyDiv w:val="1"/>
      <w:marLeft w:val="0"/>
      <w:marRight w:val="0"/>
      <w:marTop w:val="0"/>
      <w:marBottom w:val="0"/>
      <w:divBdr>
        <w:top w:val="none" w:sz="0" w:space="0" w:color="auto"/>
        <w:left w:val="none" w:sz="0" w:space="0" w:color="auto"/>
        <w:bottom w:val="none" w:sz="0" w:space="0" w:color="auto"/>
        <w:right w:val="none" w:sz="0" w:space="0" w:color="auto"/>
      </w:divBdr>
    </w:div>
    <w:div w:id="195167558">
      <w:bodyDiv w:val="1"/>
      <w:marLeft w:val="0"/>
      <w:marRight w:val="0"/>
      <w:marTop w:val="0"/>
      <w:marBottom w:val="0"/>
      <w:divBdr>
        <w:top w:val="none" w:sz="0" w:space="0" w:color="auto"/>
        <w:left w:val="none" w:sz="0" w:space="0" w:color="auto"/>
        <w:bottom w:val="none" w:sz="0" w:space="0" w:color="auto"/>
        <w:right w:val="none" w:sz="0" w:space="0" w:color="auto"/>
      </w:divBdr>
    </w:div>
    <w:div w:id="213128710">
      <w:bodyDiv w:val="1"/>
      <w:marLeft w:val="0"/>
      <w:marRight w:val="0"/>
      <w:marTop w:val="0"/>
      <w:marBottom w:val="0"/>
      <w:divBdr>
        <w:top w:val="none" w:sz="0" w:space="0" w:color="auto"/>
        <w:left w:val="none" w:sz="0" w:space="0" w:color="auto"/>
        <w:bottom w:val="none" w:sz="0" w:space="0" w:color="auto"/>
        <w:right w:val="none" w:sz="0" w:space="0" w:color="auto"/>
      </w:divBdr>
      <w:divsChild>
        <w:div w:id="627273442">
          <w:marLeft w:val="0"/>
          <w:marRight w:val="0"/>
          <w:marTop w:val="0"/>
          <w:marBottom w:val="0"/>
          <w:divBdr>
            <w:top w:val="none" w:sz="0" w:space="0" w:color="auto"/>
            <w:left w:val="none" w:sz="0" w:space="0" w:color="auto"/>
            <w:bottom w:val="none" w:sz="0" w:space="0" w:color="auto"/>
            <w:right w:val="none" w:sz="0" w:space="0" w:color="auto"/>
          </w:divBdr>
        </w:div>
        <w:div w:id="1175997236">
          <w:marLeft w:val="0"/>
          <w:marRight w:val="0"/>
          <w:marTop w:val="0"/>
          <w:marBottom w:val="0"/>
          <w:divBdr>
            <w:top w:val="none" w:sz="0" w:space="0" w:color="auto"/>
            <w:left w:val="none" w:sz="0" w:space="0" w:color="auto"/>
            <w:bottom w:val="none" w:sz="0" w:space="0" w:color="auto"/>
            <w:right w:val="none" w:sz="0" w:space="0" w:color="auto"/>
          </w:divBdr>
        </w:div>
        <w:div w:id="1230455291">
          <w:marLeft w:val="0"/>
          <w:marRight w:val="0"/>
          <w:marTop w:val="0"/>
          <w:marBottom w:val="0"/>
          <w:divBdr>
            <w:top w:val="none" w:sz="0" w:space="0" w:color="auto"/>
            <w:left w:val="none" w:sz="0" w:space="0" w:color="auto"/>
            <w:bottom w:val="none" w:sz="0" w:space="0" w:color="auto"/>
            <w:right w:val="none" w:sz="0" w:space="0" w:color="auto"/>
          </w:divBdr>
        </w:div>
        <w:div w:id="1345593049">
          <w:marLeft w:val="0"/>
          <w:marRight w:val="0"/>
          <w:marTop w:val="0"/>
          <w:marBottom w:val="0"/>
          <w:divBdr>
            <w:top w:val="none" w:sz="0" w:space="0" w:color="auto"/>
            <w:left w:val="none" w:sz="0" w:space="0" w:color="auto"/>
            <w:bottom w:val="none" w:sz="0" w:space="0" w:color="auto"/>
            <w:right w:val="none" w:sz="0" w:space="0" w:color="auto"/>
          </w:divBdr>
        </w:div>
        <w:div w:id="1664817753">
          <w:marLeft w:val="0"/>
          <w:marRight w:val="0"/>
          <w:marTop w:val="0"/>
          <w:marBottom w:val="0"/>
          <w:divBdr>
            <w:top w:val="none" w:sz="0" w:space="0" w:color="auto"/>
            <w:left w:val="none" w:sz="0" w:space="0" w:color="auto"/>
            <w:bottom w:val="none" w:sz="0" w:space="0" w:color="auto"/>
            <w:right w:val="none" w:sz="0" w:space="0" w:color="auto"/>
          </w:divBdr>
        </w:div>
        <w:div w:id="1911116171">
          <w:marLeft w:val="0"/>
          <w:marRight w:val="0"/>
          <w:marTop w:val="0"/>
          <w:marBottom w:val="0"/>
          <w:divBdr>
            <w:top w:val="none" w:sz="0" w:space="0" w:color="auto"/>
            <w:left w:val="none" w:sz="0" w:space="0" w:color="auto"/>
            <w:bottom w:val="none" w:sz="0" w:space="0" w:color="auto"/>
            <w:right w:val="none" w:sz="0" w:space="0" w:color="auto"/>
          </w:divBdr>
        </w:div>
      </w:divsChild>
    </w:div>
    <w:div w:id="271327174">
      <w:bodyDiv w:val="1"/>
      <w:marLeft w:val="0"/>
      <w:marRight w:val="0"/>
      <w:marTop w:val="0"/>
      <w:marBottom w:val="0"/>
      <w:divBdr>
        <w:top w:val="none" w:sz="0" w:space="0" w:color="auto"/>
        <w:left w:val="none" w:sz="0" w:space="0" w:color="auto"/>
        <w:bottom w:val="none" w:sz="0" w:space="0" w:color="auto"/>
        <w:right w:val="none" w:sz="0" w:space="0" w:color="auto"/>
      </w:divBdr>
      <w:divsChild>
        <w:div w:id="665211583">
          <w:marLeft w:val="0"/>
          <w:marRight w:val="0"/>
          <w:marTop w:val="0"/>
          <w:marBottom w:val="0"/>
          <w:divBdr>
            <w:top w:val="none" w:sz="0" w:space="0" w:color="auto"/>
            <w:left w:val="none" w:sz="0" w:space="0" w:color="auto"/>
            <w:bottom w:val="none" w:sz="0" w:space="0" w:color="auto"/>
            <w:right w:val="none" w:sz="0" w:space="0" w:color="auto"/>
          </w:divBdr>
          <w:divsChild>
            <w:div w:id="1636641059">
              <w:marLeft w:val="0"/>
              <w:marRight w:val="0"/>
              <w:marTop w:val="0"/>
              <w:marBottom w:val="0"/>
              <w:divBdr>
                <w:top w:val="none" w:sz="0" w:space="0" w:color="auto"/>
                <w:left w:val="none" w:sz="0" w:space="0" w:color="auto"/>
                <w:bottom w:val="none" w:sz="0" w:space="0" w:color="auto"/>
                <w:right w:val="none" w:sz="0" w:space="0" w:color="auto"/>
              </w:divBdr>
              <w:divsChild>
                <w:div w:id="22290224">
                  <w:marLeft w:val="0"/>
                  <w:marRight w:val="0"/>
                  <w:marTop w:val="0"/>
                  <w:marBottom w:val="0"/>
                  <w:divBdr>
                    <w:top w:val="none" w:sz="0" w:space="0" w:color="auto"/>
                    <w:left w:val="none" w:sz="0" w:space="0" w:color="auto"/>
                    <w:bottom w:val="none" w:sz="0" w:space="0" w:color="auto"/>
                    <w:right w:val="none" w:sz="0" w:space="0" w:color="auto"/>
                  </w:divBdr>
                </w:div>
                <w:div w:id="50157729">
                  <w:marLeft w:val="0"/>
                  <w:marRight w:val="0"/>
                  <w:marTop w:val="0"/>
                  <w:marBottom w:val="0"/>
                  <w:divBdr>
                    <w:top w:val="none" w:sz="0" w:space="0" w:color="auto"/>
                    <w:left w:val="none" w:sz="0" w:space="0" w:color="auto"/>
                    <w:bottom w:val="none" w:sz="0" w:space="0" w:color="auto"/>
                    <w:right w:val="none" w:sz="0" w:space="0" w:color="auto"/>
                  </w:divBdr>
                </w:div>
                <w:div w:id="145978552">
                  <w:marLeft w:val="0"/>
                  <w:marRight w:val="0"/>
                  <w:marTop w:val="0"/>
                  <w:marBottom w:val="0"/>
                  <w:divBdr>
                    <w:top w:val="none" w:sz="0" w:space="0" w:color="auto"/>
                    <w:left w:val="none" w:sz="0" w:space="0" w:color="auto"/>
                    <w:bottom w:val="none" w:sz="0" w:space="0" w:color="auto"/>
                    <w:right w:val="none" w:sz="0" w:space="0" w:color="auto"/>
                  </w:divBdr>
                </w:div>
                <w:div w:id="194392995">
                  <w:marLeft w:val="0"/>
                  <w:marRight w:val="0"/>
                  <w:marTop w:val="0"/>
                  <w:marBottom w:val="0"/>
                  <w:divBdr>
                    <w:top w:val="none" w:sz="0" w:space="0" w:color="auto"/>
                    <w:left w:val="none" w:sz="0" w:space="0" w:color="auto"/>
                    <w:bottom w:val="none" w:sz="0" w:space="0" w:color="auto"/>
                    <w:right w:val="none" w:sz="0" w:space="0" w:color="auto"/>
                  </w:divBdr>
                </w:div>
                <w:div w:id="285157791">
                  <w:marLeft w:val="0"/>
                  <w:marRight w:val="0"/>
                  <w:marTop w:val="0"/>
                  <w:marBottom w:val="0"/>
                  <w:divBdr>
                    <w:top w:val="none" w:sz="0" w:space="0" w:color="auto"/>
                    <w:left w:val="none" w:sz="0" w:space="0" w:color="auto"/>
                    <w:bottom w:val="none" w:sz="0" w:space="0" w:color="auto"/>
                    <w:right w:val="none" w:sz="0" w:space="0" w:color="auto"/>
                  </w:divBdr>
                </w:div>
                <w:div w:id="347996915">
                  <w:marLeft w:val="0"/>
                  <w:marRight w:val="0"/>
                  <w:marTop w:val="0"/>
                  <w:marBottom w:val="0"/>
                  <w:divBdr>
                    <w:top w:val="none" w:sz="0" w:space="0" w:color="auto"/>
                    <w:left w:val="none" w:sz="0" w:space="0" w:color="auto"/>
                    <w:bottom w:val="none" w:sz="0" w:space="0" w:color="auto"/>
                    <w:right w:val="none" w:sz="0" w:space="0" w:color="auto"/>
                  </w:divBdr>
                </w:div>
                <w:div w:id="355737641">
                  <w:marLeft w:val="0"/>
                  <w:marRight w:val="0"/>
                  <w:marTop w:val="0"/>
                  <w:marBottom w:val="0"/>
                  <w:divBdr>
                    <w:top w:val="none" w:sz="0" w:space="0" w:color="auto"/>
                    <w:left w:val="none" w:sz="0" w:space="0" w:color="auto"/>
                    <w:bottom w:val="none" w:sz="0" w:space="0" w:color="auto"/>
                    <w:right w:val="none" w:sz="0" w:space="0" w:color="auto"/>
                  </w:divBdr>
                </w:div>
                <w:div w:id="370150047">
                  <w:marLeft w:val="0"/>
                  <w:marRight w:val="0"/>
                  <w:marTop w:val="0"/>
                  <w:marBottom w:val="0"/>
                  <w:divBdr>
                    <w:top w:val="none" w:sz="0" w:space="0" w:color="auto"/>
                    <w:left w:val="none" w:sz="0" w:space="0" w:color="auto"/>
                    <w:bottom w:val="none" w:sz="0" w:space="0" w:color="auto"/>
                    <w:right w:val="none" w:sz="0" w:space="0" w:color="auto"/>
                  </w:divBdr>
                </w:div>
                <w:div w:id="471408641">
                  <w:marLeft w:val="0"/>
                  <w:marRight w:val="0"/>
                  <w:marTop w:val="0"/>
                  <w:marBottom w:val="0"/>
                  <w:divBdr>
                    <w:top w:val="none" w:sz="0" w:space="0" w:color="auto"/>
                    <w:left w:val="none" w:sz="0" w:space="0" w:color="auto"/>
                    <w:bottom w:val="none" w:sz="0" w:space="0" w:color="auto"/>
                    <w:right w:val="none" w:sz="0" w:space="0" w:color="auto"/>
                  </w:divBdr>
                </w:div>
                <w:div w:id="557127479">
                  <w:marLeft w:val="0"/>
                  <w:marRight w:val="0"/>
                  <w:marTop w:val="0"/>
                  <w:marBottom w:val="0"/>
                  <w:divBdr>
                    <w:top w:val="none" w:sz="0" w:space="0" w:color="auto"/>
                    <w:left w:val="none" w:sz="0" w:space="0" w:color="auto"/>
                    <w:bottom w:val="none" w:sz="0" w:space="0" w:color="auto"/>
                    <w:right w:val="none" w:sz="0" w:space="0" w:color="auto"/>
                  </w:divBdr>
                </w:div>
                <w:div w:id="712995543">
                  <w:marLeft w:val="0"/>
                  <w:marRight w:val="0"/>
                  <w:marTop w:val="0"/>
                  <w:marBottom w:val="0"/>
                  <w:divBdr>
                    <w:top w:val="none" w:sz="0" w:space="0" w:color="auto"/>
                    <w:left w:val="none" w:sz="0" w:space="0" w:color="auto"/>
                    <w:bottom w:val="none" w:sz="0" w:space="0" w:color="auto"/>
                    <w:right w:val="none" w:sz="0" w:space="0" w:color="auto"/>
                  </w:divBdr>
                </w:div>
                <w:div w:id="829635924">
                  <w:marLeft w:val="0"/>
                  <w:marRight w:val="0"/>
                  <w:marTop w:val="0"/>
                  <w:marBottom w:val="0"/>
                  <w:divBdr>
                    <w:top w:val="none" w:sz="0" w:space="0" w:color="auto"/>
                    <w:left w:val="none" w:sz="0" w:space="0" w:color="auto"/>
                    <w:bottom w:val="none" w:sz="0" w:space="0" w:color="auto"/>
                    <w:right w:val="none" w:sz="0" w:space="0" w:color="auto"/>
                  </w:divBdr>
                </w:div>
                <w:div w:id="877670600">
                  <w:marLeft w:val="0"/>
                  <w:marRight w:val="0"/>
                  <w:marTop w:val="0"/>
                  <w:marBottom w:val="0"/>
                  <w:divBdr>
                    <w:top w:val="none" w:sz="0" w:space="0" w:color="auto"/>
                    <w:left w:val="none" w:sz="0" w:space="0" w:color="auto"/>
                    <w:bottom w:val="none" w:sz="0" w:space="0" w:color="auto"/>
                    <w:right w:val="none" w:sz="0" w:space="0" w:color="auto"/>
                  </w:divBdr>
                </w:div>
                <w:div w:id="982269444">
                  <w:marLeft w:val="0"/>
                  <w:marRight w:val="0"/>
                  <w:marTop w:val="0"/>
                  <w:marBottom w:val="0"/>
                  <w:divBdr>
                    <w:top w:val="none" w:sz="0" w:space="0" w:color="auto"/>
                    <w:left w:val="none" w:sz="0" w:space="0" w:color="auto"/>
                    <w:bottom w:val="none" w:sz="0" w:space="0" w:color="auto"/>
                    <w:right w:val="none" w:sz="0" w:space="0" w:color="auto"/>
                  </w:divBdr>
                </w:div>
                <w:div w:id="1033655119">
                  <w:marLeft w:val="0"/>
                  <w:marRight w:val="0"/>
                  <w:marTop w:val="0"/>
                  <w:marBottom w:val="0"/>
                  <w:divBdr>
                    <w:top w:val="none" w:sz="0" w:space="0" w:color="auto"/>
                    <w:left w:val="none" w:sz="0" w:space="0" w:color="auto"/>
                    <w:bottom w:val="none" w:sz="0" w:space="0" w:color="auto"/>
                    <w:right w:val="none" w:sz="0" w:space="0" w:color="auto"/>
                  </w:divBdr>
                </w:div>
                <w:div w:id="1071077526">
                  <w:marLeft w:val="0"/>
                  <w:marRight w:val="0"/>
                  <w:marTop w:val="0"/>
                  <w:marBottom w:val="0"/>
                  <w:divBdr>
                    <w:top w:val="none" w:sz="0" w:space="0" w:color="auto"/>
                    <w:left w:val="none" w:sz="0" w:space="0" w:color="auto"/>
                    <w:bottom w:val="none" w:sz="0" w:space="0" w:color="auto"/>
                    <w:right w:val="none" w:sz="0" w:space="0" w:color="auto"/>
                  </w:divBdr>
                </w:div>
                <w:div w:id="1199900397">
                  <w:marLeft w:val="0"/>
                  <w:marRight w:val="0"/>
                  <w:marTop w:val="0"/>
                  <w:marBottom w:val="0"/>
                  <w:divBdr>
                    <w:top w:val="none" w:sz="0" w:space="0" w:color="auto"/>
                    <w:left w:val="none" w:sz="0" w:space="0" w:color="auto"/>
                    <w:bottom w:val="none" w:sz="0" w:space="0" w:color="auto"/>
                    <w:right w:val="none" w:sz="0" w:space="0" w:color="auto"/>
                  </w:divBdr>
                </w:div>
                <w:div w:id="1223903269">
                  <w:marLeft w:val="0"/>
                  <w:marRight w:val="0"/>
                  <w:marTop w:val="0"/>
                  <w:marBottom w:val="0"/>
                  <w:divBdr>
                    <w:top w:val="none" w:sz="0" w:space="0" w:color="auto"/>
                    <w:left w:val="none" w:sz="0" w:space="0" w:color="auto"/>
                    <w:bottom w:val="none" w:sz="0" w:space="0" w:color="auto"/>
                    <w:right w:val="none" w:sz="0" w:space="0" w:color="auto"/>
                  </w:divBdr>
                </w:div>
                <w:div w:id="1349091182">
                  <w:marLeft w:val="0"/>
                  <w:marRight w:val="0"/>
                  <w:marTop w:val="0"/>
                  <w:marBottom w:val="0"/>
                  <w:divBdr>
                    <w:top w:val="none" w:sz="0" w:space="0" w:color="auto"/>
                    <w:left w:val="none" w:sz="0" w:space="0" w:color="auto"/>
                    <w:bottom w:val="none" w:sz="0" w:space="0" w:color="auto"/>
                    <w:right w:val="none" w:sz="0" w:space="0" w:color="auto"/>
                  </w:divBdr>
                </w:div>
                <w:div w:id="1511984970">
                  <w:marLeft w:val="0"/>
                  <w:marRight w:val="0"/>
                  <w:marTop w:val="0"/>
                  <w:marBottom w:val="0"/>
                  <w:divBdr>
                    <w:top w:val="none" w:sz="0" w:space="0" w:color="auto"/>
                    <w:left w:val="none" w:sz="0" w:space="0" w:color="auto"/>
                    <w:bottom w:val="none" w:sz="0" w:space="0" w:color="auto"/>
                    <w:right w:val="none" w:sz="0" w:space="0" w:color="auto"/>
                  </w:divBdr>
                </w:div>
                <w:div w:id="1589844921">
                  <w:marLeft w:val="0"/>
                  <w:marRight w:val="0"/>
                  <w:marTop w:val="0"/>
                  <w:marBottom w:val="0"/>
                  <w:divBdr>
                    <w:top w:val="none" w:sz="0" w:space="0" w:color="auto"/>
                    <w:left w:val="none" w:sz="0" w:space="0" w:color="auto"/>
                    <w:bottom w:val="none" w:sz="0" w:space="0" w:color="auto"/>
                    <w:right w:val="none" w:sz="0" w:space="0" w:color="auto"/>
                  </w:divBdr>
                </w:div>
                <w:div w:id="1603756008">
                  <w:marLeft w:val="0"/>
                  <w:marRight w:val="0"/>
                  <w:marTop w:val="0"/>
                  <w:marBottom w:val="0"/>
                  <w:divBdr>
                    <w:top w:val="none" w:sz="0" w:space="0" w:color="auto"/>
                    <w:left w:val="none" w:sz="0" w:space="0" w:color="auto"/>
                    <w:bottom w:val="none" w:sz="0" w:space="0" w:color="auto"/>
                    <w:right w:val="none" w:sz="0" w:space="0" w:color="auto"/>
                  </w:divBdr>
                </w:div>
                <w:div w:id="1670787042">
                  <w:marLeft w:val="0"/>
                  <w:marRight w:val="0"/>
                  <w:marTop w:val="0"/>
                  <w:marBottom w:val="0"/>
                  <w:divBdr>
                    <w:top w:val="none" w:sz="0" w:space="0" w:color="auto"/>
                    <w:left w:val="none" w:sz="0" w:space="0" w:color="auto"/>
                    <w:bottom w:val="none" w:sz="0" w:space="0" w:color="auto"/>
                    <w:right w:val="none" w:sz="0" w:space="0" w:color="auto"/>
                  </w:divBdr>
                </w:div>
                <w:div w:id="1686862125">
                  <w:marLeft w:val="0"/>
                  <w:marRight w:val="0"/>
                  <w:marTop w:val="0"/>
                  <w:marBottom w:val="0"/>
                  <w:divBdr>
                    <w:top w:val="none" w:sz="0" w:space="0" w:color="auto"/>
                    <w:left w:val="none" w:sz="0" w:space="0" w:color="auto"/>
                    <w:bottom w:val="none" w:sz="0" w:space="0" w:color="auto"/>
                    <w:right w:val="none" w:sz="0" w:space="0" w:color="auto"/>
                  </w:divBdr>
                </w:div>
                <w:div w:id="1716929666">
                  <w:marLeft w:val="0"/>
                  <w:marRight w:val="0"/>
                  <w:marTop w:val="0"/>
                  <w:marBottom w:val="0"/>
                  <w:divBdr>
                    <w:top w:val="none" w:sz="0" w:space="0" w:color="auto"/>
                    <w:left w:val="none" w:sz="0" w:space="0" w:color="auto"/>
                    <w:bottom w:val="none" w:sz="0" w:space="0" w:color="auto"/>
                    <w:right w:val="none" w:sz="0" w:space="0" w:color="auto"/>
                  </w:divBdr>
                </w:div>
                <w:div w:id="1721050742">
                  <w:marLeft w:val="0"/>
                  <w:marRight w:val="0"/>
                  <w:marTop w:val="0"/>
                  <w:marBottom w:val="0"/>
                  <w:divBdr>
                    <w:top w:val="none" w:sz="0" w:space="0" w:color="auto"/>
                    <w:left w:val="none" w:sz="0" w:space="0" w:color="auto"/>
                    <w:bottom w:val="none" w:sz="0" w:space="0" w:color="auto"/>
                    <w:right w:val="none" w:sz="0" w:space="0" w:color="auto"/>
                  </w:divBdr>
                </w:div>
                <w:div w:id="1744571513">
                  <w:marLeft w:val="0"/>
                  <w:marRight w:val="0"/>
                  <w:marTop w:val="0"/>
                  <w:marBottom w:val="0"/>
                  <w:divBdr>
                    <w:top w:val="none" w:sz="0" w:space="0" w:color="auto"/>
                    <w:left w:val="none" w:sz="0" w:space="0" w:color="auto"/>
                    <w:bottom w:val="none" w:sz="0" w:space="0" w:color="auto"/>
                    <w:right w:val="none" w:sz="0" w:space="0" w:color="auto"/>
                  </w:divBdr>
                </w:div>
                <w:div w:id="1783262949">
                  <w:marLeft w:val="0"/>
                  <w:marRight w:val="0"/>
                  <w:marTop w:val="0"/>
                  <w:marBottom w:val="0"/>
                  <w:divBdr>
                    <w:top w:val="none" w:sz="0" w:space="0" w:color="auto"/>
                    <w:left w:val="none" w:sz="0" w:space="0" w:color="auto"/>
                    <w:bottom w:val="none" w:sz="0" w:space="0" w:color="auto"/>
                    <w:right w:val="none" w:sz="0" w:space="0" w:color="auto"/>
                  </w:divBdr>
                </w:div>
                <w:div w:id="1786579041">
                  <w:marLeft w:val="0"/>
                  <w:marRight w:val="0"/>
                  <w:marTop w:val="0"/>
                  <w:marBottom w:val="0"/>
                  <w:divBdr>
                    <w:top w:val="none" w:sz="0" w:space="0" w:color="auto"/>
                    <w:left w:val="none" w:sz="0" w:space="0" w:color="auto"/>
                    <w:bottom w:val="none" w:sz="0" w:space="0" w:color="auto"/>
                    <w:right w:val="none" w:sz="0" w:space="0" w:color="auto"/>
                  </w:divBdr>
                </w:div>
                <w:div w:id="1801414682">
                  <w:marLeft w:val="0"/>
                  <w:marRight w:val="0"/>
                  <w:marTop w:val="0"/>
                  <w:marBottom w:val="0"/>
                  <w:divBdr>
                    <w:top w:val="none" w:sz="0" w:space="0" w:color="auto"/>
                    <w:left w:val="none" w:sz="0" w:space="0" w:color="auto"/>
                    <w:bottom w:val="none" w:sz="0" w:space="0" w:color="auto"/>
                    <w:right w:val="none" w:sz="0" w:space="0" w:color="auto"/>
                  </w:divBdr>
                </w:div>
                <w:div w:id="1843281393">
                  <w:marLeft w:val="0"/>
                  <w:marRight w:val="0"/>
                  <w:marTop w:val="0"/>
                  <w:marBottom w:val="0"/>
                  <w:divBdr>
                    <w:top w:val="none" w:sz="0" w:space="0" w:color="auto"/>
                    <w:left w:val="none" w:sz="0" w:space="0" w:color="auto"/>
                    <w:bottom w:val="none" w:sz="0" w:space="0" w:color="auto"/>
                    <w:right w:val="none" w:sz="0" w:space="0" w:color="auto"/>
                  </w:divBdr>
                </w:div>
                <w:div w:id="1882815777">
                  <w:marLeft w:val="0"/>
                  <w:marRight w:val="0"/>
                  <w:marTop w:val="0"/>
                  <w:marBottom w:val="0"/>
                  <w:divBdr>
                    <w:top w:val="none" w:sz="0" w:space="0" w:color="auto"/>
                    <w:left w:val="none" w:sz="0" w:space="0" w:color="auto"/>
                    <w:bottom w:val="none" w:sz="0" w:space="0" w:color="auto"/>
                    <w:right w:val="none" w:sz="0" w:space="0" w:color="auto"/>
                  </w:divBdr>
                </w:div>
                <w:div w:id="1947613815">
                  <w:marLeft w:val="0"/>
                  <w:marRight w:val="0"/>
                  <w:marTop w:val="0"/>
                  <w:marBottom w:val="0"/>
                  <w:divBdr>
                    <w:top w:val="none" w:sz="0" w:space="0" w:color="auto"/>
                    <w:left w:val="none" w:sz="0" w:space="0" w:color="auto"/>
                    <w:bottom w:val="none" w:sz="0" w:space="0" w:color="auto"/>
                    <w:right w:val="none" w:sz="0" w:space="0" w:color="auto"/>
                  </w:divBdr>
                </w:div>
                <w:div w:id="1973057346">
                  <w:marLeft w:val="0"/>
                  <w:marRight w:val="0"/>
                  <w:marTop w:val="0"/>
                  <w:marBottom w:val="0"/>
                  <w:divBdr>
                    <w:top w:val="none" w:sz="0" w:space="0" w:color="auto"/>
                    <w:left w:val="none" w:sz="0" w:space="0" w:color="auto"/>
                    <w:bottom w:val="none" w:sz="0" w:space="0" w:color="auto"/>
                    <w:right w:val="none" w:sz="0" w:space="0" w:color="auto"/>
                  </w:divBdr>
                </w:div>
                <w:div w:id="2053840931">
                  <w:marLeft w:val="0"/>
                  <w:marRight w:val="0"/>
                  <w:marTop w:val="0"/>
                  <w:marBottom w:val="0"/>
                  <w:divBdr>
                    <w:top w:val="none" w:sz="0" w:space="0" w:color="auto"/>
                    <w:left w:val="none" w:sz="0" w:space="0" w:color="auto"/>
                    <w:bottom w:val="none" w:sz="0" w:space="0" w:color="auto"/>
                    <w:right w:val="none" w:sz="0" w:space="0" w:color="auto"/>
                  </w:divBdr>
                </w:div>
                <w:div w:id="21167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2681">
      <w:bodyDiv w:val="1"/>
      <w:marLeft w:val="0"/>
      <w:marRight w:val="0"/>
      <w:marTop w:val="0"/>
      <w:marBottom w:val="0"/>
      <w:divBdr>
        <w:top w:val="none" w:sz="0" w:space="0" w:color="auto"/>
        <w:left w:val="none" w:sz="0" w:space="0" w:color="auto"/>
        <w:bottom w:val="none" w:sz="0" w:space="0" w:color="auto"/>
        <w:right w:val="none" w:sz="0" w:space="0" w:color="auto"/>
      </w:divBdr>
    </w:div>
    <w:div w:id="330717281">
      <w:bodyDiv w:val="1"/>
      <w:marLeft w:val="0"/>
      <w:marRight w:val="0"/>
      <w:marTop w:val="0"/>
      <w:marBottom w:val="0"/>
      <w:divBdr>
        <w:top w:val="none" w:sz="0" w:space="0" w:color="auto"/>
        <w:left w:val="none" w:sz="0" w:space="0" w:color="auto"/>
        <w:bottom w:val="none" w:sz="0" w:space="0" w:color="auto"/>
        <w:right w:val="none" w:sz="0" w:space="0" w:color="auto"/>
      </w:divBdr>
      <w:divsChild>
        <w:div w:id="403183394">
          <w:marLeft w:val="0"/>
          <w:marRight w:val="0"/>
          <w:marTop w:val="0"/>
          <w:marBottom w:val="0"/>
          <w:divBdr>
            <w:top w:val="none" w:sz="0" w:space="0" w:color="auto"/>
            <w:left w:val="none" w:sz="0" w:space="0" w:color="auto"/>
            <w:bottom w:val="none" w:sz="0" w:space="0" w:color="auto"/>
            <w:right w:val="none" w:sz="0" w:space="0" w:color="auto"/>
          </w:divBdr>
          <w:divsChild>
            <w:div w:id="7055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450831830">
      <w:bodyDiv w:val="1"/>
      <w:marLeft w:val="0"/>
      <w:marRight w:val="0"/>
      <w:marTop w:val="0"/>
      <w:marBottom w:val="0"/>
      <w:divBdr>
        <w:top w:val="none" w:sz="0" w:space="0" w:color="auto"/>
        <w:left w:val="none" w:sz="0" w:space="0" w:color="auto"/>
        <w:bottom w:val="none" w:sz="0" w:space="0" w:color="auto"/>
        <w:right w:val="none" w:sz="0" w:space="0" w:color="auto"/>
      </w:divBdr>
    </w:div>
    <w:div w:id="474567694">
      <w:bodyDiv w:val="1"/>
      <w:marLeft w:val="0"/>
      <w:marRight w:val="0"/>
      <w:marTop w:val="0"/>
      <w:marBottom w:val="0"/>
      <w:divBdr>
        <w:top w:val="none" w:sz="0" w:space="0" w:color="auto"/>
        <w:left w:val="none" w:sz="0" w:space="0" w:color="auto"/>
        <w:bottom w:val="none" w:sz="0" w:space="0" w:color="auto"/>
        <w:right w:val="none" w:sz="0" w:space="0" w:color="auto"/>
      </w:divBdr>
      <w:divsChild>
        <w:div w:id="116990859">
          <w:marLeft w:val="0"/>
          <w:marRight w:val="0"/>
          <w:marTop w:val="0"/>
          <w:marBottom w:val="0"/>
          <w:divBdr>
            <w:top w:val="none" w:sz="0" w:space="0" w:color="auto"/>
            <w:left w:val="none" w:sz="0" w:space="0" w:color="auto"/>
            <w:bottom w:val="none" w:sz="0" w:space="0" w:color="auto"/>
            <w:right w:val="none" w:sz="0" w:space="0" w:color="auto"/>
          </w:divBdr>
          <w:divsChild>
            <w:div w:id="3420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50574">
      <w:bodyDiv w:val="1"/>
      <w:marLeft w:val="0"/>
      <w:marRight w:val="0"/>
      <w:marTop w:val="0"/>
      <w:marBottom w:val="0"/>
      <w:divBdr>
        <w:top w:val="none" w:sz="0" w:space="0" w:color="auto"/>
        <w:left w:val="none" w:sz="0" w:space="0" w:color="auto"/>
        <w:bottom w:val="none" w:sz="0" w:space="0" w:color="auto"/>
        <w:right w:val="none" w:sz="0" w:space="0" w:color="auto"/>
      </w:divBdr>
      <w:divsChild>
        <w:div w:id="1372076067">
          <w:marLeft w:val="0"/>
          <w:marRight w:val="0"/>
          <w:marTop w:val="0"/>
          <w:marBottom w:val="0"/>
          <w:divBdr>
            <w:top w:val="none" w:sz="0" w:space="0" w:color="auto"/>
            <w:left w:val="none" w:sz="0" w:space="0" w:color="auto"/>
            <w:bottom w:val="none" w:sz="0" w:space="0" w:color="auto"/>
            <w:right w:val="none" w:sz="0" w:space="0" w:color="auto"/>
          </w:divBdr>
          <w:divsChild>
            <w:div w:id="20042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358">
      <w:bodyDiv w:val="1"/>
      <w:marLeft w:val="0"/>
      <w:marRight w:val="0"/>
      <w:marTop w:val="0"/>
      <w:marBottom w:val="0"/>
      <w:divBdr>
        <w:top w:val="none" w:sz="0" w:space="0" w:color="auto"/>
        <w:left w:val="none" w:sz="0" w:space="0" w:color="auto"/>
        <w:bottom w:val="none" w:sz="0" w:space="0" w:color="auto"/>
        <w:right w:val="none" w:sz="0" w:space="0" w:color="auto"/>
      </w:divBdr>
      <w:divsChild>
        <w:div w:id="1636445081">
          <w:marLeft w:val="0"/>
          <w:marRight w:val="0"/>
          <w:marTop w:val="0"/>
          <w:marBottom w:val="0"/>
          <w:divBdr>
            <w:top w:val="none" w:sz="0" w:space="0" w:color="auto"/>
            <w:left w:val="none" w:sz="0" w:space="0" w:color="auto"/>
            <w:bottom w:val="none" w:sz="0" w:space="0" w:color="auto"/>
            <w:right w:val="none" w:sz="0" w:space="0" w:color="auto"/>
          </w:divBdr>
        </w:div>
      </w:divsChild>
    </w:div>
    <w:div w:id="680937601">
      <w:bodyDiv w:val="1"/>
      <w:marLeft w:val="0"/>
      <w:marRight w:val="0"/>
      <w:marTop w:val="0"/>
      <w:marBottom w:val="0"/>
      <w:divBdr>
        <w:top w:val="none" w:sz="0" w:space="0" w:color="auto"/>
        <w:left w:val="none" w:sz="0" w:space="0" w:color="auto"/>
        <w:bottom w:val="none" w:sz="0" w:space="0" w:color="auto"/>
        <w:right w:val="none" w:sz="0" w:space="0" w:color="auto"/>
      </w:divBdr>
      <w:divsChild>
        <w:div w:id="770932142">
          <w:marLeft w:val="0"/>
          <w:marRight w:val="0"/>
          <w:marTop w:val="0"/>
          <w:marBottom w:val="0"/>
          <w:divBdr>
            <w:top w:val="none" w:sz="0" w:space="0" w:color="auto"/>
            <w:left w:val="none" w:sz="0" w:space="0" w:color="auto"/>
            <w:bottom w:val="none" w:sz="0" w:space="0" w:color="auto"/>
            <w:right w:val="none" w:sz="0" w:space="0" w:color="auto"/>
          </w:divBdr>
          <w:divsChild>
            <w:div w:id="9233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5391">
      <w:bodyDiv w:val="1"/>
      <w:marLeft w:val="0"/>
      <w:marRight w:val="0"/>
      <w:marTop w:val="0"/>
      <w:marBottom w:val="0"/>
      <w:divBdr>
        <w:top w:val="none" w:sz="0" w:space="0" w:color="auto"/>
        <w:left w:val="none" w:sz="0" w:space="0" w:color="auto"/>
        <w:bottom w:val="none" w:sz="0" w:space="0" w:color="auto"/>
        <w:right w:val="none" w:sz="0" w:space="0" w:color="auto"/>
      </w:divBdr>
    </w:div>
    <w:div w:id="739443753">
      <w:bodyDiv w:val="1"/>
      <w:marLeft w:val="0"/>
      <w:marRight w:val="0"/>
      <w:marTop w:val="0"/>
      <w:marBottom w:val="0"/>
      <w:divBdr>
        <w:top w:val="none" w:sz="0" w:space="0" w:color="auto"/>
        <w:left w:val="none" w:sz="0" w:space="0" w:color="auto"/>
        <w:bottom w:val="none" w:sz="0" w:space="0" w:color="auto"/>
        <w:right w:val="none" w:sz="0" w:space="0" w:color="auto"/>
      </w:divBdr>
      <w:divsChild>
        <w:div w:id="504827906">
          <w:marLeft w:val="0"/>
          <w:marRight w:val="0"/>
          <w:marTop w:val="0"/>
          <w:marBottom w:val="0"/>
          <w:divBdr>
            <w:top w:val="none" w:sz="0" w:space="0" w:color="auto"/>
            <w:left w:val="none" w:sz="0" w:space="0" w:color="auto"/>
            <w:bottom w:val="none" w:sz="0" w:space="0" w:color="auto"/>
            <w:right w:val="none" w:sz="0" w:space="0" w:color="auto"/>
          </w:divBdr>
          <w:divsChild>
            <w:div w:id="9617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854617902">
      <w:bodyDiv w:val="1"/>
      <w:marLeft w:val="0"/>
      <w:marRight w:val="0"/>
      <w:marTop w:val="0"/>
      <w:marBottom w:val="0"/>
      <w:divBdr>
        <w:top w:val="none" w:sz="0" w:space="0" w:color="auto"/>
        <w:left w:val="none" w:sz="0" w:space="0" w:color="auto"/>
        <w:bottom w:val="none" w:sz="0" w:space="0" w:color="auto"/>
        <w:right w:val="none" w:sz="0" w:space="0" w:color="auto"/>
      </w:divBdr>
    </w:div>
    <w:div w:id="865337985">
      <w:bodyDiv w:val="1"/>
      <w:marLeft w:val="0"/>
      <w:marRight w:val="0"/>
      <w:marTop w:val="0"/>
      <w:marBottom w:val="0"/>
      <w:divBdr>
        <w:top w:val="none" w:sz="0" w:space="0" w:color="auto"/>
        <w:left w:val="none" w:sz="0" w:space="0" w:color="auto"/>
        <w:bottom w:val="none" w:sz="0" w:space="0" w:color="auto"/>
        <w:right w:val="none" w:sz="0" w:space="0" w:color="auto"/>
      </w:divBdr>
      <w:divsChild>
        <w:div w:id="1248810555">
          <w:marLeft w:val="0"/>
          <w:marRight w:val="0"/>
          <w:marTop w:val="0"/>
          <w:marBottom w:val="0"/>
          <w:divBdr>
            <w:top w:val="none" w:sz="0" w:space="0" w:color="auto"/>
            <w:left w:val="none" w:sz="0" w:space="0" w:color="auto"/>
            <w:bottom w:val="none" w:sz="0" w:space="0" w:color="auto"/>
            <w:right w:val="none" w:sz="0" w:space="0" w:color="auto"/>
          </w:divBdr>
          <w:divsChild>
            <w:div w:id="473640026">
              <w:marLeft w:val="0"/>
              <w:marRight w:val="0"/>
              <w:marTop w:val="0"/>
              <w:marBottom w:val="0"/>
              <w:divBdr>
                <w:top w:val="none" w:sz="0" w:space="0" w:color="auto"/>
                <w:left w:val="none" w:sz="0" w:space="0" w:color="auto"/>
                <w:bottom w:val="none" w:sz="0" w:space="0" w:color="auto"/>
                <w:right w:val="none" w:sz="0" w:space="0" w:color="auto"/>
              </w:divBdr>
              <w:divsChild>
                <w:div w:id="159201193">
                  <w:marLeft w:val="0"/>
                  <w:marRight w:val="0"/>
                  <w:marTop w:val="0"/>
                  <w:marBottom w:val="0"/>
                  <w:divBdr>
                    <w:top w:val="none" w:sz="0" w:space="0" w:color="auto"/>
                    <w:left w:val="none" w:sz="0" w:space="0" w:color="auto"/>
                    <w:bottom w:val="none" w:sz="0" w:space="0" w:color="auto"/>
                    <w:right w:val="none" w:sz="0" w:space="0" w:color="auto"/>
                  </w:divBdr>
                </w:div>
                <w:div w:id="611207077">
                  <w:marLeft w:val="0"/>
                  <w:marRight w:val="0"/>
                  <w:marTop w:val="0"/>
                  <w:marBottom w:val="0"/>
                  <w:divBdr>
                    <w:top w:val="none" w:sz="0" w:space="0" w:color="auto"/>
                    <w:left w:val="none" w:sz="0" w:space="0" w:color="auto"/>
                    <w:bottom w:val="none" w:sz="0" w:space="0" w:color="auto"/>
                    <w:right w:val="none" w:sz="0" w:space="0" w:color="auto"/>
                  </w:divBdr>
                </w:div>
                <w:div w:id="673071290">
                  <w:marLeft w:val="0"/>
                  <w:marRight w:val="0"/>
                  <w:marTop w:val="0"/>
                  <w:marBottom w:val="0"/>
                  <w:divBdr>
                    <w:top w:val="none" w:sz="0" w:space="0" w:color="auto"/>
                    <w:left w:val="none" w:sz="0" w:space="0" w:color="auto"/>
                    <w:bottom w:val="none" w:sz="0" w:space="0" w:color="auto"/>
                    <w:right w:val="none" w:sz="0" w:space="0" w:color="auto"/>
                  </w:divBdr>
                </w:div>
                <w:div w:id="1184826912">
                  <w:marLeft w:val="0"/>
                  <w:marRight w:val="0"/>
                  <w:marTop w:val="0"/>
                  <w:marBottom w:val="0"/>
                  <w:divBdr>
                    <w:top w:val="none" w:sz="0" w:space="0" w:color="auto"/>
                    <w:left w:val="none" w:sz="0" w:space="0" w:color="auto"/>
                    <w:bottom w:val="none" w:sz="0" w:space="0" w:color="auto"/>
                    <w:right w:val="none" w:sz="0" w:space="0" w:color="auto"/>
                  </w:divBdr>
                </w:div>
              </w:divsChild>
            </w:div>
            <w:div w:id="1188451593">
              <w:marLeft w:val="0"/>
              <w:marRight w:val="0"/>
              <w:marTop w:val="0"/>
              <w:marBottom w:val="0"/>
              <w:divBdr>
                <w:top w:val="none" w:sz="0" w:space="0" w:color="auto"/>
                <w:left w:val="none" w:sz="0" w:space="0" w:color="auto"/>
                <w:bottom w:val="none" w:sz="0" w:space="0" w:color="auto"/>
                <w:right w:val="none" w:sz="0" w:space="0" w:color="auto"/>
              </w:divBdr>
              <w:divsChild>
                <w:div w:id="209195534">
                  <w:marLeft w:val="0"/>
                  <w:marRight w:val="0"/>
                  <w:marTop w:val="0"/>
                  <w:marBottom w:val="0"/>
                  <w:divBdr>
                    <w:top w:val="none" w:sz="0" w:space="0" w:color="auto"/>
                    <w:left w:val="none" w:sz="0" w:space="0" w:color="auto"/>
                    <w:bottom w:val="none" w:sz="0" w:space="0" w:color="auto"/>
                    <w:right w:val="none" w:sz="0" w:space="0" w:color="auto"/>
                  </w:divBdr>
                </w:div>
                <w:div w:id="307051249">
                  <w:marLeft w:val="0"/>
                  <w:marRight w:val="0"/>
                  <w:marTop w:val="0"/>
                  <w:marBottom w:val="0"/>
                  <w:divBdr>
                    <w:top w:val="none" w:sz="0" w:space="0" w:color="auto"/>
                    <w:left w:val="none" w:sz="0" w:space="0" w:color="auto"/>
                    <w:bottom w:val="none" w:sz="0" w:space="0" w:color="auto"/>
                    <w:right w:val="none" w:sz="0" w:space="0" w:color="auto"/>
                  </w:divBdr>
                </w:div>
                <w:div w:id="1005522352">
                  <w:marLeft w:val="0"/>
                  <w:marRight w:val="0"/>
                  <w:marTop w:val="0"/>
                  <w:marBottom w:val="0"/>
                  <w:divBdr>
                    <w:top w:val="none" w:sz="0" w:space="0" w:color="auto"/>
                    <w:left w:val="none" w:sz="0" w:space="0" w:color="auto"/>
                    <w:bottom w:val="none" w:sz="0" w:space="0" w:color="auto"/>
                    <w:right w:val="none" w:sz="0" w:space="0" w:color="auto"/>
                  </w:divBdr>
                </w:div>
                <w:div w:id="1842886999">
                  <w:marLeft w:val="0"/>
                  <w:marRight w:val="0"/>
                  <w:marTop w:val="0"/>
                  <w:marBottom w:val="0"/>
                  <w:divBdr>
                    <w:top w:val="none" w:sz="0" w:space="0" w:color="auto"/>
                    <w:left w:val="none" w:sz="0" w:space="0" w:color="auto"/>
                    <w:bottom w:val="none" w:sz="0" w:space="0" w:color="auto"/>
                    <w:right w:val="none" w:sz="0" w:space="0" w:color="auto"/>
                  </w:divBdr>
                </w:div>
                <w:div w:id="2076388060">
                  <w:marLeft w:val="0"/>
                  <w:marRight w:val="0"/>
                  <w:marTop w:val="0"/>
                  <w:marBottom w:val="0"/>
                  <w:divBdr>
                    <w:top w:val="none" w:sz="0" w:space="0" w:color="auto"/>
                    <w:left w:val="none" w:sz="0" w:space="0" w:color="auto"/>
                    <w:bottom w:val="none" w:sz="0" w:space="0" w:color="auto"/>
                    <w:right w:val="none" w:sz="0" w:space="0" w:color="auto"/>
                  </w:divBdr>
                </w:div>
              </w:divsChild>
            </w:div>
            <w:div w:id="2056812534">
              <w:marLeft w:val="0"/>
              <w:marRight w:val="0"/>
              <w:marTop w:val="0"/>
              <w:marBottom w:val="0"/>
              <w:divBdr>
                <w:top w:val="none" w:sz="0" w:space="0" w:color="auto"/>
                <w:left w:val="none" w:sz="0" w:space="0" w:color="auto"/>
                <w:bottom w:val="none" w:sz="0" w:space="0" w:color="auto"/>
                <w:right w:val="none" w:sz="0" w:space="0" w:color="auto"/>
              </w:divBdr>
              <w:divsChild>
                <w:div w:id="8728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13701">
      <w:bodyDiv w:val="1"/>
      <w:marLeft w:val="0"/>
      <w:marRight w:val="0"/>
      <w:marTop w:val="0"/>
      <w:marBottom w:val="0"/>
      <w:divBdr>
        <w:top w:val="none" w:sz="0" w:space="0" w:color="auto"/>
        <w:left w:val="none" w:sz="0" w:space="0" w:color="auto"/>
        <w:bottom w:val="none" w:sz="0" w:space="0" w:color="auto"/>
        <w:right w:val="none" w:sz="0" w:space="0" w:color="auto"/>
      </w:divBdr>
    </w:div>
    <w:div w:id="952781482">
      <w:bodyDiv w:val="1"/>
      <w:marLeft w:val="0"/>
      <w:marRight w:val="0"/>
      <w:marTop w:val="0"/>
      <w:marBottom w:val="0"/>
      <w:divBdr>
        <w:top w:val="none" w:sz="0" w:space="0" w:color="auto"/>
        <w:left w:val="none" w:sz="0" w:space="0" w:color="auto"/>
        <w:bottom w:val="none" w:sz="0" w:space="0" w:color="auto"/>
        <w:right w:val="none" w:sz="0" w:space="0" w:color="auto"/>
      </w:divBdr>
    </w:div>
    <w:div w:id="989670811">
      <w:bodyDiv w:val="1"/>
      <w:marLeft w:val="0"/>
      <w:marRight w:val="0"/>
      <w:marTop w:val="0"/>
      <w:marBottom w:val="0"/>
      <w:divBdr>
        <w:top w:val="none" w:sz="0" w:space="0" w:color="auto"/>
        <w:left w:val="none" w:sz="0" w:space="0" w:color="auto"/>
        <w:bottom w:val="none" w:sz="0" w:space="0" w:color="auto"/>
        <w:right w:val="none" w:sz="0" w:space="0" w:color="auto"/>
      </w:divBdr>
    </w:div>
    <w:div w:id="1026717163">
      <w:bodyDiv w:val="1"/>
      <w:marLeft w:val="0"/>
      <w:marRight w:val="0"/>
      <w:marTop w:val="0"/>
      <w:marBottom w:val="0"/>
      <w:divBdr>
        <w:top w:val="none" w:sz="0" w:space="0" w:color="auto"/>
        <w:left w:val="none" w:sz="0" w:space="0" w:color="auto"/>
        <w:bottom w:val="none" w:sz="0" w:space="0" w:color="auto"/>
        <w:right w:val="none" w:sz="0" w:space="0" w:color="auto"/>
      </w:divBdr>
    </w:div>
    <w:div w:id="1048188210">
      <w:bodyDiv w:val="1"/>
      <w:marLeft w:val="0"/>
      <w:marRight w:val="0"/>
      <w:marTop w:val="0"/>
      <w:marBottom w:val="0"/>
      <w:divBdr>
        <w:top w:val="none" w:sz="0" w:space="0" w:color="auto"/>
        <w:left w:val="none" w:sz="0" w:space="0" w:color="auto"/>
        <w:bottom w:val="none" w:sz="0" w:space="0" w:color="auto"/>
        <w:right w:val="none" w:sz="0" w:space="0" w:color="auto"/>
      </w:divBdr>
    </w:div>
    <w:div w:id="1071150164">
      <w:bodyDiv w:val="1"/>
      <w:marLeft w:val="0"/>
      <w:marRight w:val="0"/>
      <w:marTop w:val="0"/>
      <w:marBottom w:val="0"/>
      <w:divBdr>
        <w:top w:val="none" w:sz="0" w:space="0" w:color="auto"/>
        <w:left w:val="none" w:sz="0" w:space="0" w:color="auto"/>
        <w:bottom w:val="none" w:sz="0" w:space="0" w:color="auto"/>
        <w:right w:val="none" w:sz="0" w:space="0" w:color="auto"/>
      </w:divBdr>
    </w:div>
    <w:div w:id="1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205098073">
          <w:marLeft w:val="0"/>
          <w:marRight w:val="0"/>
          <w:marTop w:val="0"/>
          <w:marBottom w:val="0"/>
          <w:divBdr>
            <w:top w:val="none" w:sz="0" w:space="0" w:color="auto"/>
            <w:left w:val="none" w:sz="0" w:space="0" w:color="auto"/>
            <w:bottom w:val="none" w:sz="0" w:space="0" w:color="auto"/>
            <w:right w:val="none" w:sz="0" w:space="0" w:color="auto"/>
          </w:divBdr>
          <w:divsChild>
            <w:div w:id="306516158">
              <w:marLeft w:val="0"/>
              <w:marRight w:val="0"/>
              <w:marTop w:val="0"/>
              <w:marBottom w:val="0"/>
              <w:divBdr>
                <w:top w:val="none" w:sz="0" w:space="0" w:color="auto"/>
                <w:left w:val="none" w:sz="0" w:space="0" w:color="auto"/>
                <w:bottom w:val="none" w:sz="0" w:space="0" w:color="auto"/>
                <w:right w:val="none" w:sz="0" w:space="0" w:color="auto"/>
              </w:divBdr>
              <w:divsChild>
                <w:div w:id="79982958">
                  <w:marLeft w:val="0"/>
                  <w:marRight w:val="0"/>
                  <w:marTop w:val="0"/>
                  <w:marBottom w:val="0"/>
                  <w:divBdr>
                    <w:top w:val="none" w:sz="0" w:space="0" w:color="auto"/>
                    <w:left w:val="none" w:sz="0" w:space="0" w:color="auto"/>
                    <w:bottom w:val="none" w:sz="0" w:space="0" w:color="auto"/>
                    <w:right w:val="none" w:sz="0" w:space="0" w:color="auto"/>
                  </w:divBdr>
                </w:div>
                <w:div w:id="999848323">
                  <w:marLeft w:val="0"/>
                  <w:marRight w:val="0"/>
                  <w:marTop w:val="0"/>
                  <w:marBottom w:val="0"/>
                  <w:divBdr>
                    <w:top w:val="none" w:sz="0" w:space="0" w:color="auto"/>
                    <w:left w:val="none" w:sz="0" w:space="0" w:color="auto"/>
                    <w:bottom w:val="none" w:sz="0" w:space="0" w:color="auto"/>
                    <w:right w:val="none" w:sz="0" w:space="0" w:color="auto"/>
                  </w:divBdr>
                </w:div>
                <w:div w:id="18814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7490">
      <w:bodyDiv w:val="1"/>
      <w:marLeft w:val="0"/>
      <w:marRight w:val="0"/>
      <w:marTop w:val="0"/>
      <w:marBottom w:val="0"/>
      <w:divBdr>
        <w:top w:val="none" w:sz="0" w:space="0" w:color="auto"/>
        <w:left w:val="none" w:sz="0" w:space="0" w:color="auto"/>
        <w:bottom w:val="none" w:sz="0" w:space="0" w:color="auto"/>
        <w:right w:val="none" w:sz="0" w:space="0" w:color="auto"/>
      </w:divBdr>
    </w:div>
    <w:div w:id="1153062555">
      <w:bodyDiv w:val="1"/>
      <w:marLeft w:val="0"/>
      <w:marRight w:val="0"/>
      <w:marTop w:val="0"/>
      <w:marBottom w:val="0"/>
      <w:divBdr>
        <w:top w:val="none" w:sz="0" w:space="0" w:color="auto"/>
        <w:left w:val="none" w:sz="0" w:space="0" w:color="auto"/>
        <w:bottom w:val="none" w:sz="0" w:space="0" w:color="auto"/>
        <w:right w:val="none" w:sz="0" w:space="0" w:color="auto"/>
      </w:divBdr>
    </w:div>
    <w:div w:id="1176769724">
      <w:bodyDiv w:val="1"/>
      <w:marLeft w:val="0"/>
      <w:marRight w:val="0"/>
      <w:marTop w:val="0"/>
      <w:marBottom w:val="0"/>
      <w:divBdr>
        <w:top w:val="none" w:sz="0" w:space="0" w:color="auto"/>
        <w:left w:val="none" w:sz="0" w:space="0" w:color="auto"/>
        <w:bottom w:val="none" w:sz="0" w:space="0" w:color="auto"/>
        <w:right w:val="none" w:sz="0" w:space="0" w:color="auto"/>
      </w:divBdr>
    </w:div>
    <w:div w:id="1186093066">
      <w:bodyDiv w:val="1"/>
      <w:marLeft w:val="0"/>
      <w:marRight w:val="0"/>
      <w:marTop w:val="0"/>
      <w:marBottom w:val="0"/>
      <w:divBdr>
        <w:top w:val="none" w:sz="0" w:space="0" w:color="auto"/>
        <w:left w:val="none" w:sz="0" w:space="0" w:color="auto"/>
        <w:bottom w:val="none" w:sz="0" w:space="0" w:color="auto"/>
        <w:right w:val="none" w:sz="0" w:space="0" w:color="auto"/>
      </w:divBdr>
    </w:div>
    <w:div w:id="1194075120">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217088776">
      <w:bodyDiv w:val="1"/>
      <w:marLeft w:val="0"/>
      <w:marRight w:val="0"/>
      <w:marTop w:val="0"/>
      <w:marBottom w:val="0"/>
      <w:divBdr>
        <w:top w:val="none" w:sz="0" w:space="0" w:color="auto"/>
        <w:left w:val="none" w:sz="0" w:space="0" w:color="auto"/>
        <w:bottom w:val="none" w:sz="0" w:space="0" w:color="auto"/>
        <w:right w:val="none" w:sz="0" w:space="0" w:color="auto"/>
      </w:divBdr>
    </w:div>
    <w:div w:id="1231959640">
      <w:bodyDiv w:val="1"/>
      <w:marLeft w:val="0"/>
      <w:marRight w:val="0"/>
      <w:marTop w:val="0"/>
      <w:marBottom w:val="0"/>
      <w:divBdr>
        <w:top w:val="none" w:sz="0" w:space="0" w:color="auto"/>
        <w:left w:val="none" w:sz="0" w:space="0" w:color="auto"/>
        <w:bottom w:val="none" w:sz="0" w:space="0" w:color="auto"/>
        <w:right w:val="none" w:sz="0" w:space="0" w:color="auto"/>
      </w:divBdr>
      <w:divsChild>
        <w:div w:id="1915776994">
          <w:marLeft w:val="0"/>
          <w:marRight w:val="0"/>
          <w:marTop w:val="0"/>
          <w:marBottom w:val="0"/>
          <w:divBdr>
            <w:top w:val="none" w:sz="0" w:space="0" w:color="auto"/>
            <w:left w:val="none" w:sz="0" w:space="0" w:color="auto"/>
            <w:bottom w:val="none" w:sz="0" w:space="0" w:color="auto"/>
            <w:right w:val="none" w:sz="0" w:space="0" w:color="auto"/>
          </w:divBdr>
          <w:divsChild>
            <w:div w:id="1155759302">
              <w:marLeft w:val="0"/>
              <w:marRight w:val="0"/>
              <w:marTop w:val="0"/>
              <w:marBottom w:val="0"/>
              <w:divBdr>
                <w:top w:val="none" w:sz="0" w:space="0" w:color="auto"/>
                <w:left w:val="none" w:sz="0" w:space="0" w:color="auto"/>
                <w:bottom w:val="none" w:sz="0" w:space="0" w:color="auto"/>
                <w:right w:val="none" w:sz="0" w:space="0" w:color="auto"/>
              </w:divBdr>
              <w:divsChild>
                <w:div w:id="704450753">
                  <w:marLeft w:val="0"/>
                  <w:marRight w:val="0"/>
                  <w:marTop w:val="0"/>
                  <w:marBottom w:val="0"/>
                  <w:divBdr>
                    <w:top w:val="none" w:sz="0" w:space="0" w:color="auto"/>
                    <w:left w:val="none" w:sz="0" w:space="0" w:color="auto"/>
                    <w:bottom w:val="none" w:sz="0" w:space="0" w:color="auto"/>
                    <w:right w:val="none" w:sz="0" w:space="0" w:color="auto"/>
                  </w:divBdr>
                </w:div>
                <w:div w:id="10076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6061">
      <w:bodyDiv w:val="1"/>
      <w:marLeft w:val="0"/>
      <w:marRight w:val="0"/>
      <w:marTop w:val="0"/>
      <w:marBottom w:val="0"/>
      <w:divBdr>
        <w:top w:val="none" w:sz="0" w:space="0" w:color="auto"/>
        <w:left w:val="none" w:sz="0" w:space="0" w:color="auto"/>
        <w:bottom w:val="none" w:sz="0" w:space="0" w:color="auto"/>
        <w:right w:val="none" w:sz="0" w:space="0" w:color="auto"/>
      </w:divBdr>
    </w:div>
    <w:div w:id="1250192247">
      <w:bodyDiv w:val="1"/>
      <w:marLeft w:val="0"/>
      <w:marRight w:val="0"/>
      <w:marTop w:val="0"/>
      <w:marBottom w:val="0"/>
      <w:divBdr>
        <w:top w:val="none" w:sz="0" w:space="0" w:color="auto"/>
        <w:left w:val="none" w:sz="0" w:space="0" w:color="auto"/>
        <w:bottom w:val="none" w:sz="0" w:space="0" w:color="auto"/>
        <w:right w:val="none" w:sz="0" w:space="0" w:color="auto"/>
      </w:divBdr>
    </w:div>
    <w:div w:id="1286035448">
      <w:bodyDiv w:val="1"/>
      <w:marLeft w:val="0"/>
      <w:marRight w:val="0"/>
      <w:marTop w:val="0"/>
      <w:marBottom w:val="0"/>
      <w:divBdr>
        <w:top w:val="none" w:sz="0" w:space="0" w:color="auto"/>
        <w:left w:val="none" w:sz="0" w:space="0" w:color="auto"/>
        <w:bottom w:val="none" w:sz="0" w:space="0" w:color="auto"/>
        <w:right w:val="none" w:sz="0" w:space="0" w:color="auto"/>
      </w:divBdr>
    </w:div>
    <w:div w:id="1339967704">
      <w:bodyDiv w:val="1"/>
      <w:marLeft w:val="0"/>
      <w:marRight w:val="0"/>
      <w:marTop w:val="0"/>
      <w:marBottom w:val="0"/>
      <w:divBdr>
        <w:top w:val="none" w:sz="0" w:space="0" w:color="auto"/>
        <w:left w:val="none" w:sz="0" w:space="0" w:color="auto"/>
        <w:bottom w:val="none" w:sz="0" w:space="0" w:color="auto"/>
        <w:right w:val="none" w:sz="0" w:space="0" w:color="auto"/>
      </w:divBdr>
    </w:div>
    <w:div w:id="1345327319">
      <w:bodyDiv w:val="1"/>
      <w:marLeft w:val="0"/>
      <w:marRight w:val="0"/>
      <w:marTop w:val="0"/>
      <w:marBottom w:val="0"/>
      <w:divBdr>
        <w:top w:val="none" w:sz="0" w:space="0" w:color="auto"/>
        <w:left w:val="none" w:sz="0" w:space="0" w:color="auto"/>
        <w:bottom w:val="none" w:sz="0" w:space="0" w:color="auto"/>
        <w:right w:val="none" w:sz="0" w:space="0" w:color="auto"/>
      </w:divBdr>
    </w:div>
    <w:div w:id="1388912907">
      <w:bodyDiv w:val="1"/>
      <w:marLeft w:val="0"/>
      <w:marRight w:val="0"/>
      <w:marTop w:val="0"/>
      <w:marBottom w:val="0"/>
      <w:divBdr>
        <w:top w:val="none" w:sz="0" w:space="0" w:color="auto"/>
        <w:left w:val="none" w:sz="0" w:space="0" w:color="auto"/>
        <w:bottom w:val="none" w:sz="0" w:space="0" w:color="auto"/>
        <w:right w:val="none" w:sz="0" w:space="0" w:color="auto"/>
      </w:divBdr>
    </w:div>
    <w:div w:id="1424841325">
      <w:bodyDiv w:val="1"/>
      <w:marLeft w:val="0"/>
      <w:marRight w:val="0"/>
      <w:marTop w:val="0"/>
      <w:marBottom w:val="0"/>
      <w:divBdr>
        <w:top w:val="none" w:sz="0" w:space="0" w:color="auto"/>
        <w:left w:val="none" w:sz="0" w:space="0" w:color="auto"/>
        <w:bottom w:val="none" w:sz="0" w:space="0" w:color="auto"/>
        <w:right w:val="none" w:sz="0" w:space="0" w:color="auto"/>
      </w:divBdr>
      <w:divsChild>
        <w:div w:id="776603147">
          <w:marLeft w:val="0"/>
          <w:marRight w:val="0"/>
          <w:marTop w:val="0"/>
          <w:marBottom w:val="0"/>
          <w:divBdr>
            <w:top w:val="none" w:sz="0" w:space="0" w:color="auto"/>
            <w:left w:val="none" w:sz="0" w:space="0" w:color="auto"/>
            <w:bottom w:val="none" w:sz="0" w:space="0" w:color="auto"/>
            <w:right w:val="none" w:sz="0" w:space="0" w:color="auto"/>
          </w:divBdr>
        </w:div>
      </w:divsChild>
    </w:div>
    <w:div w:id="1457988676">
      <w:bodyDiv w:val="1"/>
      <w:marLeft w:val="0"/>
      <w:marRight w:val="0"/>
      <w:marTop w:val="0"/>
      <w:marBottom w:val="0"/>
      <w:divBdr>
        <w:top w:val="none" w:sz="0" w:space="0" w:color="auto"/>
        <w:left w:val="none" w:sz="0" w:space="0" w:color="auto"/>
        <w:bottom w:val="none" w:sz="0" w:space="0" w:color="auto"/>
        <w:right w:val="none" w:sz="0" w:space="0" w:color="auto"/>
      </w:divBdr>
    </w:div>
    <w:div w:id="1461681424">
      <w:bodyDiv w:val="1"/>
      <w:marLeft w:val="0"/>
      <w:marRight w:val="0"/>
      <w:marTop w:val="0"/>
      <w:marBottom w:val="0"/>
      <w:divBdr>
        <w:top w:val="none" w:sz="0" w:space="0" w:color="auto"/>
        <w:left w:val="none" w:sz="0" w:space="0" w:color="auto"/>
        <w:bottom w:val="none" w:sz="0" w:space="0" w:color="auto"/>
        <w:right w:val="none" w:sz="0" w:space="0" w:color="auto"/>
      </w:divBdr>
    </w:div>
    <w:div w:id="1500729979">
      <w:bodyDiv w:val="1"/>
      <w:marLeft w:val="0"/>
      <w:marRight w:val="0"/>
      <w:marTop w:val="0"/>
      <w:marBottom w:val="0"/>
      <w:divBdr>
        <w:top w:val="none" w:sz="0" w:space="0" w:color="auto"/>
        <w:left w:val="none" w:sz="0" w:space="0" w:color="auto"/>
        <w:bottom w:val="none" w:sz="0" w:space="0" w:color="auto"/>
        <w:right w:val="none" w:sz="0" w:space="0" w:color="auto"/>
      </w:divBdr>
    </w:div>
    <w:div w:id="1563253346">
      <w:bodyDiv w:val="1"/>
      <w:marLeft w:val="0"/>
      <w:marRight w:val="0"/>
      <w:marTop w:val="0"/>
      <w:marBottom w:val="0"/>
      <w:divBdr>
        <w:top w:val="none" w:sz="0" w:space="0" w:color="auto"/>
        <w:left w:val="none" w:sz="0" w:space="0" w:color="auto"/>
        <w:bottom w:val="none" w:sz="0" w:space="0" w:color="auto"/>
        <w:right w:val="none" w:sz="0" w:space="0" w:color="auto"/>
      </w:divBdr>
      <w:divsChild>
        <w:div w:id="1966619888">
          <w:marLeft w:val="0"/>
          <w:marRight w:val="0"/>
          <w:marTop w:val="0"/>
          <w:marBottom w:val="0"/>
          <w:divBdr>
            <w:top w:val="none" w:sz="0" w:space="0" w:color="auto"/>
            <w:left w:val="none" w:sz="0" w:space="0" w:color="auto"/>
            <w:bottom w:val="none" w:sz="0" w:space="0" w:color="auto"/>
            <w:right w:val="none" w:sz="0" w:space="0" w:color="auto"/>
          </w:divBdr>
          <w:divsChild>
            <w:div w:id="800608928">
              <w:marLeft w:val="0"/>
              <w:marRight w:val="0"/>
              <w:marTop w:val="0"/>
              <w:marBottom w:val="0"/>
              <w:divBdr>
                <w:top w:val="none" w:sz="0" w:space="0" w:color="auto"/>
                <w:left w:val="none" w:sz="0" w:space="0" w:color="auto"/>
                <w:bottom w:val="none" w:sz="0" w:space="0" w:color="auto"/>
                <w:right w:val="none" w:sz="0" w:space="0" w:color="auto"/>
              </w:divBdr>
            </w:div>
            <w:div w:id="8553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4172">
      <w:bodyDiv w:val="1"/>
      <w:marLeft w:val="0"/>
      <w:marRight w:val="0"/>
      <w:marTop w:val="0"/>
      <w:marBottom w:val="0"/>
      <w:divBdr>
        <w:top w:val="none" w:sz="0" w:space="0" w:color="auto"/>
        <w:left w:val="none" w:sz="0" w:space="0" w:color="auto"/>
        <w:bottom w:val="none" w:sz="0" w:space="0" w:color="auto"/>
        <w:right w:val="none" w:sz="0" w:space="0" w:color="auto"/>
      </w:divBdr>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 w:id="1673607095">
      <w:bodyDiv w:val="1"/>
      <w:marLeft w:val="0"/>
      <w:marRight w:val="0"/>
      <w:marTop w:val="0"/>
      <w:marBottom w:val="0"/>
      <w:divBdr>
        <w:top w:val="none" w:sz="0" w:space="0" w:color="auto"/>
        <w:left w:val="none" w:sz="0" w:space="0" w:color="auto"/>
        <w:bottom w:val="none" w:sz="0" w:space="0" w:color="auto"/>
        <w:right w:val="none" w:sz="0" w:space="0" w:color="auto"/>
      </w:divBdr>
      <w:divsChild>
        <w:div w:id="490147577">
          <w:marLeft w:val="0"/>
          <w:marRight w:val="0"/>
          <w:marTop w:val="0"/>
          <w:marBottom w:val="0"/>
          <w:divBdr>
            <w:top w:val="none" w:sz="0" w:space="0" w:color="auto"/>
            <w:left w:val="none" w:sz="0" w:space="0" w:color="auto"/>
            <w:bottom w:val="none" w:sz="0" w:space="0" w:color="auto"/>
            <w:right w:val="none" w:sz="0" w:space="0" w:color="auto"/>
          </w:divBdr>
        </w:div>
        <w:div w:id="550385134">
          <w:marLeft w:val="0"/>
          <w:marRight w:val="0"/>
          <w:marTop w:val="0"/>
          <w:marBottom w:val="0"/>
          <w:divBdr>
            <w:top w:val="none" w:sz="0" w:space="0" w:color="auto"/>
            <w:left w:val="none" w:sz="0" w:space="0" w:color="auto"/>
            <w:bottom w:val="none" w:sz="0" w:space="0" w:color="auto"/>
            <w:right w:val="none" w:sz="0" w:space="0" w:color="auto"/>
          </w:divBdr>
        </w:div>
        <w:div w:id="845049775">
          <w:marLeft w:val="0"/>
          <w:marRight w:val="0"/>
          <w:marTop w:val="0"/>
          <w:marBottom w:val="0"/>
          <w:divBdr>
            <w:top w:val="none" w:sz="0" w:space="0" w:color="auto"/>
            <w:left w:val="none" w:sz="0" w:space="0" w:color="auto"/>
            <w:bottom w:val="none" w:sz="0" w:space="0" w:color="auto"/>
            <w:right w:val="none" w:sz="0" w:space="0" w:color="auto"/>
          </w:divBdr>
        </w:div>
        <w:div w:id="961696091">
          <w:marLeft w:val="0"/>
          <w:marRight w:val="0"/>
          <w:marTop w:val="0"/>
          <w:marBottom w:val="0"/>
          <w:divBdr>
            <w:top w:val="none" w:sz="0" w:space="0" w:color="auto"/>
            <w:left w:val="none" w:sz="0" w:space="0" w:color="auto"/>
            <w:bottom w:val="none" w:sz="0" w:space="0" w:color="auto"/>
            <w:right w:val="none" w:sz="0" w:space="0" w:color="auto"/>
          </w:divBdr>
        </w:div>
        <w:div w:id="1584560341">
          <w:marLeft w:val="0"/>
          <w:marRight w:val="0"/>
          <w:marTop w:val="0"/>
          <w:marBottom w:val="0"/>
          <w:divBdr>
            <w:top w:val="none" w:sz="0" w:space="0" w:color="auto"/>
            <w:left w:val="none" w:sz="0" w:space="0" w:color="auto"/>
            <w:bottom w:val="none" w:sz="0" w:space="0" w:color="auto"/>
            <w:right w:val="none" w:sz="0" w:space="0" w:color="auto"/>
          </w:divBdr>
        </w:div>
        <w:div w:id="2032608109">
          <w:marLeft w:val="0"/>
          <w:marRight w:val="0"/>
          <w:marTop w:val="0"/>
          <w:marBottom w:val="0"/>
          <w:divBdr>
            <w:top w:val="none" w:sz="0" w:space="0" w:color="auto"/>
            <w:left w:val="none" w:sz="0" w:space="0" w:color="auto"/>
            <w:bottom w:val="none" w:sz="0" w:space="0" w:color="auto"/>
            <w:right w:val="none" w:sz="0" w:space="0" w:color="auto"/>
          </w:divBdr>
        </w:div>
      </w:divsChild>
    </w:div>
    <w:div w:id="1675180879">
      <w:bodyDiv w:val="1"/>
      <w:marLeft w:val="0"/>
      <w:marRight w:val="0"/>
      <w:marTop w:val="0"/>
      <w:marBottom w:val="0"/>
      <w:divBdr>
        <w:top w:val="none" w:sz="0" w:space="0" w:color="auto"/>
        <w:left w:val="none" w:sz="0" w:space="0" w:color="auto"/>
        <w:bottom w:val="none" w:sz="0" w:space="0" w:color="auto"/>
        <w:right w:val="none" w:sz="0" w:space="0" w:color="auto"/>
      </w:divBdr>
      <w:divsChild>
        <w:div w:id="17898057">
          <w:marLeft w:val="0"/>
          <w:marRight w:val="0"/>
          <w:marTop w:val="0"/>
          <w:marBottom w:val="0"/>
          <w:divBdr>
            <w:top w:val="none" w:sz="0" w:space="0" w:color="auto"/>
            <w:left w:val="none" w:sz="0" w:space="0" w:color="auto"/>
            <w:bottom w:val="none" w:sz="0" w:space="0" w:color="auto"/>
            <w:right w:val="none" w:sz="0" w:space="0" w:color="auto"/>
          </w:divBdr>
          <w:divsChild>
            <w:div w:id="11894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7556">
      <w:bodyDiv w:val="1"/>
      <w:marLeft w:val="0"/>
      <w:marRight w:val="0"/>
      <w:marTop w:val="0"/>
      <w:marBottom w:val="0"/>
      <w:divBdr>
        <w:top w:val="none" w:sz="0" w:space="0" w:color="auto"/>
        <w:left w:val="none" w:sz="0" w:space="0" w:color="auto"/>
        <w:bottom w:val="none" w:sz="0" w:space="0" w:color="auto"/>
        <w:right w:val="none" w:sz="0" w:space="0" w:color="auto"/>
      </w:divBdr>
      <w:divsChild>
        <w:div w:id="767047990">
          <w:marLeft w:val="0"/>
          <w:marRight w:val="0"/>
          <w:marTop w:val="0"/>
          <w:marBottom w:val="0"/>
          <w:divBdr>
            <w:top w:val="none" w:sz="0" w:space="0" w:color="auto"/>
            <w:left w:val="none" w:sz="0" w:space="0" w:color="auto"/>
            <w:bottom w:val="none" w:sz="0" w:space="0" w:color="auto"/>
            <w:right w:val="none" w:sz="0" w:space="0" w:color="auto"/>
          </w:divBdr>
          <w:divsChild>
            <w:div w:id="9712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79">
      <w:bodyDiv w:val="1"/>
      <w:marLeft w:val="0"/>
      <w:marRight w:val="0"/>
      <w:marTop w:val="0"/>
      <w:marBottom w:val="0"/>
      <w:divBdr>
        <w:top w:val="none" w:sz="0" w:space="0" w:color="auto"/>
        <w:left w:val="none" w:sz="0" w:space="0" w:color="auto"/>
        <w:bottom w:val="none" w:sz="0" w:space="0" w:color="auto"/>
        <w:right w:val="none" w:sz="0" w:space="0" w:color="auto"/>
      </w:divBdr>
      <w:divsChild>
        <w:div w:id="72553279">
          <w:marLeft w:val="0"/>
          <w:marRight w:val="0"/>
          <w:marTop w:val="0"/>
          <w:marBottom w:val="0"/>
          <w:divBdr>
            <w:top w:val="none" w:sz="0" w:space="0" w:color="auto"/>
            <w:left w:val="none" w:sz="0" w:space="0" w:color="auto"/>
            <w:bottom w:val="none" w:sz="0" w:space="0" w:color="auto"/>
            <w:right w:val="none" w:sz="0" w:space="0" w:color="auto"/>
          </w:divBdr>
          <w:divsChild>
            <w:div w:id="2058625500">
              <w:marLeft w:val="0"/>
              <w:marRight w:val="0"/>
              <w:marTop w:val="0"/>
              <w:marBottom w:val="0"/>
              <w:divBdr>
                <w:top w:val="none" w:sz="0" w:space="0" w:color="auto"/>
                <w:left w:val="none" w:sz="0" w:space="0" w:color="auto"/>
                <w:bottom w:val="none" w:sz="0" w:space="0" w:color="auto"/>
                <w:right w:val="none" w:sz="0" w:space="0" w:color="auto"/>
              </w:divBdr>
              <w:divsChild>
                <w:div w:id="5365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5668">
      <w:bodyDiv w:val="1"/>
      <w:marLeft w:val="0"/>
      <w:marRight w:val="0"/>
      <w:marTop w:val="0"/>
      <w:marBottom w:val="0"/>
      <w:divBdr>
        <w:top w:val="none" w:sz="0" w:space="0" w:color="auto"/>
        <w:left w:val="none" w:sz="0" w:space="0" w:color="auto"/>
        <w:bottom w:val="none" w:sz="0" w:space="0" w:color="auto"/>
        <w:right w:val="none" w:sz="0" w:space="0" w:color="auto"/>
      </w:divBdr>
    </w:div>
    <w:div w:id="1716930303">
      <w:bodyDiv w:val="1"/>
      <w:marLeft w:val="0"/>
      <w:marRight w:val="0"/>
      <w:marTop w:val="0"/>
      <w:marBottom w:val="0"/>
      <w:divBdr>
        <w:top w:val="none" w:sz="0" w:space="0" w:color="auto"/>
        <w:left w:val="none" w:sz="0" w:space="0" w:color="auto"/>
        <w:bottom w:val="none" w:sz="0" w:space="0" w:color="auto"/>
        <w:right w:val="none" w:sz="0" w:space="0" w:color="auto"/>
      </w:divBdr>
    </w:div>
    <w:div w:id="1721054041">
      <w:bodyDiv w:val="1"/>
      <w:marLeft w:val="0"/>
      <w:marRight w:val="0"/>
      <w:marTop w:val="0"/>
      <w:marBottom w:val="0"/>
      <w:divBdr>
        <w:top w:val="none" w:sz="0" w:space="0" w:color="auto"/>
        <w:left w:val="none" w:sz="0" w:space="0" w:color="auto"/>
        <w:bottom w:val="none" w:sz="0" w:space="0" w:color="auto"/>
        <w:right w:val="none" w:sz="0" w:space="0" w:color="auto"/>
      </w:divBdr>
    </w:div>
    <w:div w:id="1731229302">
      <w:bodyDiv w:val="1"/>
      <w:marLeft w:val="0"/>
      <w:marRight w:val="0"/>
      <w:marTop w:val="0"/>
      <w:marBottom w:val="0"/>
      <w:divBdr>
        <w:top w:val="none" w:sz="0" w:space="0" w:color="auto"/>
        <w:left w:val="none" w:sz="0" w:space="0" w:color="auto"/>
        <w:bottom w:val="none" w:sz="0" w:space="0" w:color="auto"/>
        <w:right w:val="none" w:sz="0" w:space="0" w:color="auto"/>
      </w:divBdr>
    </w:div>
    <w:div w:id="1799569000">
      <w:bodyDiv w:val="1"/>
      <w:marLeft w:val="0"/>
      <w:marRight w:val="0"/>
      <w:marTop w:val="0"/>
      <w:marBottom w:val="0"/>
      <w:divBdr>
        <w:top w:val="none" w:sz="0" w:space="0" w:color="auto"/>
        <w:left w:val="none" w:sz="0" w:space="0" w:color="auto"/>
        <w:bottom w:val="none" w:sz="0" w:space="0" w:color="auto"/>
        <w:right w:val="none" w:sz="0" w:space="0" w:color="auto"/>
      </w:divBdr>
    </w:div>
    <w:div w:id="1826970720">
      <w:bodyDiv w:val="1"/>
      <w:marLeft w:val="0"/>
      <w:marRight w:val="0"/>
      <w:marTop w:val="0"/>
      <w:marBottom w:val="0"/>
      <w:divBdr>
        <w:top w:val="none" w:sz="0" w:space="0" w:color="auto"/>
        <w:left w:val="none" w:sz="0" w:space="0" w:color="auto"/>
        <w:bottom w:val="none" w:sz="0" w:space="0" w:color="auto"/>
        <w:right w:val="none" w:sz="0" w:space="0" w:color="auto"/>
      </w:divBdr>
    </w:div>
    <w:div w:id="1950425291">
      <w:bodyDiv w:val="1"/>
      <w:marLeft w:val="0"/>
      <w:marRight w:val="0"/>
      <w:marTop w:val="0"/>
      <w:marBottom w:val="0"/>
      <w:divBdr>
        <w:top w:val="none" w:sz="0" w:space="0" w:color="auto"/>
        <w:left w:val="none" w:sz="0" w:space="0" w:color="auto"/>
        <w:bottom w:val="none" w:sz="0" w:space="0" w:color="auto"/>
        <w:right w:val="none" w:sz="0" w:space="0" w:color="auto"/>
      </w:divBdr>
    </w:div>
    <w:div w:id="2064788487">
      <w:bodyDiv w:val="1"/>
      <w:marLeft w:val="0"/>
      <w:marRight w:val="0"/>
      <w:marTop w:val="0"/>
      <w:marBottom w:val="0"/>
      <w:divBdr>
        <w:top w:val="none" w:sz="0" w:space="0" w:color="auto"/>
        <w:left w:val="none" w:sz="0" w:space="0" w:color="auto"/>
        <w:bottom w:val="none" w:sz="0" w:space="0" w:color="auto"/>
        <w:right w:val="none" w:sz="0" w:space="0" w:color="auto"/>
      </w:divBdr>
      <w:divsChild>
        <w:div w:id="722677039">
          <w:marLeft w:val="0"/>
          <w:marRight w:val="0"/>
          <w:marTop w:val="0"/>
          <w:marBottom w:val="0"/>
          <w:divBdr>
            <w:top w:val="none" w:sz="0" w:space="0" w:color="auto"/>
            <w:left w:val="none" w:sz="0" w:space="0" w:color="auto"/>
            <w:bottom w:val="none" w:sz="0" w:space="0" w:color="auto"/>
            <w:right w:val="none" w:sz="0" w:space="0" w:color="auto"/>
          </w:divBdr>
          <w:divsChild>
            <w:div w:id="1509712867">
              <w:marLeft w:val="0"/>
              <w:marRight w:val="0"/>
              <w:marTop w:val="0"/>
              <w:marBottom w:val="0"/>
              <w:divBdr>
                <w:top w:val="none" w:sz="0" w:space="0" w:color="auto"/>
                <w:left w:val="none" w:sz="0" w:space="0" w:color="auto"/>
                <w:bottom w:val="none" w:sz="0" w:space="0" w:color="auto"/>
                <w:right w:val="none" w:sz="0" w:space="0" w:color="auto"/>
              </w:divBdr>
              <w:divsChild>
                <w:div w:id="58986182">
                  <w:marLeft w:val="0"/>
                  <w:marRight w:val="0"/>
                  <w:marTop w:val="0"/>
                  <w:marBottom w:val="0"/>
                  <w:divBdr>
                    <w:top w:val="none" w:sz="0" w:space="0" w:color="auto"/>
                    <w:left w:val="none" w:sz="0" w:space="0" w:color="auto"/>
                    <w:bottom w:val="none" w:sz="0" w:space="0" w:color="auto"/>
                    <w:right w:val="none" w:sz="0" w:space="0" w:color="auto"/>
                  </w:divBdr>
                </w:div>
                <w:div w:id="85154328">
                  <w:marLeft w:val="0"/>
                  <w:marRight w:val="0"/>
                  <w:marTop w:val="0"/>
                  <w:marBottom w:val="0"/>
                  <w:divBdr>
                    <w:top w:val="none" w:sz="0" w:space="0" w:color="auto"/>
                    <w:left w:val="none" w:sz="0" w:space="0" w:color="auto"/>
                    <w:bottom w:val="none" w:sz="0" w:space="0" w:color="auto"/>
                    <w:right w:val="none" w:sz="0" w:space="0" w:color="auto"/>
                  </w:divBdr>
                </w:div>
                <w:div w:id="183439869">
                  <w:marLeft w:val="0"/>
                  <w:marRight w:val="0"/>
                  <w:marTop w:val="0"/>
                  <w:marBottom w:val="0"/>
                  <w:divBdr>
                    <w:top w:val="none" w:sz="0" w:space="0" w:color="auto"/>
                    <w:left w:val="none" w:sz="0" w:space="0" w:color="auto"/>
                    <w:bottom w:val="none" w:sz="0" w:space="0" w:color="auto"/>
                    <w:right w:val="none" w:sz="0" w:space="0" w:color="auto"/>
                  </w:divBdr>
                </w:div>
                <w:div w:id="208492202">
                  <w:marLeft w:val="0"/>
                  <w:marRight w:val="0"/>
                  <w:marTop w:val="0"/>
                  <w:marBottom w:val="0"/>
                  <w:divBdr>
                    <w:top w:val="none" w:sz="0" w:space="0" w:color="auto"/>
                    <w:left w:val="none" w:sz="0" w:space="0" w:color="auto"/>
                    <w:bottom w:val="none" w:sz="0" w:space="0" w:color="auto"/>
                    <w:right w:val="none" w:sz="0" w:space="0" w:color="auto"/>
                  </w:divBdr>
                </w:div>
                <w:div w:id="338194055">
                  <w:marLeft w:val="0"/>
                  <w:marRight w:val="0"/>
                  <w:marTop w:val="0"/>
                  <w:marBottom w:val="0"/>
                  <w:divBdr>
                    <w:top w:val="none" w:sz="0" w:space="0" w:color="auto"/>
                    <w:left w:val="none" w:sz="0" w:space="0" w:color="auto"/>
                    <w:bottom w:val="none" w:sz="0" w:space="0" w:color="auto"/>
                    <w:right w:val="none" w:sz="0" w:space="0" w:color="auto"/>
                  </w:divBdr>
                </w:div>
                <w:div w:id="449594935">
                  <w:marLeft w:val="0"/>
                  <w:marRight w:val="0"/>
                  <w:marTop w:val="0"/>
                  <w:marBottom w:val="0"/>
                  <w:divBdr>
                    <w:top w:val="none" w:sz="0" w:space="0" w:color="auto"/>
                    <w:left w:val="none" w:sz="0" w:space="0" w:color="auto"/>
                    <w:bottom w:val="none" w:sz="0" w:space="0" w:color="auto"/>
                    <w:right w:val="none" w:sz="0" w:space="0" w:color="auto"/>
                  </w:divBdr>
                </w:div>
                <w:div w:id="471100410">
                  <w:marLeft w:val="0"/>
                  <w:marRight w:val="0"/>
                  <w:marTop w:val="0"/>
                  <w:marBottom w:val="0"/>
                  <w:divBdr>
                    <w:top w:val="none" w:sz="0" w:space="0" w:color="auto"/>
                    <w:left w:val="none" w:sz="0" w:space="0" w:color="auto"/>
                    <w:bottom w:val="none" w:sz="0" w:space="0" w:color="auto"/>
                    <w:right w:val="none" w:sz="0" w:space="0" w:color="auto"/>
                  </w:divBdr>
                </w:div>
                <w:div w:id="511534144">
                  <w:marLeft w:val="0"/>
                  <w:marRight w:val="0"/>
                  <w:marTop w:val="0"/>
                  <w:marBottom w:val="0"/>
                  <w:divBdr>
                    <w:top w:val="none" w:sz="0" w:space="0" w:color="auto"/>
                    <w:left w:val="none" w:sz="0" w:space="0" w:color="auto"/>
                    <w:bottom w:val="none" w:sz="0" w:space="0" w:color="auto"/>
                    <w:right w:val="none" w:sz="0" w:space="0" w:color="auto"/>
                  </w:divBdr>
                </w:div>
                <w:div w:id="548692394">
                  <w:marLeft w:val="0"/>
                  <w:marRight w:val="0"/>
                  <w:marTop w:val="0"/>
                  <w:marBottom w:val="0"/>
                  <w:divBdr>
                    <w:top w:val="none" w:sz="0" w:space="0" w:color="auto"/>
                    <w:left w:val="none" w:sz="0" w:space="0" w:color="auto"/>
                    <w:bottom w:val="none" w:sz="0" w:space="0" w:color="auto"/>
                    <w:right w:val="none" w:sz="0" w:space="0" w:color="auto"/>
                  </w:divBdr>
                </w:div>
                <w:div w:id="772361113">
                  <w:marLeft w:val="0"/>
                  <w:marRight w:val="0"/>
                  <w:marTop w:val="0"/>
                  <w:marBottom w:val="0"/>
                  <w:divBdr>
                    <w:top w:val="none" w:sz="0" w:space="0" w:color="auto"/>
                    <w:left w:val="none" w:sz="0" w:space="0" w:color="auto"/>
                    <w:bottom w:val="none" w:sz="0" w:space="0" w:color="auto"/>
                    <w:right w:val="none" w:sz="0" w:space="0" w:color="auto"/>
                  </w:divBdr>
                </w:div>
                <w:div w:id="796414395">
                  <w:marLeft w:val="0"/>
                  <w:marRight w:val="0"/>
                  <w:marTop w:val="0"/>
                  <w:marBottom w:val="0"/>
                  <w:divBdr>
                    <w:top w:val="none" w:sz="0" w:space="0" w:color="auto"/>
                    <w:left w:val="none" w:sz="0" w:space="0" w:color="auto"/>
                    <w:bottom w:val="none" w:sz="0" w:space="0" w:color="auto"/>
                    <w:right w:val="none" w:sz="0" w:space="0" w:color="auto"/>
                  </w:divBdr>
                </w:div>
                <w:div w:id="896866989">
                  <w:marLeft w:val="0"/>
                  <w:marRight w:val="0"/>
                  <w:marTop w:val="0"/>
                  <w:marBottom w:val="0"/>
                  <w:divBdr>
                    <w:top w:val="none" w:sz="0" w:space="0" w:color="auto"/>
                    <w:left w:val="none" w:sz="0" w:space="0" w:color="auto"/>
                    <w:bottom w:val="none" w:sz="0" w:space="0" w:color="auto"/>
                    <w:right w:val="none" w:sz="0" w:space="0" w:color="auto"/>
                  </w:divBdr>
                </w:div>
                <w:div w:id="914120335">
                  <w:marLeft w:val="0"/>
                  <w:marRight w:val="0"/>
                  <w:marTop w:val="0"/>
                  <w:marBottom w:val="0"/>
                  <w:divBdr>
                    <w:top w:val="none" w:sz="0" w:space="0" w:color="auto"/>
                    <w:left w:val="none" w:sz="0" w:space="0" w:color="auto"/>
                    <w:bottom w:val="none" w:sz="0" w:space="0" w:color="auto"/>
                    <w:right w:val="none" w:sz="0" w:space="0" w:color="auto"/>
                  </w:divBdr>
                </w:div>
                <w:div w:id="914128885">
                  <w:marLeft w:val="0"/>
                  <w:marRight w:val="0"/>
                  <w:marTop w:val="0"/>
                  <w:marBottom w:val="0"/>
                  <w:divBdr>
                    <w:top w:val="none" w:sz="0" w:space="0" w:color="auto"/>
                    <w:left w:val="none" w:sz="0" w:space="0" w:color="auto"/>
                    <w:bottom w:val="none" w:sz="0" w:space="0" w:color="auto"/>
                    <w:right w:val="none" w:sz="0" w:space="0" w:color="auto"/>
                  </w:divBdr>
                </w:div>
                <w:div w:id="1002004535">
                  <w:marLeft w:val="0"/>
                  <w:marRight w:val="0"/>
                  <w:marTop w:val="0"/>
                  <w:marBottom w:val="0"/>
                  <w:divBdr>
                    <w:top w:val="none" w:sz="0" w:space="0" w:color="auto"/>
                    <w:left w:val="none" w:sz="0" w:space="0" w:color="auto"/>
                    <w:bottom w:val="none" w:sz="0" w:space="0" w:color="auto"/>
                    <w:right w:val="none" w:sz="0" w:space="0" w:color="auto"/>
                  </w:divBdr>
                </w:div>
                <w:div w:id="1049381853">
                  <w:marLeft w:val="0"/>
                  <w:marRight w:val="0"/>
                  <w:marTop w:val="0"/>
                  <w:marBottom w:val="0"/>
                  <w:divBdr>
                    <w:top w:val="none" w:sz="0" w:space="0" w:color="auto"/>
                    <w:left w:val="none" w:sz="0" w:space="0" w:color="auto"/>
                    <w:bottom w:val="none" w:sz="0" w:space="0" w:color="auto"/>
                    <w:right w:val="none" w:sz="0" w:space="0" w:color="auto"/>
                  </w:divBdr>
                </w:div>
                <w:div w:id="1050880831">
                  <w:marLeft w:val="0"/>
                  <w:marRight w:val="0"/>
                  <w:marTop w:val="0"/>
                  <w:marBottom w:val="0"/>
                  <w:divBdr>
                    <w:top w:val="none" w:sz="0" w:space="0" w:color="auto"/>
                    <w:left w:val="none" w:sz="0" w:space="0" w:color="auto"/>
                    <w:bottom w:val="none" w:sz="0" w:space="0" w:color="auto"/>
                    <w:right w:val="none" w:sz="0" w:space="0" w:color="auto"/>
                  </w:divBdr>
                </w:div>
                <w:div w:id="1060716032">
                  <w:marLeft w:val="0"/>
                  <w:marRight w:val="0"/>
                  <w:marTop w:val="0"/>
                  <w:marBottom w:val="0"/>
                  <w:divBdr>
                    <w:top w:val="none" w:sz="0" w:space="0" w:color="auto"/>
                    <w:left w:val="none" w:sz="0" w:space="0" w:color="auto"/>
                    <w:bottom w:val="none" w:sz="0" w:space="0" w:color="auto"/>
                    <w:right w:val="none" w:sz="0" w:space="0" w:color="auto"/>
                  </w:divBdr>
                </w:div>
                <w:div w:id="1192959035">
                  <w:marLeft w:val="0"/>
                  <w:marRight w:val="0"/>
                  <w:marTop w:val="0"/>
                  <w:marBottom w:val="0"/>
                  <w:divBdr>
                    <w:top w:val="none" w:sz="0" w:space="0" w:color="auto"/>
                    <w:left w:val="none" w:sz="0" w:space="0" w:color="auto"/>
                    <w:bottom w:val="none" w:sz="0" w:space="0" w:color="auto"/>
                    <w:right w:val="none" w:sz="0" w:space="0" w:color="auto"/>
                  </w:divBdr>
                </w:div>
                <w:div w:id="1235359924">
                  <w:marLeft w:val="0"/>
                  <w:marRight w:val="0"/>
                  <w:marTop w:val="0"/>
                  <w:marBottom w:val="0"/>
                  <w:divBdr>
                    <w:top w:val="none" w:sz="0" w:space="0" w:color="auto"/>
                    <w:left w:val="none" w:sz="0" w:space="0" w:color="auto"/>
                    <w:bottom w:val="none" w:sz="0" w:space="0" w:color="auto"/>
                    <w:right w:val="none" w:sz="0" w:space="0" w:color="auto"/>
                  </w:divBdr>
                </w:div>
                <w:div w:id="1239095275">
                  <w:marLeft w:val="0"/>
                  <w:marRight w:val="0"/>
                  <w:marTop w:val="0"/>
                  <w:marBottom w:val="0"/>
                  <w:divBdr>
                    <w:top w:val="none" w:sz="0" w:space="0" w:color="auto"/>
                    <w:left w:val="none" w:sz="0" w:space="0" w:color="auto"/>
                    <w:bottom w:val="none" w:sz="0" w:space="0" w:color="auto"/>
                    <w:right w:val="none" w:sz="0" w:space="0" w:color="auto"/>
                  </w:divBdr>
                </w:div>
                <w:div w:id="1239553147">
                  <w:marLeft w:val="0"/>
                  <w:marRight w:val="0"/>
                  <w:marTop w:val="0"/>
                  <w:marBottom w:val="0"/>
                  <w:divBdr>
                    <w:top w:val="none" w:sz="0" w:space="0" w:color="auto"/>
                    <w:left w:val="none" w:sz="0" w:space="0" w:color="auto"/>
                    <w:bottom w:val="none" w:sz="0" w:space="0" w:color="auto"/>
                    <w:right w:val="none" w:sz="0" w:space="0" w:color="auto"/>
                  </w:divBdr>
                </w:div>
                <w:div w:id="1328940818">
                  <w:marLeft w:val="0"/>
                  <w:marRight w:val="0"/>
                  <w:marTop w:val="0"/>
                  <w:marBottom w:val="0"/>
                  <w:divBdr>
                    <w:top w:val="none" w:sz="0" w:space="0" w:color="auto"/>
                    <w:left w:val="none" w:sz="0" w:space="0" w:color="auto"/>
                    <w:bottom w:val="none" w:sz="0" w:space="0" w:color="auto"/>
                    <w:right w:val="none" w:sz="0" w:space="0" w:color="auto"/>
                  </w:divBdr>
                </w:div>
                <w:div w:id="1377848958">
                  <w:marLeft w:val="0"/>
                  <w:marRight w:val="0"/>
                  <w:marTop w:val="0"/>
                  <w:marBottom w:val="0"/>
                  <w:divBdr>
                    <w:top w:val="none" w:sz="0" w:space="0" w:color="auto"/>
                    <w:left w:val="none" w:sz="0" w:space="0" w:color="auto"/>
                    <w:bottom w:val="none" w:sz="0" w:space="0" w:color="auto"/>
                    <w:right w:val="none" w:sz="0" w:space="0" w:color="auto"/>
                  </w:divBdr>
                </w:div>
                <w:div w:id="1475098341">
                  <w:marLeft w:val="0"/>
                  <w:marRight w:val="0"/>
                  <w:marTop w:val="0"/>
                  <w:marBottom w:val="0"/>
                  <w:divBdr>
                    <w:top w:val="none" w:sz="0" w:space="0" w:color="auto"/>
                    <w:left w:val="none" w:sz="0" w:space="0" w:color="auto"/>
                    <w:bottom w:val="none" w:sz="0" w:space="0" w:color="auto"/>
                    <w:right w:val="none" w:sz="0" w:space="0" w:color="auto"/>
                  </w:divBdr>
                </w:div>
                <w:div w:id="1567955486">
                  <w:marLeft w:val="0"/>
                  <w:marRight w:val="0"/>
                  <w:marTop w:val="0"/>
                  <w:marBottom w:val="0"/>
                  <w:divBdr>
                    <w:top w:val="none" w:sz="0" w:space="0" w:color="auto"/>
                    <w:left w:val="none" w:sz="0" w:space="0" w:color="auto"/>
                    <w:bottom w:val="none" w:sz="0" w:space="0" w:color="auto"/>
                    <w:right w:val="none" w:sz="0" w:space="0" w:color="auto"/>
                  </w:divBdr>
                </w:div>
                <w:div w:id="1617447327">
                  <w:marLeft w:val="0"/>
                  <w:marRight w:val="0"/>
                  <w:marTop w:val="0"/>
                  <w:marBottom w:val="0"/>
                  <w:divBdr>
                    <w:top w:val="none" w:sz="0" w:space="0" w:color="auto"/>
                    <w:left w:val="none" w:sz="0" w:space="0" w:color="auto"/>
                    <w:bottom w:val="none" w:sz="0" w:space="0" w:color="auto"/>
                    <w:right w:val="none" w:sz="0" w:space="0" w:color="auto"/>
                  </w:divBdr>
                </w:div>
                <w:div w:id="1649625000">
                  <w:marLeft w:val="0"/>
                  <w:marRight w:val="0"/>
                  <w:marTop w:val="0"/>
                  <w:marBottom w:val="0"/>
                  <w:divBdr>
                    <w:top w:val="none" w:sz="0" w:space="0" w:color="auto"/>
                    <w:left w:val="none" w:sz="0" w:space="0" w:color="auto"/>
                    <w:bottom w:val="none" w:sz="0" w:space="0" w:color="auto"/>
                    <w:right w:val="none" w:sz="0" w:space="0" w:color="auto"/>
                  </w:divBdr>
                </w:div>
                <w:div w:id="1665088482">
                  <w:marLeft w:val="0"/>
                  <w:marRight w:val="0"/>
                  <w:marTop w:val="0"/>
                  <w:marBottom w:val="0"/>
                  <w:divBdr>
                    <w:top w:val="none" w:sz="0" w:space="0" w:color="auto"/>
                    <w:left w:val="none" w:sz="0" w:space="0" w:color="auto"/>
                    <w:bottom w:val="none" w:sz="0" w:space="0" w:color="auto"/>
                    <w:right w:val="none" w:sz="0" w:space="0" w:color="auto"/>
                  </w:divBdr>
                </w:div>
                <w:div w:id="1681882627">
                  <w:marLeft w:val="0"/>
                  <w:marRight w:val="0"/>
                  <w:marTop w:val="0"/>
                  <w:marBottom w:val="0"/>
                  <w:divBdr>
                    <w:top w:val="none" w:sz="0" w:space="0" w:color="auto"/>
                    <w:left w:val="none" w:sz="0" w:space="0" w:color="auto"/>
                    <w:bottom w:val="none" w:sz="0" w:space="0" w:color="auto"/>
                    <w:right w:val="none" w:sz="0" w:space="0" w:color="auto"/>
                  </w:divBdr>
                </w:div>
                <w:div w:id="1703047909">
                  <w:marLeft w:val="0"/>
                  <w:marRight w:val="0"/>
                  <w:marTop w:val="0"/>
                  <w:marBottom w:val="0"/>
                  <w:divBdr>
                    <w:top w:val="none" w:sz="0" w:space="0" w:color="auto"/>
                    <w:left w:val="none" w:sz="0" w:space="0" w:color="auto"/>
                    <w:bottom w:val="none" w:sz="0" w:space="0" w:color="auto"/>
                    <w:right w:val="none" w:sz="0" w:space="0" w:color="auto"/>
                  </w:divBdr>
                </w:div>
                <w:div w:id="1743483350">
                  <w:marLeft w:val="0"/>
                  <w:marRight w:val="0"/>
                  <w:marTop w:val="0"/>
                  <w:marBottom w:val="0"/>
                  <w:divBdr>
                    <w:top w:val="none" w:sz="0" w:space="0" w:color="auto"/>
                    <w:left w:val="none" w:sz="0" w:space="0" w:color="auto"/>
                    <w:bottom w:val="none" w:sz="0" w:space="0" w:color="auto"/>
                    <w:right w:val="none" w:sz="0" w:space="0" w:color="auto"/>
                  </w:divBdr>
                </w:div>
                <w:div w:id="1824080552">
                  <w:marLeft w:val="0"/>
                  <w:marRight w:val="0"/>
                  <w:marTop w:val="0"/>
                  <w:marBottom w:val="0"/>
                  <w:divBdr>
                    <w:top w:val="none" w:sz="0" w:space="0" w:color="auto"/>
                    <w:left w:val="none" w:sz="0" w:space="0" w:color="auto"/>
                    <w:bottom w:val="none" w:sz="0" w:space="0" w:color="auto"/>
                    <w:right w:val="none" w:sz="0" w:space="0" w:color="auto"/>
                  </w:divBdr>
                </w:div>
                <w:div w:id="1839424370">
                  <w:marLeft w:val="0"/>
                  <w:marRight w:val="0"/>
                  <w:marTop w:val="0"/>
                  <w:marBottom w:val="0"/>
                  <w:divBdr>
                    <w:top w:val="none" w:sz="0" w:space="0" w:color="auto"/>
                    <w:left w:val="none" w:sz="0" w:space="0" w:color="auto"/>
                    <w:bottom w:val="none" w:sz="0" w:space="0" w:color="auto"/>
                    <w:right w:val="none" w:sz="0" w:space="0" w:color="auto"/>
                  </w:divBdr>
                </w:div>
                <w:div w:id="1953321757">
                  <w:marLeft w:val="0"/>
                  <w:marRight w:val="0"/>
                  <w:marTop w:val="0"/>
                  <w:marBottom w:val="0"/>
                  <w:divBdr>
                    <w:top w:val="none" w:sz="0" w:space="0" w:color="auto"/>
                    <w:left w:val="none" w:sz="0" w:space="0" w:color="auto"/>
                    <w:bottom w:val="none" w:sz="0" w:space="0" w:color="auto"/>
                    <w:right w:val="none" w:sz="0" w:space="0" w:color="auto"/>
                  </w:divBdr>
                </w:div>
                <w:div w:id="21298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grants.untf.unwomen.org/" TargetMode="External"/><Relationship Id="rId26" Type="http://schemas.openxmlformats.org/officeDocument/2006/relationships/hyperlink" Target="https://www.endvawnow.org/en/articles/306-ensuring-gender-responsiveness.html?next=306" TargetMode="External"/><Relationship Id="rId39" Type="http://schemas.openxmlformats.org/officeDocument/2006/relationships/header" Target="header1.xml"/><Relationship Id="rId21" Type="http://schemas.openxmlformats.org/officeDocument/2006/relationships/hyperlink" Target="https://untf.unwomen.org/en/grant-giving/call-for-proposals/application-guidelines" TargetMode="External"/><Relationship Id="rId34" Type="http://schemas.openxmlformats.org/officeDocument/2006/relationships/hyperlink" Target="https://untf.unwomen.org/en/grant-giving/call-for-proposals/application-guidelines" TargetMode="External"/><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untf.unwomen.org/en" TargetMode="External"/><Relationship Id="rId29" Type="http://schemas.openxmlformats.org/officeDocument/2006/relationships/hyperlink" Target="https://www.endvawnow.org/en/articles/309-responding-to-diversity-.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ndvawnow.org/en/articles/312-ensuring-survivor-centred-and-empowering-approaches.html?next=312" TargetMode="External"/><Relationship Id="rId32" Type="http://schemas.openxmlformats.org/officeDocument/2006/relationships/hyperlink" Target="https://www.endvawnow.org/en/articles/313-drawing-upon-existing-evidence.html?next=313" TargetMode="External"/><Relationship Id="rId37" Type="http://schemas.openxmlformats.org/officeDocument/2006/relationships/hyperlink" Target="https://untf.unwomen.org/en/grant-giving/call-for-proposals/application-guidelines" TargetMode="External"/><Relationship Id="rId40" Type="http://schemas.openxmlformats.org/officeDocument/2006/relationships/footer" Target="footer1.xml"/><Relationship Id="rId45"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untf.unwomen.org/en" TargetMode="External"/><Relationship Id="rId23" Type="http://schemas.openxmlformats.org/officeDocument/2006/relationships/hyperlink" Target="https://www.endvawnow.org/en/articles/304-adopting-a-human-rights-based-approach.html?next=304" TargetMode="External"/><Relationship Id="rId28" Type="http://schemas.openxmlformats.org/officeDocument/2006/relationships/hyperlink" Target="https://www.endvawnow.org/en/articles/308-addressing-specific-forms-and-settings-.html?next=308" TargetMode="External"/><Relationship Id="rId36" Type="http://schemas.openxmlformats.org/officeDocument/2006/relationships/hyperlink" Target="https://untf.unwomen.org/en/grant-giving/call-for-proposals/application-guidelines" TargetMode="External"/><Relationship Id="rId10" Type="http://schemas.openxmlformats.org/officeDocument/2006/relationships/footnotes" Target="footnotes.xml"/><Relationship Id="rId19" Type="http://schemas.openxmlformats.org/officeDocument/2006/relationships/hyperlink" Target="https://untf.unwomen.org/en/grant-giving/call-for-proposals/application-guidelines" TargetMode="External"/><Relationship Id="rId31" Type="http://schemas.openxmlformats.org/officeDocument/2006/relationships/hyperlink" Target="https://www.endvawnow.org/en/articles/311-working-in-partnership.html?next=311"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sanctions.un.org/search/" TargetMode="External"/><Relationship Id="rId22" Type="http://schemas.openxmlformats.org/officeDocument/2006/relationships/hyperlink" Target="https://untf.unwomen.org/en/grant-giving/call-for-proposals/application-guidelines" TargetMode="External"/><Relationship Id="rId27" Type="http://schemas.openxmlformats.org/officeDocument/2006/relationships/hyperlink" Target="https://www.endvawnow.org/en/articles/307-employing-culturally-appropriate-measures-.html?next=307" TargetMode="External"/><Relationship Id="rId30" Type="http://schemas.openxmlformats.org/officeDocument/2006/relationships/hyperlink" Target="https://www.endvawnow.org/en/articles/310-operating-within-the-ecological-model-.html?next=310" TargetMode="External"/><Relationship Id="rId35" Type="http://schemas.openxmlformats.org/officeDocument/2006/relationships/hyperlink" Target="https://untf.unwomen.org/en/grant-giving/call-for-proposals/application-guidelines"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shinehub.org/" TargetMode="External"/><Relationship Id="rId25" Type="http://schemas.openxmlformats.org/officeDocument/2006/relationships/hyperlink" Target="https://www.endvawnow.org/en/articles/305-operating-under-ethical-guidelines-.html?next=305" TargetMode="External"/><Relationship Id="rId33" Type="http://schemas.openxmlformats.org/officeDocument/2006/relationships/hyperlink" Target="https://www.endvawnow.org/es/modules/view/14-programming-essentials-monitoring-evaluation.html" TargetMode="External"/><Relationship Id="rId38" Type="http://schemas.openxmlformats.org/officeDocument/2006/relationships/hyperlink" Target="mailto:untfgms@unwomen.org" TargetMode="External"/><Relationship Id="rId20" Type="http://schemas.openxmlformats.org/officeDocument/2006/relationships/hyperlink" Target="https://untf.unwomen.org/en/grant-giving/call-for-proposals/application-guidelines" TargetMode="External"/><Relationship Id="rId41"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endvawnow.org/es/modules/view/14-programming-essentials-monitoring-evaluation.html" TargetMode="External"/><Relationship Id="rId1" Type="http://schemas.openxmlformats.org/officeDocument/2006/relationships/hyperlink" Target="https://untf.unwomen.org/sites/default/files/2022-01/sp_summary_intersectionalapproaches_1.pdf" TargetMode="External"/></Relationships>
</file>

<file path=word/documenttasks/documenttasks1.xml><?xml version="1.0" encoding="utf-8"?>
<t:Tasks xmlns:t="http://schemas.microsoft.com/office/tasks/2019/documenttasks" xmlns:oel="http://schemas.microsoft.com/office/2019/extlst">
  <t:Task id="{A0DE04F5-A8DB-427E-86DE-DFB090533585}">
    <t:Anchor>
      <t:Comment id="1047978615"/>
    </t:Anchor>
    <t:History>
      <t:Event id="{7F26B1B2-0B42-44DB-925A-C619B050637B}" time="2023-11-15T02:32:21.426Z">
        <t:Attribution userId="S::mildred.garcia@unwomen.org::5db9e7bb-0c05-4191-9f9b-698908394e0e" userProvider="AD" userName="Mildred Garcia Rodriguez"/>
        <t:Anchor>
          <t:Comment id="42879380"/>
        </t:Anchor>
        <t:Create/>
      </t:Event>
      <t:Event id="{87DDFD9C-E8B1-431F-B2D9-E3B9CD990F8D}" time="2023-11-15T02:32:21.426Z">
        <t:Attribution userId="S::mildred.garcia@unwomen.org::5db9e7bb-0c05-4191-9f9b-698908394e0e" userProvider="AD" userName="Mildred Garcia Rodriguez"/>
        <t:Anchor>
          <t:Comment id="42879380"/>
        </t:Anchor>
        <t:Assign userId="S::marie.palitzyne@unwomen.org::833dd0ae-8559-4458-8ee7-e12073fdc19f" userProvider="AD" userName="Marie Palitzyne"/>
      </t:Event>
      <t:Event id="{C63DE62F-3F7A-4268-9F42-AC9BED839DC6}" time="2023-11-15T02:32:21.426Z">
        <t:Attribution userId="S::mildred.garcia@unwomen.org::5db9e7bb-0c05-4191-9f9b-698908394e0e" userProvider="AD" userName="Mildred Garcia Rodriguez"/>
        <t:Anchor>
          <t:Comment id="42879380"/>
        </t:Anchor>
        <t:SetTitle title="@Marie Palitzyne I advise against including this language in the CFP. It might cause confusion and lacks support from any UN Women Policy."/>
      </t:Event>
    </t:History>
  </t:Task>
  <t:Task id="{47046DE4-B8BE-4D80-8F5D-C1D750918D31}">
    <t:Anchor>
      <t:Comment id="687391461"/>
    </t:Anchor>
    <t:History>
      <t:Event id="{97561684-5F98-4410-B65C-1074106741AE}" time="2023-11-15T02:33:25.044Z">
        <t:Attribution userId="S::mildred.garcia@unwomen.org::5db9e7bb-0c05-4191-9f9b-698908394e0e" userProvider="AD" userName="Mildred Garcia Rodriguez"/>
        <t:Anchor>
          <t:Comment id="260432610"/>
        </t:Anchor>
        <t:Create/>
      </t:Event>
      <t:Event id="{2B683AA3-9508-4166-B679-AD30DD7E5A64}" time="2023-11-15T02:33:25.044Z">
        <t:Attribution userId="S::mildred.garcia@unwomen.org::5db9e7bb-0c05-4191-9f9b-698908394e0e" userProvider="AD" userName="Mildred Garcia Rodriguez"/>
        <t:Anchor>
          <t:Comment id="260432610"/>
        </t:Anchor>
        <t:Assign userId="S::marie.palitzyne@unwomen.org::833dd0ae-8559-4458-8ee7-e12073fdc19f" userProvider="AD" userName="Marie Palitzyne"/>
      </t:Event>
      <t:Event id="{60B5E4F8-5EA3-4FCE-9029-BE2D226E1F2B}" time="2023-11-15T02:33:25.044Z">
        <t:Attribution userId="S::mildred.garcia@unwomen.org::5db9e7bb-0c05-4191-9f9b-698908394e0e" userProvider="AD" userName="Mildred Garcia Rodriguez"/>
        <t:Anchor>
          <t:Comment id="260432610"/>
        </t:Anchor>
        <t:SetTitle title="@Marie Palitzyne Cleared and closed."/>
      </t:Event>
      <t:Event id="{35811608-1317-49F1-972C-EDDCE222A1A1}" time="2023-11-15T02:33:28.772Z">
        <t:Attribution userId="S::mildred.garcia@unwomen.org::5db9e7bb-0c05-4191-9f9b-698908394e0e" userProvider="AD" userName="Mildred Garcia Rodriguez"/>
        <t:Progress percentComplete="100"/>
      </t:Event>
    </t:History>
  </t:Task>
  <t:Task id="{31A1D3E0-70F7-4B94-BB1A-F92B2BE58366}">
    <t:Anchor>
      <t:Comment id="685235015"/>
    </t:Anchor>
    <t:History>
      <t:Event id="{BC98DBED-1BFC-4D19-A7D3-D458FD979C17}" time="2023-10-26T16:10:17.195Z">
        <t:Attribution userId="S::marie.palitzyne@unwomen.org::833dd0ae-8559-4458-8ee7-e12073fdc19f" userProvider="AD" userName="Marie Palitzyne"/>
        <t:Anchor>
          <t:Comment id="1522037480"/>
        </t:Anchor>
        <t:Create/>
      </t:Event>
      <t:Event id="{A846367B-3598-4218-806C-A835044F4C4C}" time="2023-10-26T16:10:17.195Z">
        <t:Attribution userId="S::marie.palitzyne@unwomen.org::833dd0ae-8559-4458-8ee7-e12073fdc19f" userProvider="AD" userName="Marie Palitzyne"/>
        <t:Anchor>
          <t:Comment id="1522037480"/>
        </t:Anchor>
        <t:Assign userId="S::amelie.gontharet@unwomen.org::441bad55-0421-4411-80d5-3e9956484ff7" userProvider="AD" userName="Amelie Gontharet"/>
      </t:Event>
      <t:Event id="{38C6C777-C21D-41B9-8423-34488FB67E29}" time="2023-10-26T16:10:17.195Z">
        <t:Attribution userId="S::marie.palitzyne@unwomen.org::833dd0ae-8559-4458-8ee7-e12073fdc19f" userProvider="AD" userName="Marie Palitzyne"/>
        <t:Anchor>
          <t:Comment id="1522037480"/>
        </t:Anchor>
        <t:SetTitle title="Dear @Amelie, sounds great, feel free to edit as you see fit, keeping it practical and with simple words! Please provide your final agreed inputs by Wednesday if possib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1" ma:contentTypeDescription="Create a new document." ma:contentTypeScope="" ma:versionID="fd9f2d552d07aa420b94fe096ad47255">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82b4499cfb4d2715c75fcf15cad38f1a"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SharedWithUsers xmlns="d83b09a3-3790-42f3-9709-194835517652">
      <UserInfo>
        <DisplayName/>
        <AccountId xsi:nil="true"/>
        <AccountType/>
      </UserInfo>
    </SharedWithUsers>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Props1.xml><?xml version="1.0" encoding="utf-8"?>
<ds:datastoreItem xmlns:ds="http://schemas.openxmlformats.org/officeDocument/2006/customXml" ds:itemID="{CE4C1D80-95E5-4746-B3D1-8A0519D58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80396-E1F3-47CD-9ADE-6BB1B8F365E0}">
  <ds:schemaRefs>
    <ds:schemaRef ds:uri="http://schemas.microsoft.com/sharepoint/v3/contenttype/forms"/>
  </ds:schemaRefs>
</ds:datastoreItem>
</file>

<file path=customXml/itemProps3.xml><?xml version="1.0" encoding="utf-8"?>
<ds:datastoreItem xmlns:ds="http://schemas.openxmlformats.org/officeDocument/2006/customXml" ds:itemID="{D283BD3D-1AC4-43AF-AA00-3AFAD8F10363}">
  <ds:schemaRefs>
    <ds:schemaRef ds:uri="http://schemas.microsoft.com/office/2006/metadata/longProperties"/>
  </ds:schemaRefs>
</ds:datastoreItem>
</file>

<file path=customXml/itemProps4.xml><?xml version="1.0" encoding="utf-8"?>
<ds:datastoreItem xmlns:ds="http://schemas.openxmlformats.org/officeDocument/2006/customXml" ds:itemID="{6C2BF61E-13BF-4576-9040-D462F3003BAC}">
  <ds:schemaRefs>
    <ds:schemaRef ds:uri="http://schemas.openxmlformats.org/officeDocument/2006/bibliography"/>
  </ds:schemaRefs>
</ds:datastoreItem>
</file>

<file path=customXml/itemProps5.xml><?xml version="1.0" encoding="utf-8"?>
<ds:datastoreItem xmlns:ds="http://schemas.openxmlformats.org/officeDocument/2006/customXml" ds:itemID="{199C0CFB-2029-4182-9D08-59FAABE6C300}">
  <ds:schemaRefs>
    <ds:schemaRef ds:uri="http://schemas.microsoft.com/office/2006/metadata/properties"/>
    <ds:schemaRef ds:uri="http://schemas.microsoft.com/office/infopath/2007/PartnerControls"/>
    <ds:schemaRef ds:uri="82ab596d-6e78-4fb6-8729-00dfcc76dfb6"/>
    <ds:schemaRef ds:uri="d83b09a3-3790-42f3-9709-194835517652"/>
    <ds:schemaRef ds:uri="ef56fa2c-8799-41f7-8555-46686698e1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8538</Words>
  <Characters>46963</Characters>
  <Application>Microsoft Office Word</Application>
  <DocSecurity>8</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55391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docId:6A305457A91042A01C7A65BE507C93CD</cp:keywords>
  <cp:lastModifiedBy>Marina Gutmann</cp:lastModifiedBy>
  <cp:revision>25</cp:revision>
  <cp:lastPrinted>2022-12-21T22:24:00Z</cp:lastPrinted>
  <dcterms:created xsi:type="dcterms:W3CDTF">2023-11-30T19:39:00Z</dcterms:created>
  <dcterms:modified xsi:type="dcterms:W3CDTF">2023-12-08T10:50:00Z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Sign-off status">
    <vt:lpwstr/>
  </property>
  <property fmtid="{D5CDD505-2E9C-101B-9397-08002B2CF9AE}" pid="12" name="Theme">
    <vt:lpwstr/>
  </property>
  <property fmtid="{D5CDD505-2E9C-101B-9397-08002B2CF9AE}" pid="13" name="ContentTypeId">
    <vt:lpwstr>0x0101005BD10EB1173DDC46AE1DD8332BC27F28</vt:lpwstr>
  </property>
  <property fmtid="{D5CDD505-2E9C-101B-9397-08002B2CF9AE}" pid="14" name="MediaServiceImageTags">
    <vt:lpwstr/>
  </property>
  <property fmtid="{D5CDD505-2E9C-101B-9397-08002B2CF9AE}" pid="15" name="GrammarlyDocumentId">
    <vt:lpwstr>18dafd362f41d3d05d4be74afa96b5bd3df2e1859faa645b2d4088473b8273f0</vt:lpwstr>
  </property>
</Properties>
</file>