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79"/>
        <w:gridCol w:w="9011"/>
      </w:tblGrid>
      <w:tr w:rsidR="00194115" w:rsidRPr="00526E84" w14:paraId="1C7C181B" w14:textId="77777777" w:rsidTr="00F46EAA">
        <w:tc>
          <w:tcPr>
            <w:tcW w:w="1779" w:type="dxa"/>
          </w:tcPr>
          <w:p w14:paraId="1C7C1817" w14:textId="58F53289" w:rsidR="005534A1" w:rsidRPr="000327F6" w:rsidRDefault="00981E45" w:rsidP="15C34D08">
            <w:pPr>
              <w:spacing w:after="0"/>
              <w:jc w:val="center"/>
              <w:rPr>
                <w:lang w:val="fr-FR"/>
              </w:rPr>
            </w:pPr>
            <w:r w:rsidRPr="000327F6">
              <w:rPr>
                <w:noProof/>
                <w:lang w:val="fr-FR"/>
              </w:rPr>
              <w:drawing>
                <wp:anchor distT="0" distB="0" distL="114300" distR="114300" simplePos="0" relativeHeight="251658240" behindDoc="0" locked="0" layoutInCell="1" allowOverlap="1" wp14:anchorId="27A416B0" wp14:editId="325E306C">
                  <wp:simplePos x="0" y="0"/>
                  <wp:positionH relativeFrom="column">
                    <wp:posOffset>-94261940</wp:posOffset>
                  </wp:positionH>
                  <wp:positionV relativeFrom="paragraph">
                    <wp:posOffset>-206848075</wp:posOffset>
                  </wp:positionV>
                  <wp:extent cx="774700" cy="7747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11" w:type="dxa"/>
          </w:tcPr>
          <w:p w14:paraId="3BA73B54" w14:textId="042B718B" w:rsidR="00526E84" w:rsidRDefault="004C6C51" w:rsidP="006A4AA7">
            <w:pPr>
              <w:spacing w:after="0" w:line="240" w:lineRule="auto"/>
              <w:rPr>
                <w:rFonts w:eastAsia="Times New Roman" w:cs="Calibri"/>
                <w:b/>
                <w:sz w:val="36"/>
                <w:szCs w:val="28"/>
                <w:lang w:val="fr-FR" w:bidi="fr-FR"/>
              </w:rPr>
            </w:pPr>
            <w:r w:rsidRPr="000327F6">
              <w:rPr>
                <w:noProof/>
                <w:lang w:val="fr-FR"/>
              </w:rPr>
              <w:drawing>
                <wp:anchor distT="0" distB="0" distL="114300" distR="114300" simplePos="0" relativeHeight="251658242" behindDoc="0" locked="0" layoutInCell="1" allowOverlap="1" wp14:anchorId="513866CA" wp14:editId="6373C283">
                  <wp:simplePos x="0" y="0"/>
                  <wp:positionH relativeFrom="column">
                    <wp:posOffset>695113</wp:posOffset>
                  </wp:positionH>
                  <wp:positionV relativeFrom="paragraph">
                    <wp:posOffset>-2540</wp:posOffset>
                  </wp:positionV>
                  <wp:extent cx="745490" cy="7454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862" cy="74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E84" w:rsidRPr="000327F6">
              <w:rPr>
                <w:noProof/>
                <w:lang w:val="fr-FR"/>
              </w:rPr>
              <w:drawing>
                <wp:anchor distT="0" distB="0" distL="114300" distR="114300" simplePos="0" relativeHeight="251658241" behindDoc="0" locked="0" layoutInCell="1" allowOverlap="1" wp14:anchorId="76B4B8D4" wp14:editId="2B99F909">
                  <wp:simplePos x="0" y="0"/>
                  <wp:positionH relativeFrom="column">
                    <wp:posOffset>1541780</wp:posOffset>
                  </wp:positionH>
                  <wp:positionV relativeFrom="paragraph">
                    <wp:posOffset>0</wp:posOffset>
                  </wp:positionV>
                  <wp:extent cx="2446655" cy="74549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6981"/>
                          <a:stretch/>
                        </pic:blipFill>
                        <pic:spPr bwMode="auto">
                          <a:xfrm>
                            <a:off x="0" y="0"/>
                            <a:ext cx="2446655" cy="745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97C36E" w14:textId="0269E4CC" w:rsidR="00526E84" w:rsidRDefault="00526E84" w:rsidP="006A4AA7">
            <w:pPr>
              <w:spacing w:after="0" w:line="240" w:lineRule="auto"/>
              <w:rPr>
                <w:rFonts w:eastAsia="Times New Roman" w:cs="Calibri"/>
                <w:b/>
                <w:sz w:val="36"/>
                <w:szCs w:val="28"/>
                <w:lang w:val="fr-FR" w:bidi="fr-FR"/>
              </w:rPr>
            </w:pPr>
          </w:p>
          <w:p w14:paraId="733017D3" w14:textId="77777777" w:rsidR="00F74B9F" w:rsidRDefault="00F74B9F" w:rsidP="00926E8B">
            <w:pPr>
              <w:spacing w:before="120" w:after="0" w:line="240" w:lineRule="auto"/>
              <w:rPr>
                <w:lang w:val="fr-FR"/>
              </w:rPr>
            </w:pPr>
          </w:p>
          <w:p w14:paraId="1C7C181A" w14:textId="5BADB002" w:rsidR="00926E8B" w:rsidRPr="000327F6" w:rsidRDefault="00926E8B" w:rsidP="00926E8B">
            <w:pPr>
              <w:spacing w:before="120" w:after="0" w:line="240" w:lineRule="auto"/>
              <w:rPr>
                <w:lang w:val="fr-FR"/>
              </w:rPr>
            </w:pPr>
          </w:p>
        </w:tc>
      </w:tr>
    </w:tbl>
    <w:p w14:paraId="53403298" w14:textId="77777777" w:rsidR="00926E8B" w:rsidRPr="000327F6" w:rsidRDefault="00926E8B" w:rsidP="00926E8B">
      <w:pPr>
        <w:spacing w:after="0" w:line="240" w:lineRule="auto"/>
        <w:jc w:val="center"/>
        <w:rPr>
          <w:rFonts w:eastAsia="Times New Roman" w:cs="Calibri"/>
          <w:b/>
          <w:bCs/>
          <w:sz w:val="40"/>
          <w:szCs w:val="32"/>
          <w:lang w:val="fr-FR"/>
        </w:rPr>
      </w:pPr>
      <w:r w:rsidRPr="000327F6">
        <w:rPr>
          <w:rFonts w:eastAsia="Times New Roman" w:cs="Calibri"/>
          <w:b/>
          <w:sz w:val="36"/>
          <w:szCs w:val="28"/>
          <w:lang w:val="fr-FR" w:bidi="fr-FR"/>
        </w:rPr>
        <w:t>Fonds d’affectation spéciale des Nations Unies pour l’élimination de la violence à l’égard des femmes</w:t>
      </w:r>
    </w:p>
    <w:p w14:paraId="60E1DC37" w14:textId="562C0ADB" w:rsidR="00926E8B" w:rsidRPr="000327F6" w:rsidRDefault="00926E8B" w:rsidP="00926E8B">
      <w:pPr>
        <w:spacing w:before="120" w:after="0" w:line="240" w:lineRule="auto"/>
        <w:jc w:val="center"/>
        <w:rPr>
          <w:rFonts w:eastAsia="Times New Roman" w:cs="Calibri"/>
          <w:b/>
          <w:sz w:val="40"/>
          <w:szCs w:val="32"/>
          <w:lang w:val="fr-FR" w:bidi="fr-FR"/>
        </w:rPr>
      </w:pPr>
      <w:r w:rsidRPr="000327F6">
        <w:rPr>
          <w:rFonts w:eastAsia="Times New Roman" w:cs="Calibri"/>
          <w:b/>
          <w:sz w:val="40"/>
          <w:szCs w:val="32"/>
          <w:lang w:val="fr-FR" w:bidi="fr-FR"/>
        </w:rPr>
        <w:t>Appel à propositions 2023</w:t>
      </w:r>
    </w:p>
    <w:p w14:paraId="53CA1281" w14:textId="77777777" w:rsidR="00926E8B" w:rsidRPr="000327F6" w:rsidRDefault="00926E8B" w:rsidP="00926E8B">
      <w:pPr>
        <w:spacing w:before="120" w:after="0" w:line="240" w:lineRule="auto"/>
        <w:jc w:val="center"/>
        <w:rPr>
          <w:rFonts w:eastAsia="Times New Roman" w:cs="Calibri"/>
          <w:sz w:val="32"/>
          <w:szCs w:val="24"/>
          <w:lang w:val="fr-FR" w:bidi="fr-FR"/>
        </w:rPr>
      </w:pPr>
      <w:r w:rsidRPr="000327F6">
        <w:rPr>
          <w:rFonts w:eastAsia="Times New Roman" w:cs="Calibri"/>
          <w:sz w:val="32"/>
          <w:szCs w:val="24"/>
          <w:lang w:val="fr-FR" w:bidi="fr-FR"/>
        </w:rPr>
        <w:t>Formulaire de budget du concept de projet et lignes directrices budgétaires</w:t>
      </w:r>
    </w:p>
    <w:p w14:paraId="1EC3A93C" w14:textId="77777777" w:rsidR="00926E8B" w:rsidRDefault="00926E8B" w:rsidP="00F36035">
      <w:pPr>
        <w:spacing w:after="60" w:line="240" w:lineRule="auto"/>
        <w:rPr>
          <w:b/>
          <w:bCs/>
          <w:lang w:val="fr-FR" w:bidi="fr-FR"/>
        </w:rPr>
      </w:pPr>
    </w:p>
    <w:p w14:paraId="5772F065" w14:textId="76AB2552" w:rsidR="009C1760" w:rsidRPr="000327F6" w:rsidRDefault="009C1760" w:rsidP="00F36035">
      <w:pPr>
        <w:spacing w:after="60" w:line="240" w:lineRule="auto"/>
        <w:rPr>
          <w:b/>
          <w:bCs/>
          <w:lang w:val="fr-FR"/>
        </w:rPr>
      </w:pPr>
      <w:r w:rsidRPr="000327F6">
        <w:rPr>
          <w:b/>
          <w:bCs/>
          <w:lang w:val="fr-FR" w:bidi="fr-FR"/>
        </w:rPr>
        <w:t>Merci de lire attentivement les directives budgétaires avant de remplir le budget</w:t>
      </w:r>
      <w:r w:rsidRPr="000327F6">
        <w:rPr>
          <w:b/>
          <w:bCs/>
          <w:lang w:val="fr-FR"/>
        </w:rPr>
        <w:t>.</w:t>
      </w:r>
    </w:p>
    <w:p w14:paraId="4100699E" w14:textId="77777777" w:rsidR="00F84885" w:rsidRPr="000327F6" w:rsidRDefault="00F84885" w:rsidP="00F84885">
      <w:pPr>
        <w:spacing w:after="60" w:line="240" w:lineRule="auto"/>
        <w:rPr>
          <w:sz w:val="18"/>
          <w:szCs w:val="16"/>
          <w:lang w:val="fr-FR"/>
        </w:rPr>
      </w:pPr>
      <w:r w:rsidRPr="000327F6">
        <w:rPr>
          <w:sz w:val="18"/>
          <w:szCs w:val="16"/>
          <w:lang w:val="fr-FR" w:bidi="fr-FR"/>
        </w:rPr>
        <w:t xml:space="preserve">Tous les montants doivent être saisis en dollars américains (US$). Entrez le montant sans points, virgules, symboles ou espaces. </w:t>
      </w:r>
    </w:p>
    <w:tbl>
      <w:tblPr>
        <w:tblW w:w="10890" w:type="dxa"/>
        <w:tblLayout w:type="fixed"/>
        <w:tblLook w:val="04A0" w:firstRow="1" w:lastRow="0" w:firstColumn="1" w:lastColumn="0" w:noHBand="0" w:noVBand="1"/>
      </w:tblPr>
      <w:tblGrid>
        <w:gridCol w:w="5400"/>
        <w:gridCol w:w="990"/>
        <w:gridCol w:w="900"/>
        <w:gridCol w:w="900"/>
        <w:gridCol w:w="1080"/>
        <w:gridCol w:w="900"/>
        <w:gridCol w:w="720"/>
      </w:tblGrid>
      <w:tr w:rsidR="00606F2B" w:rsidRPr="007516FA" w14:paraId="4437EF54" w14:textId="29C1542F" w:rsidTr="631AC97A">
        <w:trPr>
          <w:trHeight w:val="293"/>
        </w:trPr>
        <w:tc>
          <w:tcPr>
            <w:tcW w:w="5400" w:type="dxa"/>
            <w:tcBorders>
              <w:bottom w:val="single" w:sz="4" w:space="0" w:color="auto"/>
              <w:right w:val="single" w:sz="4" w:space="0" w:color="auto"/>
            </w:tcBorders>
            <w:shd w:val="clear" w:color="auto" w:fill="auto"/>
            <w:noWrap/>
            <w:vAlign w:val="bottom"/>
          </w:tcPr>
          <w:p w14:paraId="4174B0F9" w14:textId="77777777" w:rsidR="00606F2B" w:rsidRPr="000327F6" w:rsidRDefault="00606F2B" w:rsidP="005022D7">
            <w:pPr>
              <w:spacing w:after="0" w:line="240" w:lineRule="auto"/>
              <w:rPr>
                <w:rFonts w:eastAsia="Times New Roman" w:cs="Calibri"/>
                <w:b/>
                <w:bCs/>
                <w:sz w:val="21"/>
                <w:szCs w:val="21"/>
                <w:lang w:val="fr-FR"/>
              </w:rPr>
            </w:pPr>
          </w:p>
        </w:tc>
        <w:tc>
          <w:tcPr>
            <w:tcW w:w="3870" w:type="dxa"/>
            <w:gridSpan w:val="4"/>
            <w:tcBorders>
              <w:top w:val="single" w:sz="4" w:space="0" w:color="auto"/>
              <w:bottom w:val="single" w:sz="4" w:space="0" w:color="auto"/>
              <w:right w:val="single" w:sz="4" w:space="0" w:color="auto"/>
            </w:tcBorders>
            <w:shd w:val="clear" w:color="auto" w:fill="B4C6E7" w:themeFill="accent1" w:themeFillTint="66"/>
          </w:tcPr>
          <w:p w14:paraId="101DE38B" w14:textId="42906300" w:rsidR="00606F2B" w:rsidRPr="000327F6" w:rsidRDefault="00E20E7F" w:rsidP="009E63D0">
            <w:pPr>
              <w:spacing w:after="0" w:line="240" w:lineRule="auto"/>
              <w:jc w:val="center"/>
              <w:rPr>
                <w:rFonts w:eastAsia="Times New Roman" w:cs="Calibri"/>
                <w:b/>
                <w:bCs/>
                <w:color w:val="000000"/>
                <w:sz w:val="21"/>
                <w:szCs w:val="21"/>
                <w:lang w:val="fr-FR"/>
              </w:rPr>
            </w:pPr>
            <w:r w:rsidRPr="000327F6">
              <w:rPr>
                <w:rFonts w:eastAsia="Times New Roman" w:cs="Calibri"/>
                <w:b/>
                <w:sz w:val="21"/>
                <w:szCs w:val="21"/>
                <w:lang w:val="fr-FR" w:bidi="fr-FR"/>
              </w:rPr>
              <w:t>Demandé au Fonds d’affectation spéciale des Nations Unies</w:t>
            </w:r>
          </w:p>
        </w:tc>
        <w:tc>
          <w:tcPr>
            <w:tcW w:w="900" w:type="dxa"/>
            <w:tcBorders>
              <w:left w:val="nil"/>
              <w:bottom w:val="single" w:sz="4" w:space="0" w:color="auto"/>
            </w:tcBorders>
            <w:shd w:val="clear" w:color="auto" w:fill="auto"/>
            <w:noWrap/>
            <w:vAlign w:val="bottom"/>
          </w:tcPr>
          <w:p w14:paraId="65AEF827" w14:textId="77777777" w:rsidR="00606F2B" w:rsidRPr="000327F6" w:rsidRDefault="00606F2B" w:rsidP="005022D7">
            <w:pPr>
              <w:spacing w:after="0" w:line="240" w:lineRule="auto"/>
              <w:rPr>
                <w:rFonts w:eastAsia="Times New Roman" w:cs="Calibri"/>
                <w:b/>
                <w:bCs/>
                <w:color w:val="000000"/>
                <w:sz w:val="21"/>
                <w:szCs w:val="21"/>
                <w:lang w:val="fr-FR"/>
              </w:rPr>
            </w:pPr>
          </w:p>
        </w:tc>
        <w:tc>
          <w:tcPr>
            <w:tcW w:w="720" w:type="dxa"/>
            <w:tcBorders>
              <w:left w:val="nil"/>
              <w:bottom w:val="single" w:sz="4" w:space="0" w:color="auto"/>
            </w:tcBorders>
            <w:shd w:val="clear" w:color="auto" w:fill="auto"/>
            <w:noWrap/>
            <w:vAlign w:val="bottom"/>
          </w:tcPr>
          <w:p w14:paraId="0472D3E7" w14:textId="77777777" w:rsidR="00606F2B" w:rsidRPr="000327F6" w:rsidRDefault="00606F2B" w:rsidP="005022D7">
            <w:pPr>
              <w:spacing w:after="0" w:line="240" w:lineRule="auto"/>
              <w:rPr>
                <w:rFonts w:eastAsia="Times New Roman" w:cs="Calibri"/>
                <w:b/>
                <w:bCs/>
                <w:color w:val="000000"/>
                <w:sz w:val="21"/>
                <w:szCs w:val="21"/>
                <w:lang w:val="fr-FR"/>
              </w:rPr>
            </w:pPr>
          </w:p>
        </w:tc>
      </w:tr>
      <w:tr w:rsidR="001C4D24" w:rsidRPr="000327F6" w14:paraId="11998492" w14:textId="69C85DFD" w:rsidTr="00F74B9F">
        <w:trPr>
          <w:trHeight w:val="293"/>
        </w:trPr>
        <w:tc>
          <w:tcPr>
            <w:tcW w:w="5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21F41F9" w14:textId="1E1D10B9" w:rsidR="001C4D24" w:rsidRPr="000327F6" w:rsidRDefault="001C4D24" w:rsidP="001C4D24">
            <w:pPr>
              <w:spacing w:after="0" w:line="240" w:lineRule="auto"/>
              <w:rPr>
                <w:rFonts w:eastAsia="Times New Roman" w:cs="Calibri"/>
                <w:b/>
                <w:bCs/>
                <w:color w:val="000000"/>
                <w:sz w:val="21"/>
                <w:szCs w:val="21"/>
                <w:lang w:val="fr-FR"/>
              </w:rPr>
            </w:pPr>
            <w:r w:rsidRPr="000327F6">
              <w:rPr>
                <w:rFonts w:eastAsia="Times New Roman" w:cs="Calibri"/>
                <w:b/>
                <w:sz w:val="21"/>
                <w:szCs w:val="21"/>
                <w:lang w:val="fr-FR" w:bidi="fr-FR"/>
              </w:rPr>
              <w:t>Catégorie générale de dépenses</w:t>
            </w:r>
          </w:p>
        </w:tc>
        <w:tc>
          <w:tcPr>
            <w:tcW w:w="99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432AC05" w14:textId="09939D84" w:rsidR="001C4D24" w:rsidRPr="000327F6" w:rsidRDefault="001C4D24" w:rsidP="001C4D24">
            <w:pPr>
              <w:spacing w:after="0" w:line="240" w:lineRule="auto"/>
              <w:jc w:val="center"/>
              <w:rPr>
                <w:rFonts w:eastAsia="Times New Roman" w:cs="Calibri"/>
                <w:b/>
                <w:bCs/>
                <w:color w:val="000000"/>
                <w:sz w:val="20"/>
                <w:szCs w:val="20"/>
                <w:lang w:val="fr-FR"/>
              </w:rPr>
            </w:pPr>
            <w:r w:rsidRPr="000327F6">
              <w:rPr>
                <w:rFonts w:eastAsia="Times New Roman" w:cs="Calibri"/>
                <w:b/>
                <w:color w:val="000000"/>
                <w:sz w:val="20"/>
                <w:szCs w:val="20"/>
                <w:lang w:val="fr-FR" w:bidi="fr-FR"/>
              </w:rPr>
              <w:t>Année 1</w:t>
            </w:r>
          </w:p>
        </w:tc>
        <w:tc>
          <w:tcPr>
            <w:tcW w:w="9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6FE2F5B" w14:textId="6AE442AA" w:rsidR="001C4D24" w:rsidRPr="000327F6" w:rsidRDefault="001C4D24" w:rsidP="001C4D24">
            <w:pPr>
              <w:spacing w:after="0" w:line="240" w:lineRule="auto"/>
              <w:jc w:val="center"/>
              <w:rPr>
                <w:rFonts w:eastAsia="Times New Roman" w:cs="Calibri"/>
                <w:b/>
                <w:bCs/>
                <w:color w:val="000000"/>
                <w:sz w:val="20"/>
                <w:szCs w:val="20"/>
                <w:lang w:val="fr-FR"/>
              </w:rPr>
            </w:pPr>
            <w:r w:rsidRPr="000327F6">
              <w:rPr>
                <w:rFonts w:eastAsia="Times New Roman" w:cs="Calibri"/>
                <w:b/>
                <w:color w:val="000000"/>
                <w:sz w:val="20"/>
                <w:szCs w:val="20"/>
                <w:lang w:val="fr-FR" w:bidi="fr-FR"/>
              </w:rPr>
              <w:t>Année 2</w:t>
            </w:r>
          </w:p>
        </w:tc>
        <w:tc>
          <w:tcPr>
            <w:tcW w:w="900"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18C3F585" w14:textId="5D38FFF1" w:rsidR="001C4D24" w:rsidRPr="000327F6" w:rsidRDefault="001C4D24" w:rsidP="001C4D24">
            <w:pPr>
              <w:spacing w:after="0" w:line="240" w:lineRule="auto"/>
              <w:jc w:val="center"/>
              <w:rPr>
                <w:rFonts w:eastAsia="Times New Roman" w:cs="Calibri"/>
                <w:b/>
                <w:bCs/>
                <w:color w:val="000000"/>
                <w:sz w:val="20"/>
                <w:szCs w:val="20"/>
                <w:lang w:val="fr-FR"/>
              </w:rPr>
            </w:pPr>
            <w:r w:rsidRPr="000327F6">
              <w:rPr>
                <w:rFonts w:eastAsia="Times New Roman" w:cs="Calibri"/>
                <w:b/>
                <w:color w:val="000000"/>
                <w:sz w:val="20"/>
                <w:szCs w:val="20"/>
                <w:lang w:val="fr-FR" w:bidi="fr-FR"/>
              </w:rPr>
              <w:t>Année 3</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06B937E" w14:textId="22C5DFFC" w:rsidR="001C4D24" w:rsidRPr="000327F6" w:rsidRDefault="00D643C4" w:rsidP="001C4D24">
            <w:pPr>
              <w:spacing w:after="0" w:line="240" w:lineRule="auto"/>
              <w:jc w:val="center"/>
              <w:rPr>
                <w:rFonts w:eastAsia="Times New Roman" w:cs="Calibri"/>
                <w:b/>
                <w:bCs/>
                <w:color w:val="000000"/>
                <w:sz w:val="21"/>
                <w:szCs w:val="21"/>
                <w:lang w:val="fr-FR"/>
              </w:rPr>
            </w:pPr>
            <w:proofErr w:type="gramStart"/>
            <w:r w:rsidRPr="000327F6">
              <w:rPr>
                <w:rFonts w:eastAsia="Times New Roman" w:cs="Calibri"/>
                <w:b/>
                <w:color w:val="000000"/>
                <w:sz w:val="20"/>
                <w:szCs w:val="20"/>
                <w:lang w:val="fr-FR" w:bidi="fr-FR"/>
              </w:rPr>
              <w:t>Année </w:t>
            </w:r>
            <w:r w:rsidRPr="000327F6">
              <w:rPr>
                <w:rFonts w:eastAsia="Times New Roman" w:cs="Calibri"/>
                <w:b/>
                <w:bCs/>
                <w:color w:val="000000"/>
                <w:sz w:val="21"/>
                <w:szCs w:val="21"/>
                <w:lang w:val="fr-FR"/>
              </w:rPr>
              <w:t xml:space="preserve"> </w:t>
            </w:r>
            <w:r w:rsidR="001C4D24" w:rsidRPr="000327F6">
              <w:rPr>
                <w:rFonts w:eastAsia="Times New Roman" w:cs="Calibri"/>
                <w:b/>
                <w:bCs/>
                <w:color w:val="000000"/>
                <w:sz w:val="21"/>
                <w:szCs w:val="21"/>
                <w:lang w:val="fr-FR"/>
              </w:rPr>
              <w:t>4</w:t>
            </w:r>
            <w:proofErr w:type="gramEnd"/>
          </w:p>
        </w:tc>
        <w:tc>
          <w:tcPr>
            <w:tcW w:w="9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A063604" w14:textId="77777777" w:rsidR="001C4D24" w:rsidRPr="000327F6" w:rsidRDefault="001C4D24" w:rsidP="001C4D24">
            <w:pPr>
              <w:spacing w:after="0" w:line="240" w:lineRule="auto"/>
              <w:rPr>
                <w:rFonts w:eastAsia="Times New Roman" w:cs="Calibri"/>
                <w:b/>
                <w:bCs/>
                <w:color w:val="000000"/>
                <w:sz w:val="21"/>
                <w:szCs w:val="21"/>
                <w:lang w:val="fr-FR"/>
              </w:rPr>
            </w:pPr>
            <w:r w:rsidRPr="000327F6">
              <w:rPr>
                <w:rFonts w:eastAsia="Times New Roman" w:cs="Calibri"/>
                <w:b/>
                <w:color w:val="000000" w:themeColor="text1"/>
                <w:sz w:val="21"/>
                <w:szCs w:val="21"/>
                <w:lang w:val="fr-FR"/>
              </w:rPr>
              <w:t>Total</w:t>
            </w:r>
          </w:p>
        </w:tc>
        <w:tc>
          <w:tcPr>
            <w:tcW w:w="7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B53315D" w14:textId="77777777" w:rsidR="001C4D24" w:rsidRPr="000327F6" w:rsidRDefault="001C4D24" w:rsidP="001C4D24">
            <w:pPr>
              <w:spacing w:after="0" w:line="240" w:lineRule="auto"/>
              <w:rPr>
                <w:rFonts w:eastAsia="Times New Roman" w:cs="Calibri"/>
                <w:b/>
                <w:bCs/>
                <w:color w:val="000000"/>
                <w:sz w:val="21"/>
                <w:szCs w:val="21"/>
                <w:lang w:val="fr-FR"/>
              </w:rPr>
            </w:pPr>
            <w:r w:rsidRPr="000327F6">
              <w:rPr>
                <w:rFonts w:eastAsia="Times New Roman" w:cs="Calibri"/>
                <w:b/>
                <w:bCs/>
                <w:color w:val="000000"/>
                <w:sz w:val="21"/>
                <w:szCs w:val="21"/>
                <w:lang w:val="fr-FR"/>
              </w:rPr>
              <w:t>%</w:t>
            </w:r>
          </w:p>
        </w:tc>
      </w:tr>
      <w:tr w:rsidR="00606F2B" w:rsidRPr="000327F6" w14:paraId="77431E0F" w14:textId="4C83E25F" w:rsidTr="631AC97A">
        <w:trPr>
          <w:trHeight w:val="293"/>
        </w:trPr>
        <w:tc>
          <w:tcPr>
            <w:tcW w:w="10890"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0CBD8A6" w14:textId="74369383" w:rsidR="00606F2B" w:rsidRPr="000327F6" w:rsidRDefault="00841BF0" w:rsidP="00FC55C4">
            <w:pPr>
              <w:pStyle w:val="Paragraphedeliste"/>
              <w:numPr>
                <w:ilvl w:val="0"/>
                <w:numId w:val="3"/>
              </w:numPr>
              <w:spacing w:after="0" w:line="240" w:lineRule="auto"/>
              <w:ind w:left="340" w:hanging="340"/>
              <w:rPr>
                <w:rFonts w:asciiTheme="minorHAnsi" w:eastAsia="Times New Roman" w:hAnsiTheme="minorHAnsi" w:cstheme="minorBidi"/>
                <w:b/>
                <w:color w:val="000000"/>
                <w:lang w:val="fr-FR"/>
              </w:rPr>
            </w:pPr>
            <w:r w:rsidRPr="000327F6">
              <w:rPr>
                <w:rFonts w:asciiTheme="minorHAnsi" w:eastAsia="Times New Roman" w:hAnsiTheme="minorHAnsi" w:cstheme="minorHAnsi"/>
                <w:b/>
                <w:color w:val="000000"/>
                <w:sz w:val="21"/>
                <w:szCs w:val="21"/>
                <w:lang w:val="fr-FR" w:bidi="fr-FR"/>
              </w:rPr>
              <w:t>Activités directes du projet  </w:t>
            </w:r>
          </w:p>
        </w:tc>
      </w:tr>
      <w:tr w:rsidR="00AA37C0" w:rsidRPr="000327F6" w14:paraId="5AD033DC" w14:textId="3735DF6B"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1D61BAAF" w:rsidR="00606F2B" w:rsidRPr="000327F6" w:rsidRDefault="00D31E55" w:rsidP="00FC55C4">
            <w:pPr>
              <w:pStyle w:val="Paragraphedeliste"/>
              <w:numPr>
                <w:ilvl w:val="0"/>
                <w:numId w:val="4"/>
              </w:numPr>
              <w:spacing w:after="0" w:line="240" w:lineRule="auto"/>
              <w:ind w:left="432"/>
              <w:rPr>
                <w:rFonts w:asciiTheme="minorHAnsi" w:eastAsia="Times New Roman" w:hAnsiTheme="minorHAnsi" w:cstheme="minorBidi"/>
                <w:color w:val="000000"/>
                <w:sz w:val="21"/>
                <w:szCs w:val="21"/>
                <w:lang w:val="fr-FR"/>
              </w:rPr>
            </w:pPr>
            <w:r w:rsidRPr="000327F6">
              <w:rPr>
                <w:rFonts w:asciiTheme="minorHAnsi" w:eastAsia="Times New Roman" w:hAnsiTheme="minorHAnsi" w:cstheme="minorBidi"/>
                <w:color w:val="000000" w:themeColor="text1"/>
                <w:sz w:val="21"/>
                <w:szCs w:val="21"/>
                <w:lang w:val="fr-FR" w:bidi="fr-FR"/>
              </w:rPr>
              <w:t>Formations/Séminaires/Ateliers</w:t>
            </w:r>
            <w:r w:rsidRPr="000327F6">
              <w:rPr>
                <w:rFonts w:asciiTheme="minorHAnsi" w:eastAsia="Times New Roman" w:hAnsiTheme="minorHAnsi" w:cstheme="minorBidi"/>
                <w:color w:val="000000" w:themeColor="text1"/>
                <w:sz w:val="21"/>
                <w:szCs w:val="21"/>
                <w:lang w:val="fr-FR"/>
              </w:rPr>
              <w:t xml:space="preserve"> </w:t>
            </w:r>
            <w:r w:rsidR="00606F2B" w:rsidRPr="000327F6">
              <w:rPr>
                <w:rFonts w:asciiTheme="minorHAnsi" w:eastAsia="Times New Roman" w:hAnsiTheme="minorHAnsi" w:cstheme="minorBidi"/>
                <w:color w:val="000000" w:themeColor="text1"/>
                <w:sz w:val="21"/>
                <w:szCs w:val="21"/>
                <w:lang w:val="fr-FR"/>
              </w:rPr>
              <w:t>/</w:t>
            </w:r>
            <w:r w:rsidR="00D643C4" w:rsidRPr="000327F6">
              <w:rPr>
                <w:rFonts w:asciiTheme="minorHAnsi" w:eastAsia="Times New Roman" w:hAnsiTheme="minorHAnsi" w:cstheme="minorBidi"/>
                <w:color w:val="000000" w:themeColor="text1"/>
                <w:sz w:val="21"/>
                <w:szCs w:val="21"/>
                <w:lang w:val="fr-FR"/>
              </w:rPr>
              <w:t>Conférences</w:t>
            </w:r>
          </w:p>
        </w:tc>
        <w:tc>
          <w:tcPr>
            <w:tcW w:w="990" w:type="dxa"/>
            <w:tcBorders>
              <w:top w:val="nil"/>
              <w:left w:val="nil"/>
              <w:bottom w:val="single" w:sz="4" w:space="0" w:color="auto"/>
              <w:right w:val="single" w:sz="4" w:space="0" w:color="auto"/>
            </w:tcBorders>
            <w:shd w:val="clear" w:color="auto" w:fill="auto"/>
            <w:noWrap/>
            <w:vAlign w:val="bottom"/>
            <w:hideMark/>
          </w:tcPr>
          <w:p w14:paraId="46806260" w14:textId="4E59F9DC"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64AE7B9" w14:textId="02903E85"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056B86CB" w14:textId="4790501E"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7ECC" w14:textId="133CCE0A"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51522BD" w14:textId="6D2798C4"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r w:rsidRPr="000327F6">
              <w:rPr>
                <w:rFonts w:eastAsia="Times New Roman" w:cs="Calibri"/>
                <w:sz w:val="21"/>
                <w:szCs w:val="21"/>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26E28334" w14:textId="77777777"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p>
        </w:tc>
      </w:tr>
      <w:tr w:rsidR="00AA37C0" w:rsidRPr="000327F6" w14:paraId="6C4ED688" w14:textId="12049B06"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B7952F5" w:rsidR="00606F2B" w:rsidRPr="000327F6" w:rsidRDefault="00AF4926" w:rsidP="00FC55C4">
            <w:pPr>
              <w:pStyle w:val="Paragraphedeliste"/>
              <w:numPr>
                <w:ilvl w:val="0"/>
                <w:numId w:val="4"/>
              </w:num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bidi="fr-FR"/>
              </w:rPr>
              <w:t>Production audiovisuelle et impression</w:t>
            </w:r>
          </w:p>
        </w:tc>
        <w:tc>
          <w:tcPr>
            <w:tcW w:w="990" w:type="dxa"/>
            <w:tcBorders>
              <w:top w:val="nil"/>
              <w:left w:val="nil"/>
              <w:bottom w:val="single" w:sz="4" w:space="0" w:color="auto"/>
              <w:right w:val="single" w:sz="4" w:space="0" w:color="auto"/>
            </w:tcBorders>
            <w:shd w:val="clear" w:color="auto" w:fill="auto"/>
            <w:noWrap/>
            <w:vAlign w:val="bottom"/>
            <w:hideMark/>
          </w:tcPr>
          <w:p w14:paraId="5C10132D" w14:textId="7CF6C214"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6FBC98F6" w14:textId="5836C88C"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242081BC" w14:textId="065E599B"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0802" w14:textId="6A74BB19"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0510B45" w14:textId="121858FC"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r w:rsidRPr="000327F6">
              <w:rPr>
                <w:rFonts w:eastAsia="Times New Roman" w:cs="Calibri"/>
                <w:sz w:val="21"/>
                <w:szCs w:val="21"/>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002A280B" w14:textId="77777777"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p>
        </w:tc>
      </w:tr>
      <w:tr w:rsidR="00AA37C0" w:rsidRPr="000327F6" w14:paraId="2F3E9299" w14:textId="1FB9115A"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2B53DC67" w:rsidR="00606F2B" w:rsidRPr="000327F6" w:rsidRDefault="00554FC1" w:rsidP="00FC55C4">
            <w:pPr>
              <w:pStyle w:val="Paragraphedeliste"/>
              <w:numPr>
                <w:ilvl w:val="0"/>
                <w:numId w:val="4"/>
              </w:num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bidi="fr-FR"/>
              </w:rPr>
              <w:t>Voyage</w:t>
            </w:r>
          </w:p>
        </w:tc>
        <w:tc>
          <w:tcPr>
            <w:tcW w:w="990" w:type="dxa"/>
            <w:tcBorders>
              <w:top w:val="nil"/>
              <w:left w:val="nil"/>
              <w:bottom w:val="single" w:sz="4" w:space="0" w:color="auto"/>
              <w:right w:val="single" w:sz="4" w:space="0" w:color="auto"/>
            </w:tcBorders>
            <w:shd w:val="clear" w:color="auto" w:fill="auto"/>
            <w:noWrap/>
            <w:vAlign w:val="bottom"/>
            <w:hideMark/>
          </w:tcPr>
          <w:p w14:paraId="4E58943A" w14:textId="7181FFED"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373B5488" w14:textId="04AAF481"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01B2EEFE" w14:textId="6CA04674"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A89D" w14:textId="246CAA38"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381F8C9E" w14:textId="54BABB86"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r w:rsidRPr="000327F6">
              <w:rPr>
                <w:rFonts w:eastAsia="Times New Roman" w:cs="Calibri"/>
                <w:sz w:val="21"/>
                <w:szCs w:val="21"/>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2D624D5C" w14:textId="77777777"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p>
        </w:tc>
      </w:tr>
      <w:tr w:rsidR="00AA37C0" w:rsidRPr="000327F6" w14:paraId="077B22CA" w14:textId="5C43CBAF"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D74B071" w:rsidR="00606F2B" w:rsidRPr="000327F6" w:rsidRDefault="005F4C6A" w:rsidP="00FC55C4">
            <w:pPr>
              <w:pStyle w:val="Paragraphedeliste"/>
              <w:numPr>
                <w:ilvl w:val="0"/>
                <w:numId w:val="4"/>
              </w:num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bidi="fr-FR"/>
              </w:rPr>
              <w:t>Services contractuels/Consultants</w:t>
            </w:r>
          </w:p>
        </w:tc>
        <w:tc>
          <w:tcPr>
            <w:tcW w:w="990" w:type="dxa"/>
            <w:tcBorders>
              <w:top w:val="nil"/>
              <w:left w:val="nil"/>
              <w:bottom w:val="single" w:sz="4" w:space="0" w:color="auto"/>
              <w:right w:val="single" w:sz="4" w:space="0" w:color="auto"/>
            </w:tcBorders>
            <w:shd w:val="clear" w:color="auto" w:fill="auto"/>
            <w:noWrap/>
            <w:vAlign w:val="bottom"/>
            <w:hideMark/>
          </w:tcPr>
          <w:p w14:paraId="7ADC5895" w14:textId="3E553168"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23F36C0" w14:textId="0E8E1945"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6F782B56" w14:textId="5BBBC45A"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4FDE" w14:textId="5B702441"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218FC0C" w14:textId="35A076F1"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r w:rsidRPr="000327F6">
              <w:rPr>
                <w:rFonts w:eastAsia="Times New Roman" w:cs="Calibri"/>
                <w:sz w:val="21"/>
                <w:szCs w:val="21"/>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238A30B4" w14:textId="77777777" w:rsidR="00606F2B" w:rsidRPr="000327F6" w:rsidRDefault="00606F2B" w:rsidP="00767B7C">
            <w:pPr>
              <w:spacing w:after="0" w:line="240" w:lineRule="auto"/>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 </w:t>
            </w:r>
          </w:p>
        </w:tc>
      </w:tr>
      <w:tr w:rsidR="00AA37C0" w:rsidRPr="000327F6" w14:paraId="56956245" w14:textId="73950953"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F214C29" w14:textId="3A369060" w:rsidR="00606F2B" w:rsidRPr="000327F6" w:rsidRDefault="00FB4F8C" w:rsidP="00FC55C4">
            <w:pPr>
              <w:pStyle w:val="Paragraphedeliste"/>
              <w:numPr>
                <w:ilvl w:val="0"/>
                <w:numId w:val="4"/>
              </w:num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Bidi"/>
                <w:color w:val="000000" w:themeColor="text1"/>
                <w:sz w:val="21"/>
                <w:szCs w:val="21"/>
                <w:lang w:val="fr-FR" w:bidi="fr-FR"/>
              </w:rPr>
              <w:t>Matériaux et biens</w:t>
            </w:r>
          </w:p>
        </w:tc>
        <w:tc>
          <w:tcPr>
            <w:tcW w:w="990" w:type="dxa"/>
            <w:tcBorders>
              <w:top w:val="nil"/>
              <w:left w:val="nil"/>
              <w:bottom w:val="single" w:sz="4" w:space="0" w:color="auto"/>
              <w:right w:val="single" w:sz="4" w:space="0" w:color="auto"/>
            </w:tcBorders>
            <w:shd w:val="clear" w:color="auto" w:fill="auto"/>
            <w:noWrap/>
            <w:vAlign w:val="bottom"/>
          </w:tcPr>
          <w:p w14:paraId="6B73C5F7" w14:textId="390A429A" w:rsidR="00606F2B" w:rsidRPr="000327F6" w:rsidRDefault="00606F2B" w:rsidP="00512954">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37E8559" w14:textId="59A9E83C" w:rsidR="00606F2B" w:rsidRPr="000327F6" w:rsidRDefault="00606F2B" w:rsidP="00512954">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15CAFAA9" w14:textId="4D68A668"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E8179" w14:textId="663F1AEA" w:rsidR="00606F2B" w:rsidRPr="000327F6" w:rsidRDefault="00606F2B" w:rsidP="00512954">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849C625" w14:textId="3DF0DDEF" w:rsidR="00606F2B" w:rsidRPr="000327F6" w:rsidRDefault="00606F2B" w:rsidP="00512954">
            <w:pPr>
              <w:spacing w:after="0" w:line="240" w:lineRule="auto"/>
              <w:rPr>
                <w:rFonts w:eastAsia="Times New Roman" w:cs="Calibri"/>
                <w:sz w:val="21"/>
                <w:szCs w:val="21"/>
                <w:lang w:val="fr-FR"/>
              </w:rPr>
            </w:pPr>
            <w:r w:rsidRPr="000327F6">
              <w:rPr>
                <w:rFonts w:asciiTheme="minorHAnsi" w:eastAsia="Times New Roman" w:hAnsiTheme="minorHAnsi" w:cstheme="minorHAnsi"/>
                <w:color w:val="000000"/>
                <w:sz w:val="21"/>
                <w:szCs w:val="21"/>
                <w:lang w:val="fr-FR"/>
              </w:rPr>
              <w:t> </w:t>
            </w:r>
            <w:r w:rsidRPr="000327F6">
              <w:rPr>
                <w:rFonts w:eastAsia="Times New Roman" w:cs="Calibri"/>
                <w:sz w:val="21"/>
                <w:szCs w:val="21"/>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11431BFD" w14:textId="77777777" w:rsidR="00606F2B" w:rsidRPr="000327F6" w:rsidRDefault="00606F2B" w:rsidP="00512954">
            <w:pPr>
              <w:spacing w:after="0" w:line="240" w:lineRule="auto"/>
              <w:rPr>
                <w:rFonts w:asciiTheme="minorHAnsi" w:eastAsia="Times New Roman" w:hAnsiTheme="minorHAnsi" w:cstheme="minorHAnsi"/>
                <w:color w:val="000000"/>
                <w:sz w:val="21"/>
                <w:szCs w:val="21"/>
                <w:lang w:val="fr-FR"/>
              </w:rPr>
            </w:pPr>
          </w:p>
        </w:tc>
      </w:tr>
      <w:tr w:rsidR="00AA37C0" w:rsidRPr="000327F6" w14:paraId="325DBB88" w14:textId="014B7DA6"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07EAE8FD" w14:textId="77777777" w:rsidR="000B67BD" w:rsidRPr="000327F6" w:rsidRDefault="000B67BD" w:rsidP="00FC55C4">
            <w:pPr>
              <w:pStyle w:val="Paragraphedeliste"/>
              <w:numPr>
                <w:ilvl w:val="0"/>
                <w:numId w:val="4"/>
              </w:numPr>
              <w:spacing w:after="0"/>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bidi="fr-FR"/>
              </w:rPr>
              <w:t xml:space="preserve">Autre </w:t>
            </w:r>
          </w:p>
          <w:p w14:paraId="24D216D3" w14:textId="59F8DBCB" w:rsidR="00606F2B" w:rsidRPr="000327F6" w:rsidRDefault="000B67BD" w:rsidP="000B67BD">
            <w:p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18"/>
                <w:szCs w:val="18"/>
                <w:lang w:val="fr-FR" w:bidi="fr-FR"/>
              </w:rPr>
              <w:t>[Pour inclure les articles qui n’appartiennent à aucune autre catégorie]</w:t>
            </w:r>
          </w:p>
        </w:tc>
        <w:tc>
          <w:tcPr>
            <w:tcW w:w="990" w:type="dxa"/>
            <w:tcBorders>
              <w:top w:val="nil"/>
              <w:left w:val="nil"/>
              <w:bottom w:val="single" w:sz="4" w:space="0" w:color="auto"/>
              <w:right w:val="single" w:sz="4" w:space="0" w:color="auto"/>
            </w:tcBorders>
            <w:shd w:val="clear" w:color="auto" w:fill="auto"/>
            <w:noWrap/>
            <w:vAlign w:val="bottom"/>
          </w:tcPr>
          <w:p w14:paraId="2AC25F31" w14:textId="6DADB81F" w:rsidR="00606F2B" w:rsidRPr="000327F6" w:rsidRDefault="00606F2B" w:rsidP="00C71040">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DCA99AA" w14:textId="32CAAC6E" w:rsidR="00606F2B" w:rsidRPr="000327F6" w:rsidRDefault="00606F2B" w:rsidP="00C71040">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7B6D00FC" w14:textId="42C4CB55"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5F7CE" w14:textId="246C2435" w:rsidR="00606F2B" w:rsidRPr="000327F6" w:rsidRDefault="00606F2B" w:rsidP="00C71040">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8B08D27" w14:textId="0B7F27A5" w:rsidR="00606F2B" w:rsidRPr="000327F6" w:rsidRDefault="00606F2B" w:rsidP="00C71040">
            <w:pPr>
              <w:spacing w:after="0" w:line="240" w:lineRule="auto"/>
              <w:rPr>
                <w:rFonts w:eastAsia="Times New Roman" w:cs="Calibri"/>
                <w:sz w:val="21"/>
                <w:szCs w:val="21"/>
                <w:lang w:val="fr-FR"/>
              </w:rPr>
            </w:pPr>
            <w:r w:rsidRPr="000327F6">
              <w:rPr>
                <w:rFonts w:asciiTheme="minorHAnsi" w:eastAsia="Times New Roman" w:hAnsiTheme="minorHAnsi" w:cstheme="minorHAnsi"/>
                <w:color w:val="000000"/>
                <w:sz w:val="21"/>
                <w:szCs w:val="21"/>
                <w:lang w:val="fr-FR"/>
              </w:rPr>
              <w:t> </w:t>
            </w:r>
            <w:r w:rsidRPr="000327F6">
              <w:rPr>
                <w:rFonts w:eastAsia="Times New Roman" w:cs="Calibri"/>
                <w:sz w:val="21"/>
                <w:szCs w:val="21"/>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1823D98D" w14:textId="77777777" w:rsidR="00606F2B" w:rsidRPr="000327F6" w:rsidRDefault="00606F2B" w:rsidP="00C71040">
            <w:pPr>
              <w:spacing w:after="0" w:line="240" w:lineRule="auto"/>
              <w:rPr>
                <w:rFonts w:asciiTheme="minorHAnsi" w:eastAsia="Times New Roman" w:hAnsiTheme="minorHAnsi" w:cstheme="minorHAnsi"/>
                <w:color w:val="000000"/>
                <w:sz w:val="21"/>
                <w:szCs w:val="21"/>
                <w:lang w:val="fr-FR"/>
              </w:rPr>
            </w:pPr>
          </w:p>
        </w:tc>
      </w:tr>
      <w:tr w:rsidR="00F551D4" w:rsidRPr="000327F6" w14:paraId="1A786491" w14:textId="77777777" w:rsidTr="631AC97A">
        <w:trPr>
          <w:trHeight w:val="293"/>
        </w:trPr>
        <w:tc>
          <w:tcPr>
            <w:tcW w:w="10890" w:type="dxa"/>
            <w:gridSpan w:val="7"/>
            <w:tcBorders>
              <w:top w:val="nil"/>
              <w:left w:val="single" w:sz="4" w:space="0" w:color="auto"/>
              <w:bottom w:val="single" w:sz="4" w:space="0" w:color="auto"/>
              <w:right w:val="single" w:sz="4" w:space="0" w:color="auto"/>
            </w:tcBorders>
            <w:shd w:val="clear" w:color="auto" w:fill="E7E6E6" w:themeFill="background2"/>
            <w:noWrap/>
            <w:vAlign w:val="bottom"/>
          </w:tcPr>
          <w:p w14:paraId="38AE86DB" w14:textId="661AFA11" w:rsidR="00F551D4" w:rsidRPr="000327F6" w:rsidRDefault="006419EA" w:rsidP="00FC55C4">
            <w:pPr>
              <w:pStyle w:val="Paragraphedeliste"/>
              <w:numPr>
                <w:ilvl w:val="0"/>
                <w:numId w:val="3"/>
              </w:numPr>
              <w:spacing w:after="0" w:line="240" w:lineRule="auto"/>
              <w:ind w:left="340" w:hanging="340"/>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b/>
                <w:color w:val="000000"/>
                <w:sz w:val="21"/>
                <w:szCs w:val="21"/>
                <w:lang w:val="fr-FR" w:bidi="fr-FR"/>
              </w:rPr>
              <w:t>Activités de gestion </w:t>
            </w:r>
          </w:p>
        </w:tc>
      </w:tr>
      <w:tr w:rsidR="005664A0" w:rsidRPr="000327F6" w14:paraId="02A26D75" w14:textId="553D91DA"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606F2B" w:rsidRPr="000327F6" w:rsidRDefault="00606F2B" w:rsidP="00FC55C4">
            <w:pPr>
              <w:pStyle w:val="Paragraphedeliste"/>
              <w:numPr>
                <w:ilvl w:val="0"/>
                <w:numId w:val="5"/>
              </w:num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HAnsi"/>
                <w:color w:val="000000"/>
                <w:sz w:val="21"/>
                <w:szCs w:val="21"/>
                <w:lang w:val="fr-FR"/>
              </w:rPr>
              <w:t>Personnel</w:t>
            </w:r>
          </w:p>
          <w:p w14:paraId="2FB23BE6" w14:textId="287C8030" w:rsidR="00606F2B" w:rsidRPr="000327F6" w:rsidRDefault="003A6707" w:rsidP="00685BA7">
            <w:pPr>
              <w:spacing w:after="0" w:line="240" w:lineRule="auto"/>
              <w:ind w:left="432"/>
              <w:rPr>
                <w:rFonts w:asciiTheme="minorHAnsi" w:eastAsia="Times New Roman" w:hAnsiTheme="minorHAnsi" w:cstheme="minorBidi"/>
                <w:color w:val="000000"/>
                <w:sz w:val="18"/>
                <w:szCs w:val="18"/>
                <w:lang w:val="fr-FR"/>
              </w:rPr>
            </w:pPr>
            <w:r w:rsidRPr="000327F6">
              <w:rPr>
                <w:rFonts w:eastAsia="Times New Roman" w:cs="Calibri"/>
                <w:sz w:val="18"/>
                <w:szCs w:val="18"/>
                <w:lang w:val="fr-FR" w:bidi="fr-FR"/>
              </w:rPr>
              <w:t>[Maximum 30 % de la subvention demandée]</w:t>
            </w:r>
          </w:p>
        </w:tc>
        <w:tc>
          <w:tcPr>
            <w:tcW w:w="990" w:type="dxa"/>
            <w:tcBorders>
              <w:top w:val="nil"/>
              <w:left w:val="nil"/>
              <w:bottom w:val="single" w:sz="4" w:space="0" w:color="auto"/>
              <w:right w:val="single" w:sz="4" w:space="0" w:color="auto"/>
            </w:tcBorders>
            <w:shd w:val="clear" w:color="auto" w:fill="auto"/>
            <w:noWrap/>
            <w:vAlign w:val="bottom"/>
            <w:hideMark/>
          </w:tcPr>
          <w:p w14:paraId="63B0B394" w14:textId="05D4CE42"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CE62A7B" w14:textId="2E19D620"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37B13789" w14:textId="74014B0D"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71DE" w14:textId="7CB47043"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A3552E6" w14:textId="680795D7"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6ABA2821" w14:textId="77777777"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620E3CAC" w14:textId="78CC754B"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43D87C28" w14:textId="6AA4B7F8" w:rsidR="00606F2B" w:rsidRPr="000327F6" w:rsidRDefault="00CA5DCD" w:rsidP="00FC55C4">
            <w:pPr>
              <w:pStyle w:val="Paragraphedeliste"/>
              <w:numPr>
                <w:ilvl w:val="0"/>
                <w:numId w:val="5"/>
              </w:numPr>
              <w:spacing w:after="0" w:line="240" w:lineRule="auto"/>
              <w:ind w:left="432"/>
              <w:rPr>
                <w:rFonts w:asciiTheme="minorHAnsi" w:eastAsia="Times New Roman" w:hAnsiTheme="minorHAnsi" w:cstheme="minorHAnsi"/>
                <w:color w:val="000000"/>
                <w:sz w:val="21"/>
                <w:szCs w:val="21"/>
                <w:lang w:val="fr-FR"/>
              </w:rPr>
            </w:pPr>
            <w:r w:rsidRPr="000327F6">
              <w:rPr>
                <w:rFonts w:asciiTheme="minorHAnsi" w:eastAsia="Times New Roman" w:hAnsiTheme="minorHAnsi" w:cstheme="minorBidi"/>
                <w:color w:val="000000" w:themeColor="text1"/>
                <w:sz w:val="21"/>
                <w:szCs w:val="21"/>
                <w:lang w:val="fr-FR" w:bidi="fr-FR"/>
              </w:rPr>
              <w:t>Équipement</w:t>
            </w:r>
          </w:p>
        </w:tc>
        <w:tc>
          <w:tcPr>
            <w:tcW w:w="990" w:type="dxa"/>
            <w:tcBorders>
              <w:top w:val="nil"/>
              <w:left w:val="nil"/>
              <w:bottom w:val="single" w:sz="4" w:space="0" w:color="auto"/>
              <w:right w:val="single" w:sz="4" w:space="0" w:color="auto"/>
            </w:tcBorders>
            <w:shd w:val="clear" w:color="auto" w:fill="auto"/>
            <w:noWrap/>
            <w:vAlign w:val="bottom"/>
          </w:tcPr>
          <w:p w14:paraId="631FD7C8" w14:textId="1D530A22"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7A5F7E9" w14:textId="15B881C3"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488FB127" w14:textId="70A927F5"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480D6" w14:textId="6256CD49"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346F4764" w14:textId="370E533F"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2C12A344" w14:textId="3B9C56AD"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AA37C0" w:rsidRPr="000327F6" w14:paraId="4E363CED" w14:textId="29DEFD2F"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4272B337" w14:textId="6465DA85" w:rsidR="00606F2B" w:rsidRPr="000327F6" w:rsidRDefault="009A062C" w:rsidP="00FC55C4">
            <w:pPr>
              <w:pStyle w:val="Paragraphedeliste"/>
              <w:numPr>
                <w:ilvl w:val="0"/>
                <w:numId w:val="5"/>
              </w:numPr>
              <w:spacing w:after="0" w:line="240" w:lineRule="auto"/>
              <w:ind w:left="432"/>
              <w:rPr>
                <w:rFonts w:asciiTheme="minorHAnsi" w:eastAsia="Times New Roman" w:hAnsiTheme="minorHAnsi" w:cstheme="minorBidi"/>
                <w:color w:val="000000"/>
                <w:sz w:val="21"/>
                <w:szCs w:val="21"/>
                <w:lang w:val="fr-FR"/>
              </w:rPr>
            </w:pPr>
            <w:r w:rsidRPr="000327F6">
              <w:rPr>
                <w:rFonts w:asciiTheme="minorHAnsi" w:eastAsia="Times New Roman" w:hAnsiTheme="minorHAnsi" w:cstheme="minorHAnsi"/>
                <w:color w:val="000000"/>
                <w:sz w:val="21"/>
                <w:szCs w:val="21"/>
                <w:lang w:val="fr-FR" w:bidi="fr-FR"/>
              </w:rPr>
              <w:t>Suivi et apprentissage</w:t>
            </w:r>
          </w:p>
          <w:p w14:paraId="592D5AA7" w14:textId="1B2724AF" w:rsidR="00606F2B" w:rsidRPr="000327F6" w:rsidRDefault="00606F2B" w:rsidP="00685BA7">
            <w:pPr>
              <w:spacing w:after="0" w:line="240" w:lineRule="auto"/>
              <w:ind w:left="432"/>
              <w:rPr>
                <w:rFonts w:eastAsia="Times New Roman" w:cs="Calibri"/>
                <w:sz w:val="18"/>
                <w:szCs w:val="18"/>
                <w:lang w:val="fr-FR"/>
              </w:rPr>
            </w:pPr>
            <w:r w:rsidRPr="000327F6">
              <w:rPr>
                <w:rFonts w:eastAsia="Times New Roman" w:cs="Calibri"/>
                <w:sz w:val="18"/>
                <w:szCs w:val="18"/>
                <w:lang w:val="fr-FR"/>
              </w:rPr>
              <w:t>[</w:t>
            </w:r>
            <w:r w:rsidR="00385647" w:rsidRPr="000327F6">
              <w:rPr>
                <w:rFonts w:eastAsia="Times New Roman" w:cs="Calibri"/>
                <w:sz w:val="18"/>
                <w:szCs w:val="18"/>
                <w:lang w:val="fr-FR" w:bidi="fr-FR"/>
              </w:rPr>
              <w:t>Tous les frais connexes, y compris les frais de déplacement, de consultants, etc.</w:t>
            </w:r>
            <w:r w:rsidRPr="000327F6">
              <w:rPr>
                <w:rFonts w:eastAsia="Times New Roman" w:cs="Calibri"/>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tcPr>
          <w:p w14:paraId="3BFBAE15" w14:textId="54D8C3B9"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4152274F" w14:textId="1AD97A62"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6273E4AA" w14:textId="246ED41F"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AC6B6" w14:textId="2438C3D7"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365F2C2" w14:textId="30BDD876"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191ED0A0" w14:textId="7E25FA09"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AA37C0" w:rsidRPr="000327F6" w14:paraId="2428A4DE" w14:textId="3D2160FE"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34919C2F" w14:textId="1654C3E4" w:rsidR="00606F2B" w:rsidRPr="000327F6" w:rsidRDefault="00FC6FF7" w:rsidP="00FC55C4">
            <w:pPr>
              <w:pStyle w:val="Paragraphedeliste"/>
              <w:numPr>
                <w:ilvl w:val="0"/>
                <w:numId w:val="5"/>
              </w:numPr>
              <w:spacing w:after="0" w:line="240" w:lineRule="auto"/>
              <w:ind w:left="432"/>
              <w:rPr>
                <w:rFonts w:asciiTheme="minorHAnsi" w:eastAsia="Times New Roman" w:hAnsiTheme="minorHAnsi" w:cstheme="minorBidi"/>
                <w:color w:val="000000"/>
                <w:sz w:val="21"/>
                <w:szCs w:val="21"/>
                <w:lang w:val="fr-FR"/>
              </w:rPr>
            </w:pPr>
            <w:r w:rsidRPr="000327F6">
              <w:rPr>
                <w:rFonts w:asciiTheme="minorHAnsi" w:eastAsia="Times New Roman" w:hAnsiTheme="minorHAnsi" w:cstheme="minorBidi"/>
                <w:color w:val="000000" w:themeColor="text1"/>
                <w:sz w:val="21"/>
                <w:szCs w:val="21"/>
                <w:lang w:val="fr-FR" w:bidi="fr-FR"/>
              </w:rPr>
              <w:t>Évaluation finale</w:t>
            </w:r>
            <w:r w:rsidR="00606F2B" w:rsidRPr="000327F6">
              <w:rPr>
                <w:rFonts w:asciiTheme="minorHAnsi" w:eastAsia="Times New Roman" w:hAnsiTheme="minorHAnsi" w:cstheme="minorBidi"/>
                <w:color w:val="000000" w:themeColor="text1"/>
                <w:sz w:val="21"/>
                <w:szCs w:val="21"/>
                <w:lang w:val="fr-FR"/>
              </w:rPr>
              <w:t xml:space="preserve"> </w:t>
            </w:r>
          </w:p>
          <w:p w14:paraId="31556142" w14:textId="6F50EEC6" w:rsidR="00606F2B" w:rsidRPr="000327F6" w:rsidRDefault="00606F2B" w:rsidP="00685BA7">
            <w:pPr>
              <w:spacing w:after="0" w:line="240" w:lineRule="auto"/>
              <w:ind w:left="432"/>
              <w:rPr>
                <w:rFonts w:asciiTheme="minorHAnsi" w:eastAsia="Times New Roman" w:hAnsiTheme="minorHAnsi" w:cstheme="minorBidi"/>
                <w:sz w:val="18"/>
                <w:szCs w:val="18"/>
                <w:lang w:val="fr-FR"/>
              </w:rPr>
            </w:pPr>
            <w:r w:rsidRPr="000327F6">
              <w:rPr>
                <w:rFonts w:eastAsia="Times New Roman" w:cs="Calibri"/>
                <w:sz w:val="18"/>
                <w:szCs w:val="18"/>
                <w:lang w:val="fr-FR"/>
              </w:rPr>
              <w:t>[</w:t>
            </w:r>
            <w:r w:rsidR="001C27AB" w:rsidRPr="000327F6">
              <w:rPr>
                <w:rFonts w:eastAsia="Times New Roman" w:cs="Calibri"/>
                <w:sz w:val="18"/>
                <w:szCs w:val="18"/>
                <w:lang w:val="fr-FR"/>
              </w:rPr>
              <w:t>Recommandé</w:t>
            </w:r>
            <w:r w:rsidRPr="000327F6">
              <w:rPr>
                <w:rFonts w:eastAsia="Times New Roman" w:cs="Calibri"/>
                <w:sz w:val="18"/>
                <w:szCs w:val="18"/>
                <w:lang w:val="fr-FR"/>
              </w:rPr>
              <w:t xml:space="preserve"> minimum $20,000 – </w:t>
            </w:r>
            <w:r w:rsidR="00FC6FF7" w:rsidRPr="000327F6">
              <w:rPr>
                <w:rFonts w:eastAsia="Times New Roman" w:cs="Calibri"/>
                <w:sz w:val="18"/>
                <w:szCs w:val="18"/>
                <w:lang w:val="fr-FR"/>
              </w:rPr>
              <w:t>inclure pour l’année 4</w:t>
            </w:r>
            <w:r w:rsidRPr="000327F6">
              <w:rPr>
                <w:rFonts w:eastAsia="Times New Roman" w:cs="Calibri"/>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tcPr>
          <w:p w14:paraId="3380DFEB" w14:textId="66D7ACDD"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21B0406" w14:textId="7B0F8727"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22040C1E" w14:textId="4ACC7550"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6493A" w14:textId="1DC0E073" w:rsidR="00606F2B" w:rsidRPr="000327F6" w:rsidRDefault="00606F2B" w:rsidP="00C71040">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1E3F10B" w14:textId="0B6F6A3B"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20A2E49A" w14:textId="4C4B13BA"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AA37C0" w:rsidRPr="000327F6" w14:paraId="70C21F69" w14:textId="22DBCEDA"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02F6667D" w:rsidR="00606F2B" w:rsidRPr="000327F6" w:rsidRDefault="00180C90" w:rsidP="00FC55C4">
            <w:pPr>
              <w:pStyle w:val="Paragraphedeliste"/>
              <w:numPr>
                <w:ilvl w:val="0"/>
                <w:numId w:val="5"/>
              </w:numPr>
              <w:spacing w:after="0" w:line="240" w:lineRule="auto"/>
              <w:ind w:left="432"/>
              <w:rPr>
                <w:rFonts w:asciiTheme="minorHAnsi" w:eastAsia="Times New Roman" w:hAnsiTheme="minorHAnsi" w:cstheme="minorBidi"/>
                <w:strike/>
                <w:color w:val="000000"/>
                <w:sz w:val="21"/>
                <w:szCs w:val="21"/>
                <w:lang w:val="fr-FR"/>
              </w:rPr>
            </w:pPr>
            <w:r w:rsidRPr="000327F6">
              <w:rPr>
                <w:rFonts w:asciiTheme="minorHAnsi" w:eastAsia="Times New Roman" w:hAnsiTheme="minorHAnsi" w:cstheme="minorHAnsi"/>
                <w:color w:val="000000"/>
                <w:sz w:val="21"/>
                <w:szCs w:val="21"/>
                <w:lang w:val="fr-FR" w:bidi="fr-FR"/>
              </w:rPr>
              <w:t>Renforcement des capacités</w:t>
            </w:r>
            <w:r w:rsidRPr="000327F6">
              <w:rPr>
                <w:rFonts w:asciiTheme="minorHAnsi" w:eastAsia="Times New Roman" w:hAnsiTheme="minorHAnsi" w:cstheme="minorBidi"/>
                <w:color w:val="000000" w:themeColor="text1"/>
                <w:sz w:val="21"/>
                <w:szCs w:val="21"/>
                <w:lang w:val="fr-FR"/>
              </w:rPr>
              <w:t xml:space="preserve"> </w:t>
            </w:r>
            <w:r w:rsidR="00606F2B" w:rsidRPr="000327F6">
              <w:rPr>
                <w:rFonts w:asciiTheme="minorHAnsi" w:eastAsia="Times New Roman" w:hAnsiTheme="minorHAnsi" w:cstheme="minorBidi"/>
                <w:color w:val="000000" w:themeColor="text1"/>
                <w:sz w:val="21"/>
                <w:szCs w:val="21"/>
                <w:lang w:val="fr-FR"/>
              </w:rPr>
              <w:t>Activit</w:t>
            </w:r>
            <w:r w:rsidRPr="000327F6">
              <w:rPr>
                <w:rFonts w:asciiTheme="minorHAnsi" w:eastAsia="Times New Roman" w:hAnsiTheme="minorHAnsi" w:cstheme="minorBidi"/>
                <w:color w:val="000000" w:themeColor="text1"/>
                <w:sz w:val="21"/>
                <w:szCs w:val="21"/>
                <w:lang w:val="fr-FR"/>
              </w:rPr>
              <w:t>é</w:t>
            </w:r>
            <w:r w:rsidR="00606F2B" w:rsidRPr="000327F6">
              <w:rPr>
                <w:rFonts w:asciiTheme="minorHAnsi" w:eastAsia="Times New Roman" w:hAnsiTheme="minorHAnsi" w:cstheme="minorBidi"/>
                <w:color w:val="000000" w:themeColor="text1"/>
                <w:sz w:val="21"/>
                <w:szCs w:val="21"/>
                <w:lang w:val="fr-FR"/>
              </w:rPr>
              <w:t xml:space="preserve"> 1</w:t>
            </w:r>
          </w:p>
          <w:p w14:paraId="55B9938E" w14:textId="49957162" w:rsidR="00606F2B" w:rsidRPr="000327F6" w:rsidRDefault="00606F2B" w:rsidP="00685BA7">
            <w:pPr>
              <w:spacing w:after="0" w:line="240" w:lineRule="auto"/>
              <w:ind w:left="432"/>
              <w:rPr>
                <w:rFonts w:asciiTheme="minorHAnsi" w:eastAsia="Times New Roman" w:hAnsiTheme="minorHAnsi" w:cstheme="minorHAnsi"/>
                <w:sz w:val="18"/>
                <w:szCs w:val="18"/>
                <w:lang w:val="fr-FR"/>
              </w:rPr>
            </w:pPr>
            <w:r w:rsidRPr="000327F6">
              <w:rPr>
                <w:rFonts w:eastAsia="Times New Roman" w:cs="Calibri"/>
                <w:sz w:val="18"/>
                <w:szCs w:val="18"/>
                <w:lang w:val="fr-FR"/>
              </w:rPr>
              <w:t>[</w:t>
            </w:r>
            <w:r w:rsidR="0005571E" w:rsidRPr="000327F6">
              <w:rPr>
                <w:rFonts w:eastAsia="Times New Roman" w:cs="Calibri"/>
                <w:sz w:val="18"/>
                <w:szCs w:val="18"/>
                <w:lang w:val="fr-FR" w:bidi="fr-FR"/>
              </w:rPr>
              <w:t>Obligatoire : US$ 10 000 pour l’année 1</w:t>
            </w:r>
            <w:r w:rsidRPr="000327F6">
              <w:rPr>
                <w:rFonts w:eastAsia="Times New Roman" w:cs="Calibri"/>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hideMark/>
          </w:tcPr>
          <w:p w14:paraId="4B5E873A" w14:textId="008874E4"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4769158" w14:textId="233F2E81"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41008C18" w14:textId="20BD65EA" w:rsidR="00606F2B" w:rsidRPr="000327F6" w:rsidRDefault="00606F2B" w:rsidP="00B80A5F">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28534" w14:textId="5E39A646"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2AD0A7D" w14:textId="7B1123BE"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437814C8" w14:textId="77777777" w:rsidR="00606F2B" w:rsidRPr="000327F6" w:rsidRDefault="00606F2B" w:rsidP="00C71040">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16548F43" w14:textId="77777777"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59089782" w14:textId="13635CF7" w:rsidR="00C56399" w:rsidRPr="000327F6" w:rsidRDefault="0005571E" w:rsidP="00FC55C4">
            <w:pPr>
              <w:pStyle w:val="Paragraphedeliste"/>
              <w:numPr>
                <w:ilvl w:val="0"/>
                <w:numId w:val="5"/>
              </w:numPr>
              <w:spacing w:after="0" w:line="240" w:lineRule="auto"/>
              <w:ind w:left="432"/>
              <w:rPr>
                <w:rFonts w:asciiTheme="minorHAnsi" w:eastAsia="Times New Roman" w:hAnsiTheme="minorHAnsi" w:cstheme="minorBidi"/>
                <w:strike/>
                <w:color w:val="000000"/>
                <w:sz w:val="21"/>
                <w:szCs w:val="21"/>
                <w:lang w:val="fr-FR"/>
              </w:rPr>
            </w:pPr>
            <w:r w:rsidRPr="000327F6">
              <w:rPr>
                <w:rFonts w:asciiTheme="minorHAnsi" w:eastAsia="Times New Roman" w:hAnsiTheme="minorHAnsi" w:cstheme="minorHAnsi"/>
                <w:color w:val="000000"/>
                <w:sz w:val="21"/>
                <w:szCs w:val="21"/>
                <w:lang w:val="fr-FR" w:bidi="fr-FR"/>
              </w:rPr>
              <w:t>Renforcement des capacités</w:t>
            </w:r>
            <w:r w:rsidRPr="000327F6">
              <w:rPr>
                <w:rFonts w:asciiTheme="minorHAnsi" w:eastAsia="Times New Roman" w:hAnsiTheme="minorHAnsi" w:cstheme="minorBidi"/>
                <w:color w:val="000000" w:themeColor="text1"/>
                <w:sz w:val="21"/>
                <w:szCs w:val="21"/>
                <w:lang w:val="fr-FR"/>
              </w:rPr>
              <w:t xml:space="preserve"> Activité 2</w:t>
            </w:r>
          </w:p>
          <w:p w14:paraId="5DD2F759" w14:textId="2694B765" w:rsidR="00C56399" w:rsidRPr="000327F6" w:rsidRDefault="00C56399" w:rsidP="00685BA7">
            <w:pPr>
              <w:pStyle w:val="Paragraphedeliste"/>
              <w:spacing w:after="0" w:line="240" w:lineRule="auto"/>
              <w:ind w:left="432"/>
              <w:rPr>
                <w:rFonts w:asciiTheme="minorHAnsi" w:eastAsia="Times New Roman" w:hAnsiTheme="minorHAnsi" w:cstheme="minorBidi"/>
                <w:color w:val="000000" w:themeColor="text1"/>
                <w:sz w:val="21"/>
                <w:szCs w:val="21"/>
                <w:lang w:val="fr-FR"/>
              </w:rPr>
            </w:pPr>
            <w:r w:rsidRPr="000327F6">
              <w:rPr>
                <w:rFonts w:eastAsia="Times New Roman" w:cs="Calibri"/>
                <w:sz w:val="18"/>
                <w:szCs w:val="18"/>
                <w:lang w:val="fr-FR"/>
              </w:rPr>
              <w:t>[</w:t>
            </w:r>
            <w:r w:rsidR="0005571E" w:rsidRPr="000327F6">
              <w:rPr>
                <w:rFonts w:eastAsia="Times New Roman" w:cs="Calibri"/>
                <w:sz w:val="18"/>
                <w:szCs w:val="18"/>
                <w:lang w:val="fr-FR" w:bidi="fr-FR"/>
              </w:rPr>
              <w:t>Obligatoire : US$ 5 000</w:t>
            </w:r>
            <w:r w:rsidRPr="000327F6">
              <w:rPr>
                <w:rFonts w:eastAsia="Times New Roman" w:cs="Calibri"/>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tcPr>
          <w:p w14:paraId="0167EA33" w14:textId="267B4DA5"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A906A57" w14:textId="635E825D"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614C4DD7" w14:textId="3BBC184E" w:rsidR="00C56399" w:rsidRPr="000327F6" w:rsidRDefault="00C56399" w:rsidP="00C56399">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32C53" w14:textId="39FD3F1B"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CD84E02" w14:textId="436AAF52"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7135851B" w14:textId="6ED4C5B0"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17AD8532" w14:textId="65EBB88F"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8E5EBC1" w14:textId="24ED7285" w:rsidR="00C56399" w:rsidRPr="000327F6" w:rsidRDefault="00E5134E" w:rsidP="00FC55C4">
            <w:pPr>
              <w:pStyle w:val="Paragraphedeliste"/>
              <w:numPr>
                <w:ilvl w:val="0"/>
                <w:numId w:val="5"/>
              </w:numPr>
              <w:spacing w:after="0" w:line="240" w:lineRule="auto"/>
              <w:ind w:left="432"/>
              <w:rPr>
                <w:rFonts w:asciiTheme="minorHAnsi" w:eastAsiaTheme="minorEastAsia" w:hAnsiTheme="minorHAnsi" w:cstheme="minorBidi"/>
                <w:color w:val="000000"/>
                <w:lang w:val="fr-FR"/>
              </w:rPr>
            </w:pPr>
            <w:r w:rsidRPr="000327F6">
              <w:rPr>
                <w:rFonts w:asciiTheme="minorHAnsi" w:eastAsia="Times New Roman" w:hAnsiTheme="minorHAnsi" w:cstheme="minorHAnsi"/>
                <w:color w:val="000000"/>
                <w:sz w:val="21"/>
                <w:szCs w:val="21"/>
                <w:lang w:val="fr-FR" w:bidi="fr-FR"/>
              </w:rPr>
              <w:t>Soins personnels/collectifs</w:t>
            </w:r>
          </w:p>
          <w:p w14:paraId="1034BB58" w14:textId="154B3459" w:rsidR="00C56399" w:rsidRPr="000327F6" w:rsidRDefault="00C56399" w:rsidP="00685BA7">
            <w:pPr>
              <w:pStyle w:val="Paragraphedeliste"/>
              <w:spacing w:after="0" w:line="240" w:lineRule="auto"/>
              <w:ind w:left="432"/>
              <w:rPr>
                <w:rFonts w:asciiTheme="minorHAnsi" w:eastAsia="Times New Roman" w:hAnsiTheme="minorHAnsi" w:cstheme="minorBidi"/>
                <w:color w:val="000000"/>
                <w:sz w:val="21"/>
                <w:szCs w:val="21"/>
                <w:lang w:val="fr-FR"/>
              </w:rPr>
            </w:pPr>
            <w:r w:rsidRPr="000327F6">
              <w:rPr>
                <w:rFonts w:eastAsia="Times New Roman" w:cs="Calibri"/>
                <w:sz w:val="18"/>
                <w:szCs w:val="18"/>
                <w:lang w:val="fr-FR"/>
              </w:rPr>
              <w:t>[Maximum US$ 7,500]</w:t>
            </w:r>
          </w:p>
        </w:tc>
        <w:tc>
          <w:tcPr>
            <w:tcW w:w="990" w:type="dxa"/>
            <w:tcBorders>
              <w:top w:val="nil"/>
              <w:left w:val="nil"/>
              <w:bottom w:val="single" w:sz="4" w:space="0" w:color="auto"/>
              <w:right w:val="single" w:sz="4" w:space="0" w:color="auto"/>
            </w:tcBorders>
            <w:shd w:val="clear" w:color="auto" w:fill="auto"/>
            <w:noWrap/>
            <w:vAlign w:val="bottom"/>
          </w:tcPr>
          <w:p w14:paraId="5203CBAA" w14:textId="2071CA58"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6A90CC9" w14:textId="486C5747"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7D912B35" w14:textId="7A2C75CC" w:rsidR="00C56399" w:rsidRPr="000327F6" w:rsidRDefault="00C56399" w:rsidP="00C56399">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C833D" w14:textId="7F5D194E"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4E239DB1" w14:textId="31A0AF5C"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476563AB" w14:textId="7C743728"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668206BC" w14:textId="32471BFF"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56399" w:rsidRPr="000327F6" w:rsidRDefault="00C56399" w:rsidP="00FC55C4">
            <w:pPr>
              <w:pStyle w:val="Paragraphedeliste"/>
              <w:numPr>
                <w:ilvl w:val="0"/>
                <w:numId w:val="5"/>
              </w:numPr>
              <w:spacing w:after="0" w:line="240" w:lineRule="auto"/>
              <w:ind w:left="432"/>
              <w:rPr>
                <w:rFonts w:asciiTheme="minorHAnsi" w:eastAsia="Times New Roman" w:hAnsiTheme="minorHAnsi" w:cstheme="minorBidi"/>
                <w:color w:val="000000" w:themeColor="text1"/>
                <w:sz w:val="21"/>
                <w:szCs w:val="21"/>
                <w:lang w:val="fr-FR"/>
              </w:rPr>
            </w:pPr>
            <w:r w:rsidRPr="000327F6">
              <w:rPr>
                <w:rFonts w:asciiTheme="minorHAnsi" w:eastAsia="Times New Roman" w:hAnsiTheme="minorHAnsi" w:cstheme="minorBidi"/>
                <w:color w:val="000000" w:themeColor="text1"/>
                <w:sz w:val="21"/>
                <w:szCs w:val="21"/>
                <w:lang w:val="fr-FR"/>
              </w:rPr>
              <w:t xml:space="preserve">Audit </w:t>
            </w:r>
          </w:p>
          <w:p w14:paraId="288493D6" w14:textId="1577E8CF" w:rsidR="00C56399" w:rsidRPr="000327F6" w:rsidRDefault="00C56399" w:rsidP="004924CB">
            <w:pPr>
              <w:spacing w:after="0" w:line="240" w:lineRule="auto"/>
              <w:ind w:left="432"/>
              <w:rPr>
                <w:rFonts w:asciiTheme="minorHAnsi" w:eastAsia="Times New Roman" w:hAnsiTheme="minorHAnsi" w:cstheme="minorBidi"/>
                <w:color w:val="000000" w:themeColor="text1"/>
                <w:sz w:val="18"/>
                <w:szCs w:val="18"/>
                <w:lang w:val="fr-FR"/>
              </w:rPr>
            </w:pPr>
            <w:r w:rsidRPr="000327F6">
              <w:rPr>
                <w:rFonts w:asciiTheme="minorHAnsi" w:eastAsia="Times New Roman" w:hAnsiTheme="minorHAnsi" w:cstheme="minorBidi"/>
                <w:color w:val="000000" w:themeColor="text1"/>
                <w:sz w:val="18"/>
                <w:szCs w:val="18"/>
                <w:lang w:val="fr-FR"/>
              </w:rPr>
              <w:t>[</w:t>
            </w:r>
            <w:r w:rsidR="0054252F" w:rsidRPr="000327F6">
              <w:rPr>
                <w:rFonts w:eastAsia="Times New Roman" w:cs="Calibri"/>
                <w:sz w:val="18"/>
                <w:szCs w:val="18"/>
                <w:lang w:val="fr-FR" w:bidi="fr-FR"/>
              </w:rPr>
              <w:t>Obligatoire : 3,5 % de la subvention demandée pour l’année 1</w:t>
            </w:r>
            <w:r w:rsidRPr="000327F6">
              <w:rPr>
                <w:rFonts w:asciiTheme="minorHAnsi" w:eastAsia="Times New Roman" w:hAnsiTheme="minorHAnsi" w:cstheme="minorBidi"/>
                <w:color w:val="000000" w:themeColor="text1"/>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hideMark/>
          </w:tcPr>
          <w:p w14:paraId="01283092" w14:textId="59322131"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DDC0184" w14:textId="1B4ED1AF"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5A9DCDF8" w14:textId="16B00108" w:rsidR="00C56399" w:rsidRPr="000327F6" w:rsidRDefault="00C56399" w:rsidP="00C56399">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12CC" w14:textId="4FC973CF"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E650C6D" w14:textId="0FC718D6"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159A963B" w14:textId="77777777"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281438C0" w14:textId="61436221"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1157B8A1" w:rsidR="00C56399" w:rsidRPr="000327F6" w:rsidRDefault="006C67EE" w:rsidP="00FC55C4">
            <w:pPr>
              <w:pStyle w:val="Paragraphedeliste"/>
              <w:numPr>
                <w:ilvl w:val="0"/>
                <w:numId w:val="5"/>
              </w:numPr>
              <w:spacing w:after="0" w:line="240" w:lineRule="auto"/>
              <w:ind w:left="432"/>
              <w:rPr>
                <w:rFonts w:asciiTheme="minorHAnsi" w:eastAsia="Times New Roman" w:hAnsiTheme="minorHAnsi" w:cstheme="minorBidi"/>
                <w:color w:val="000000" w:themeColor="text1"/>
                <w:sz w:val="21"/>
                <w:szCs w:val="21"/>
                <w:lang w:val="fr-FR"/>
              </w:rPr>
            </w:pPr>
            <w:r w:rsidRPr="000327F6">
              <w:rPr>
                <w:rFonts w:asciiTheme="minorHAnsi" w:eastAsia="Times New Roman" w:hAnsiTheme="minorHAnsi" w:cstheme="minorHAnsi"/>
                <w:color w:val="000000"/>
                <w:sz w:val="21"/>
                <w:szCs w:val="21"/>
                <w:lang w:val="fr-FR" w:bidi="fr-FR"/>
              </w:rPr>
              <w:t>Coûts imprévus</w:t>
            </w:r>
            <w:r w:rsidR="00C56399" w:rsidRPr="000327F6">
              <w:rPr>
                <w:rFonts w:asciiTheme="minorHAnsi" w:eastAsia="Times New Roman" w:hAnsiTheme="minorHAnsi" w:cstheme="minorBidi"/>
                <w:color w:val="000000" w:themeColor="text1"/>
                <w:sz w:val="21"/>
                <w:szCs w:val="21"/>
                <w:lang w:val="fr-FR"/>
              </w:rPr>
              <w:t xml:space="preserve"> </w:t>
            </w:r>
          </w:p>
          <w:p w14:paraId="25494812" w14:textId="2489D230" w:rsidR="00C56399" w:rsidRPr="000327F6" w:rsidRDefault="00C56399" w:rsidP="004924CB">
            <w:pPr>
              <w:spacing w:after="0" w:line="240" w:lineRule="auto"/>
              <w:ind w:left="432"/>
              <w:rPr>
                <w:rFonts w:asciiTheme="minorHAnsi" w:eastAsia="Times New Roman" w:hAnsiTheme="minorHAnsi" w:cstheme="minorBidi"/>
                <w:color w:val="000000" w:themeColor="text1"/>
                <w:sz w:val="18"/>
                <w:szCs w:val="18"/>
                <w:lang w:val="fr-FR"/>
              </w:rPr>
            </w:pPr>
            <w:r w:rsidRPr="000327F6">
              <w:rPr>
                <w:rFonts w:asciiTheme="minorHAnsi" w:eastAsia="Times New Roman" w:hAnsiTheme="minorHAnsi" w:cstheme="minorBidi"/>
                <w:color w:val="000000" w:themeColor="text1"/>
                <w:sz w:val="18"/>
                <w:szCs w:val="18"/>
                <w:lang w:val="fr-FR"/>
              </w:rPr>
              <w:t>[</w:t>
            </w:r>
            <w:r w:rsidR="00B12E52" w:rsidRPr="000327F6">
              <w:rPr>
                <w:rFonts w:eastAsia="Times New Roman" w:cs="Calibri"/>
                <w:sz w:val="18"/>
                <w:szCs w:val="18"/>
                <w:lang w:val="fr-FR" w:bidi="fr-FR"/>
              </w:rPr>
              <w:t>Obligatoire : 3 % des coûts directs de l’activité du projet pour l’année 4</w:t>
            </w:r>
            <w:r w:rsidRPr="000327F6">
              <w:rPr>
                <w:rFonts w:asciiTheme="minorHAnsi" w:eastAsia="Times New Roman" w:hAnsiTheme="minorHAnsi" w:cstheme="minorBidi"/>
                <w:color w:val="000000" w:themeColor="text1"/>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hideMark/>
          </w:tcPr>
          <w:p w14:paraId="075E91FD" w14:textId="60FC7C6B"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2135A45" w14:textId="53D5816E"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6CEF3AB8" w14:textId="64C3E555"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EE38" w14:textId="02228AB5"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611BC6D" w14:textId="4CD0A0D9"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hideMark/>
          </w:tcPr>
          <w:p w14:paraId="31767285" w14:textId="77777777"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6C8ABEE1" w14:textId="2AA213AF"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1DC8D2F9" w14:textId="279F77C3" w:rsidR="00C56399" w:rsidRPr="000327F6" w:rsidRDefault="00630572" w:rsidP="00FC55C4">
            <w:pPr>
              <w:pStyle w:val="Paragraphedeliste"/>
              <w:numPr>
                <w:ilvl w:val="0"/>
                <w:numId w:val="5"/>
              </w:numPr>
              <w:spacing w:after="0" w:line="240" w:lineRule="auto"/>
              <w:ind w:left="432"/>
              <w:rPr>
                <w:rFonts w:asciiTheme="minorHAnsi" w:eastAsia="Times New Roman" w:hAnsiTheme="minorHAnsi" w:cstheme="minorBidi"/>
                <w:color w:val="000000" w:themeColor="text1"/>
                <w:sz w:val="21"/>
                <w:szCs w:val="21"/>
                <w:lang w:val="fr-FR"/>
              </w:rPr>
            </w:pPr>
            <w:r w:rsidRPr="000327F6">
              <w:rPr>
                <w:rFonts w:asciiTheme="minorHAnsi" w:eastAsia="Times New Roman" w:hAnsiTheme="minorHAnsi" w:cstheme="minorHAnsi"/>
                <w:color w:val="000000"/>
                <w:sz w:val="21"/>
                <w:szCs w:val="21"/>
                <w:lang w:val="fr-FR" w:bidi="fr-FR"/>
              </w:rPr>
              <w:lastRenderedPageBreak/>
              <w:t>Frais généraux de fonctionnement et autres coûts directs</w:t>
            </w:r>
          </w:p>
          <w:p w14:paraId="769C6D5D" w14:textId="661699F0" w:rsidR="00C56399" w:rsidRPr="000327F6" w:rsidRDefault="00C56399" w:rsidP="004924CB">
            <w:pPr>
              <w:pStyle w:val="Paragraphedeliste"/>
              <w:spacing w:after="0" w:line="240" w:lineRule="auto"/>
              <w:ind w:left="432"/>
              <w:rPr>
                <w:rFonts w:asciiTheme="minorHAnsi" w:eastAsia="Times New Roman" w:hAnsiTheme="minorHAnsi" w:cstheme="minorBidi"/>
                <w:color w:val="000000" w:themeColor="text1"/>
                <w:sz w:val="18"/>
                <w:szCs w:val="18"/>
                <w:lang w:val="fr-FR"/>
              </w:rPr>
            </w:pPr>
            <w:r w:rsidRPr="000327F6">
              <w:rPr>
                <w:rFonts w:asciiTheme="minorHAnsi" w:eastAsia="Times New Roman" w:hAnsiTheme="minorHAnsi" w:cstheme="minorBidi"/>
                <w:color w:val="000000" w:themeColor="text1"/>
                <w:sz w:val="18"/>
                <w:szCs w:val="18"/>
                <w:lang w:val="fr-FR"/>
              </w:rPr>
              <w:t>[</w:t>
            </w:r>
            <w:r w:rsidR="008A13B6" w:rsidRPr="000327F6">
              <w:rPr>
                <w:rFonts w:eastAsia="Times New Roman" w:cs="Calibri"/>
                <w:sz w:val="18"/>
                <w:szCs w:val="18"/>
                <w:lang w:val="fr-FR" w:bidi="fr-FR"/>
              </w:rPr>
              <w:t>Maximum : 3 % des coûts directs de l’activité du projet</w:t>
            </w:r>
            <w:r w:rsidRPr="000327F6">
              <w:rPr>
                <w:rFonts w:asciiTheme="minorHAnsi" w:eastAsia="Times New Roman" w:hAnsiTheme="minorHAnsi" w:cstheme="minorBidi"/>
                <w:color w:val="000000" w:themeColor="text1"/>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tcPr>
          <w:p w14:paraId="6A1C8876" w14:textId="70969DAD"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63AC047C" w14:textId="5D2BEFE8"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77B6438D" w14:textId="4A41C851"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4FF48" w14:textId="799F6D12"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61325F1F" w14:textId="74284AEA"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64780CAA" w14:textId="77777777"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p>
        </w:tc>
      </w:tr>
      <w:tr w:rsidR="005664A0" w:rsidRPr="000327F6" w14:paraId="4122A77F" w14:textId="031FF1D7"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7826204" w14:textId="1235076B" w:rsidR="00C56399" w:rsidRPr="000327F6" w:rsidRDefault="00751AA2" w:rsidP="00FC55C4">
            <w:pPr>
              <w:pStyle w:val="Paragraphedeliste"/>
              <w:numPr>
                <w:ilvl w:val="0"/>
                <w:numId w:val="5"/>
              </w:numPr>
              <w:spacing w:after="0" w:line="240" w:lineRule="auto"/>
              <w:ind w:left="432"/>
              <w:rPr>
                <w:rFonts w:asciiTheme="minorHAnsi" w:eastAsia="Times New Roman" w:hAnsiTheme="minorHAnsi" w:cstheme="minorBidi"/>
                <w:color w:val="000000" w:themeColor="text1"/>
                <w:sz w:val="21"/>
                <w:szCs w:val="21"/>
                <w:lang w:val="fr-FR"/>
              </w:rPr>
            </w:pPr>
            <w:r>
              <w:rPr>
                <w:rFonts w:asciiTheme="minorHAnsi" w:eastAsia="Times New Roman" w:hAnsiTheme="minorHAnsi" w:cstheme="minorBidi"/>
                <w:color w:val="000000" w:themeColor="text1"/>
                <w:sz w:val="21"/>
                <w:szCs w:val="21"/>
                <w:lang w:val="fr-FR"/>
              </w:rPr>
              <w:t xml:space="preserve">Coûts </w:t>
            </w:r>
            <w:r w:rsidR="009812CB">
              <w:rPr>
                <w:rFonts w:asciiTheme="minorHAnsi" w:eastAsia="Times New Roman" w:hAnsiTheme="minorHAnsi" w:cstheme="minorBidi"/>
                <w:color w:val="000000" w:themeColor="text1"/>
                <w:sz w:val="21"/>
                <w:szCs w:val="21"/>
                <w:lang w:val="fr-FR"/>
              </w:rPr>
              <w:t>i</w:t>
            </w:r>
            <w:r>
              <w:rPr>
                <w:rFonts w:asciiTheme="minorHAnsi" w:eastAsia="Times New Roman" w:hAnsiTheme="minorHAnsi" w:cstheme="minorBidi"/>
                <w:color w:val="000000" w:themeColor="text1"/>
                <w:sz w:val="21"/>
                <w:szCs w:val="21"/>
                <w:lang w:val="fr-FR"/>
              </w:rPr>
              <w:t>ndirects</w:t>
            </w:r>
          </w:p>
          <w:p w14:paraId="03528625" w14:textId="3D02C4A3" w:rsidR="00C56399" w:rsidRPr="000327F6" w:rsidRDefault="00C56399" w:rsidP="004924CB">
            <w:pPr>
              <w:pStyle w:val="Paragraphedeliste"/>
              <w:spacing w:after="0" w:line="240" w:lineRule="auto"/>
              <w:ind w:left="432"/>
              <w:rPr>
                <w:rFonts w:asciiTheme="minorHAnsi" w:eastAsia="Times New Roman" w:hAnsiTheme="minorHAnsi" w:cstheme="minorBidi"/>
                <w:color w:val="000000" w:themeColor="text1"/>
                <w:sz w:val="18"/>
                <w:szCs w:val="18"/>
                <w:lang w:val="fr-FR"/>
              </w:rPr>
            </w:pPr>
            <w:r w:rsidRPr="000327F6">
              <w:rPr>
                <w:rFonts w:asciiTheme="minorHAnsi" w:eastAsia="Times New Roman" w:hAnsiTheme="minorHAnsi" w:cstheme="minorBidi"/>
                <w:color w:val="000000" w:themeColor="text1"/>
                <w:sz w:val="18"/>
                <w:szCs w:val="18"/>
                <w:lang w:val="fr-FR"/>
              </w:rPr>
              <w:t>[Maximum 8%</w:t>
            </w:r>
            <w:r w:rsidR="001C16AF" w:rsidRPr="000327F6">
              <w:rPr>
                <w:rFonts w:eastAsia="Times New Roman" w:cs="Calibri"/>
                <w:sz w:val="18"/>
                <w:szCs w:val="18"/>
                <w:lang w:val="fr-FR" w:bidi="fr-FR"/>
              </w:rPr>
              <w:t xml:space="preserve"> des coûts directs de l’activité du projet</w:t>
            </w:r>
            <w:r w:rsidRPr="000327F6">
              <w:rPr>
                <w:rFonts w:asciiTheme="minorHAnsi" w:eastAsia="Times New Roman" w:hAnsiTheme="minorHAnsi" w:cstheme="minorBidi"/>
                <w:color w:val="000000" w:themeColor="text1"/>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tcPr>
          <w:p w14:paraId="0FF0DEC2" w14:textId="190FAB02"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69E7D7D" w14:textId="09202E44"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1E757BA2" w14:textId="58AEAE7B"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FA0E" w14:textId="329BA592"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3CC5B62A" w14:textId="182B94BA"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07EA4340" w14:textId="5AF5705F"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556D725D" w14:textId="10837A6B" w:rsidTr="631AC97A">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7733EF98" w14:textId="48809115" w:rsidR="00C56399" w:rsidRPr="000327F6" w:rsidRDefault="00B748FC" w:rsidP="00FC55C4">
            <w:pPr>
              <w:pStyle w:val="Paragraphedeliste"/>
              <w:numPr>
                <w:ilvl w:val="0"/>
                <w:numId w:val="5"/>
              </w:numPr>
              <w:spacing w:after="0" w:line="240" w:lineRule="auto"/>
              <w:ind w:left="432"/>
              <w:rPr>
                <w:rFonts w:asciiTheme="minorHAnsi" w:eastAsia="Times New Roman" w:hAnsiTheme="minorHAnsi" w:cstheme="minorBidi"/>
                <w:color w:val="000000"/>
                <w:sz w:val="21"/>
                <w:szCs w:val="21"/>
                <w:lang w:val="fr-FR"/>
              </w:rPr>
            </w:pPr>
            <w:r w:rsidRPr="000327F6">
              <w:rPr>
                <w:rFonts w:asciiTheme="minorHAnsi" w:eastAsia="Times New Roman" w:hAnsiTheme="minorHAnsi" w:cstheme="minorHAnsi"/>
                <w:color w:val="000000"/>
                <w:sz w:val="21"/>
                <w:szCs w:val="21"/>
                <w:lang w:val="fr-FR" w:bidi="fr-FR"/>
              </w:rPr>
              <w:t>Fonds de base pour les petites organisations de femmes</w:t>
            </w:r>
          </w:p>
          <w:p w14:paraId="52E8AB44" w14:textId="11A4B8BF" w:rsidR="00C56399" w:rsidRPr="000327F6" w:rsidRDefault="00C56399" w:rsidP="00685BA7">
            <w:pPr>
              <w:spacing w:after="0" w:line="240" w:lineRule="auto"/>
              <w:ind w:left="432"/>
              <w:rPr>
                <w:rFonts w:eastAsia="Times New Roman" w:cs="Calibri"/>
                <w:sz w:val="18"/>
                <w:szCs w:val="18"/>
                <w:lang w:val="fr-FR"/>
              </w:rPr>
            </w:pPr>
            <w:r w:rsidRPr="000327F6">
              <w:rPr>
                <w:rFonts w:eastAsia="Times New Roman" w:cs="Calibri"/>
                <w:color w:val="FF0000"/>
                <w:sz w:val="18"/>
                <w:szCs w:val="18"/>
                <w:lang w:val="fr-FR"/>
              </w:rPr>
              <w:t>[</w:t>
            </w:r>
            <w:r w:rsidR="00A52ED2" w:rsidRPr="000327F6">
              <w:rPr>
                <w:rFonts w:eastAsia="Times New Roman" w:cs="Calibri"/>
                <w:color w:val="FF0000"/>
                <w:sz w:val="18"/>
                <w:szCs w:val="18"/>
                <w:lang w:val="fr-FR" w:bidi="fr-FR"/>
              </w:rPr>
              <w:t>UNIQUEMENT pour ceux qui demandent US$ 250 000 ou moins </w:t>
            </w:r>
            <w:r w:rsidRPr="000327F6">
              <w:rPr>
                <w:rFonts w:eastAsia="Times New Roman" w:cs="Calibri"/>
                <w:color w:val="FF0000"/>
                <w:sz w:val="18"/>
                <w:szCs w:val="18"/>
                <w:lang w:val="fr-FR"/>
              </w:rPr>
              <w:t>:</w:t>
            </w:r>
            <w:r w:rsidRPr="000327F6">
              <w:rPr>
                <w:rFonts w:eastAsia="Times New Roman" w:cs="Calibri"/>
                <w:sz w:val="18"/>
                <w:szCs w:val="18"/>
                <w:lang w:val="fr-FR"/>
              </w:rPr>
              <w:t xml:space="preserve"> </w:t>
            </w:r>
            <w:r w:rsidR="00D54003" w:rsidRPr="000327F6">
              <w:rPr>
                <w:rFonts w:eastAsia="Times New Roman" w:cs="Calibri"/>
                <w:sz w:val="18"/>
                <w:szCs w:val="18"/>
                <w:lang w:val="fr-FR" w:bidi="fr-FR"/>
              </w:rPr>
              <w:t>Maximum 10 % des coûts directs de l’activité du projet</w:t>
            </w:r>
            <w:r w:rsidRPr="000327F6">
              <w:rPr>
                <w:rFonts w:eastAsia="Times New Roman" w:cs="Calibri"/>
                <w:sz w:val="18"/>
                <w:szCs w:val="18"/>
                <w:lang w:val="fr-FR"/>
              </w:rPr>
              <w:t>]</w:t>
            </w:r>
          </w:p>
        </w:tc>
        <w:tc>
          <w:tcPr>
            <w:tcW w:w="990" w:type="dxa"/>
            <w:tcBorders>
              <w:top w:val="nil"/>
              <w:left w:val="nil"/>
              <w:bottom w:val="single" w:sz="4" w:space="0" w:color="auto"/>
              <w:right w:val="single" w:sz="4" w:space="0" w:color="auto"/>
            </w:tcBorders>
            <w:shd w:val="clear" w:color="auto" w:fill="auto"/>
            <w:noWrap/>
            <w:vAlign w:val="bottom"/>
          </w:tcPr>
          <w:p w14:paraId="42FF3D06" w14:textId="0AEF7720"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4D4E98B" w14:textId="1FB9BF93"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single" w:sz="4" w:space="0" w:color="auto"/>
              <w:left w:val="nil"/>
              <w:bottom w:val="single" w:sz="4" w:space="0" w:color="auto"/>
              <w:right w:val="single" w:sz="4" w:space="0" w:color="auto"/>
            </w:tcBorders>
            <w:vAlign w:val="bottom"/>
          </w:tcPr>
          <w:p w14:paraId="1A189AE4" w14:textId="40688378"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05596" w14:textId="33F71FAD" w:rsidR="00C56399" w:rsidRPr="000327F6" w:rsidRDefault="00C56399" w:rsidP="00C56399">
            <w:pPr>
              <w:spacing w:after="0" w:line="240" w:lineRule="auto"/>
              <w:rPr>
                <w:rFonts w:eastAsia="Times New Roman" w:cs="Calibri"/>
                <w:sz w:val="18"/>
                <w:szCs w:val="18"/>
                <w:lang w:val="fr-FR"/>
              </w:rPr>
            </w:pPr>
            <w:r w:rsidRPr="000327F6">
              <w:rPr>
                <w:rFonts w:eastAsia="Times New Roman" w:cs="Calibri"/>
                <w:sz w:val="18"/>
                <w:szCs w:val="18"/>
                <w:lang w:val="fr-FR"/>
              </w:rPr>
              <w:t> </w:t>
            </w:r>
            <w:r w:rsidRPr="000327F6">
              <w:rPr>
                <w:rFonts w:cs="Calibri"/>
                <w:sz w:val="18"/>
                <w:szCs w:val="18"/>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18"/>
                <w:szCs w:val="18"/>
                <w:lang w:val="fr-FR"/>
              </w:rPr>
              <w:instrText xml:space="preserve"> FORMTEXT </w:instrText>
            </w:r>
            <w:r w:rsidRPr="000327F6">
              <w:rPr>
                <w:rFonts w:cs="Calibri"/>
                <w:sz w:val="18"/>
                <w:szCs w:val="18"/>
                <w:lang w:val="fr-FR"/>
              </w:rPr>
            </w:r>
            <w:r w:rsidRPr="000327F6">
              <w:rPr>
                <w:rFonts w:cs="Calibri"/>
                <w:sz w:val="18"/>
                <w:szCs w:val="18"/>
                <w:lang w:val="fr-FR"/>
              </w:rPr>
              <w:fldChar w:fldCharType="separate"/>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t> </w:t>
            </w:r>
            <w:r w:rsidRPr="000327F6">
              <w:rPr>
                <w:rFonts w:cs="Calibri"/>
                <w:sz w:val="18"/>
                <w:szCs w:val="18"/>
                <w:lang w:val="fr-FR"/>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18B01809" w14:textId="2A870F4F"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r w:rsidRPr="000327F6">
              <w:rPr>
                <w:rFonts w:eastAsia="Times New Roman" w:cs="Calibri"/>
                <w:sz w:val="18"/>
                <w:szCs w:val="18"/>
                <w:lang w:val="fr-FR"/>
              </w:rPr>
              <w:t>$0</w:t>
            </w:r>
          </w:p>
        </w:tc>
        <w:tc>
          <w:tcPr>
            <w:tcW w:w="720" w:type="dxa"/>
            <w:tcBorders>
              <w:top w:val="nil"/>
              <w:left w:val="nil"/>
              <w:bottom w:val="single" w:sz="4" w:space="0" w:color="auto"/>
              <w:right w:val="single" w:sz="4" w:space="0" w:color="auto"/>
            </w:tcBorders>
            <w:shd w:val="clear" w:color="auto" w:fill="auto"/>
            <w:noWrap/>
            <w:vAlign w:val="bottom"/>
          </w:tcPr>
          <w:p w14:paraId="3696E21E" w14:textId="1A630CEA" w:rsidR="00C56399" w:rsidRPr="000327F6" w:rsidRDefault="00C56399" w:rsidP="00C56399">
            <w:pPr>
              <w:spacing w:after="0" w:line="240" w:lineRule="auto"/>
              <w:rPr>
                <w:rFonts w:asciiTheme="minorHAnsi" w:eastAsia="Times New Roman" w:hAnsiTheme="minorHAnsi" w:cstheme="minorHAnsi"/>
                <w:color w:val="000000"/>
                <w:sz w:val="18"/>
                <w:szCs w:val="18"/>
                <w:lang w:val="fr-FR"/>
              </w:rPr>
            </w:pPr>
            <w:r w:rsidRPr="000327F6">
              <w:rPr>
                <w:rFonts w:asciiTheme="minorHAnsi" w:eastAsia="Times New Roman" w:hAnsiTheme="minorHAnsi" w:cstheme="minorHAnsi"/>
                <w:color w:val="000000"/>
                <w:sz w:val="18"/>
                <w:szCs w:val="18"/>
                <w:lang w:val="fr-FR"/>
              </w:rPr>
              <w:t> </w:t>
            </w:r>
          </w:p>
        </w:tc>
      </w:tr>
      <w:tr w:rsidR="005664A0" w:rsidRPr="000327F6" w14:paraId="287613FF" w14:textId="7C6BDCC9" w:rsidTr="631AC97A">
        <w:trPr>
          <w:trHeight w:val="58"/>
        </w:trPr>
        <w:tc>
          <w:tcPr>
            <w:tcW w:w="5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AD1EED3" w14:textId="125F978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xml:space="preserve">Total </w:t>
            </w:r>
          </w:p>
        </w:tc>
        <w:tc>
          <w:tcPr>
            <w:tcW w:w="99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2C3DCA8" w14:textId="51094C44"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B4C6E7" w:themeFill="accent1" w:themeFillTint="66"/>
            <w:noWrap/>
            <w:vAlign w:val="bottom"/>
            <w:hideMark/>
          </w:tcPr>
          <w:p w14:paraId="3EF5083A" w14:textId="10E0631A"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single" w:sz="4" w:space="0" w:color="auto"/>
              <w:left w:val="nil"/>
              <w:bottom w:val="single" w:sz="4" w:space="0" w:color="auto"/>
              <w:right w:val="single" w:sz="4" w:space="0" w:color="auto"/>
            </w:tcBorders>
            <w:shd w:val="clear" w:color="auto" w:fill="B4C6E7" w:themeFill="accent1" w:themeFillTint="66"/>
          </w:tcPr>
          <w:p w14:paraId="5E0B0E31" w14:textId="7E832B27" w:rsidR="00C56399" w:rsidRPr="000327F6" w:rsidRDefault="00C56399" w:rsidP="00C56399">
            <w:pPr>
              <w:spacing w:after="0" w:line="240" w:lineRule="auto"/>
              <w:rPr>
                <w:rFonts w:eastAsia="Times New Roman" w:cs="Calibri"/>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94961D3" w14:textId="2BF82ED3"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eastAsia="Times New Roman" w:cs="Calibri"/>
                <w:sz w:val="21"/>
                <w:szCs w:val="21"/>
                <w:lang w:val="fr-FR"/>
              </w:rPr>
              <w:t> </w:t>
            </w:r>
            <w:r w:rsidRPr="000327F6">
              <w:rPr>
                <w:rFonts w:cs="Calibri"/>
                <w:sz w:val="21"/>
                <w:szCs w:val="21"/>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1"/>
                <w:szCs w:val="21"/>
                <w:lang w:val="fr-FR"/>
              </w:rPr>
              <w:instrText xml:space="preserve"> FORMTEXT </w:instrText>
            </w:r>
            <w:r w:rsidRPr="000327F6">
              <w:rPr>
                <w:rFonts w:cs="Calibri"/>
                <w:sz w:val="21"/>
                <w:szCs w:val="21"/>
                <w:lang w:val="fr-FR"/>
              </w:rPr>
            </w:r>
            <w:r w:rsidRPr="000327F6">
              <w:rPr>
                <w:rFonts w:cs="Calibri"/>
                <w:sz w:val="21"/>
                <w:szCs w:val="21"/>
                <w:lang w:val="fr-FR"/>
              </w:rPr>
              <w:fldChar w:fldCharType="separate"/>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t> </w:t>
            </w:r>
            <w:r w:rsidRPr="000327F6">
              <w:rPr>
                <w:rFonts w:cs="Calibri"/>
                <w:sz w:val="21"/>
                <w:szCs w:val="21"/>
                <w:lang w:val="fr-FR"/>
              </w:rPr>
              <w:fldChar w:fldCharType="end"/>
            </w:r>
          </w:p>
        </w:tc>
        <w:tc>
          <w:tcPr>
            <w:tcW w:w="900" w:type="dxa"/>
            <w:tcBorders>
              <w:top w:val="nil"/>
              <w:left w:val="nil"/>
              <w:bottom w:val="single" w:sz="4" w:space="0" w:color="auto"/>
              <w:right w:val="single" w:sz="4" w:space="0" w:color="auto"/>
            </w:tcBorders>
            <w:shd w:val="clear" w:color="auto" w:fill="B4C6E7" w:themeFill="accent1" w:themeFillTint="66"/>
            <w:noWrap/>
            <w:vAlign w:val="bottom"/>
            <w:hideMark/>
          </w:tcPr>
          <w:p w14:paraId="6F3AC3CD"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c>
          <w:tcPr>
            <w:tcW w:w="720" w:type="dxa"/>
            <w:tcBorders>
              <w:top w:val="nil"/>
              <w:left w:val="nil"/>
              <w:bottom w:val="single" w:sz="4" w:space="0" w:color="auto"/>
              <w:right w:val="single" w:sz="4" w:space="0" w:color="auto"/>
            </w:tcBorders>
            <w:shd w:val="clear" w:color="auto" w:fill="B4C6E7" w:themeFill="accent1" w:themeFillTint="66"/>
            <w:noWrap/>
            <w:vAlign w:val="bottom"/>
            <w:hideMark/>
          </w:tcPr>
          <w:p w14:paraId="3C767BBF"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r>
      <w:tr w:rsidR="005664A0" w:rsidRPr="000327F6" w14:paraId="5E82FEED" w14:textId="03D7F664" w:rsidTr="631AC97A">
        <w:trPr>
          <w:trHeight w:val="50"/>
        </w:trPr>
        <w:tc>
          <w:tcPr>
            <w:tcW w:w="5400" w:type="dxa"/>
            <w:tcBorders>
              <w:top w:val="single" w:sz="4" w:space="0" w:color="auto"/>
              <w:left w:val="single" w:sz="4" w:space="0" w:color="auto"/>
              <w:right w:val="single" w:sz="4" w:space="0" w:color="auto"/>
            </w:tcBorders>
            <w:shd w:val="clear" w:color="auto" w:fill="B4C6E7" w:themeFill="accent1" w:themeFillTint="66"/>
            <w:noWrap/>
            <w:vAlign w:val="bottom"/>
            <w:hideMark/>
          </w:tcPr>
          <w:p w14:paraId="54E9EDA9" w14:textId="14858A6E" w:rsidR="00C56399" w:rsidRPr="000327F6" w:rsidRDefault="00E67ED2"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color w:val="000000"/>
                <w:sz w:val="21"/>
                <w:szCs w:val="21"/>
                <w:lang w:val="fr-FR" w:bidi="fr-FR"/>
              </w:rPr>
              <w:t>% par an</w:t>
            </w:r>
          </w:p>
        </w:tc>
        <w:tc>
          <w:tcPr>
            <w:tcW w:w="990" w:type="dxa"/>
            <w:tcBorders>
              <w:top w:val="single" w:sz="4" w:space="0" w:color="auto"/>
              <w:left w:val="single" w:sz="4" w:space="0" w:color="auto"/>
              <w:right w:val="single" w:sz="4" w:space="0" w:color="auto"/>
            </w:tcBorders>
            <w:shd w:val="clear" w:color="auto" w:fill="B4C6E7" w:themeFill="accent1" w:themeFillTint="66"/>
            <w:noWrap/>
            <w:vAlign w:val="bottom"/>
            <w:hideMark/>
          </w:tcPr>
          <w:p w14:paraId="2D4F45EF"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c>
          <w:tcPr>
            <w:tcW w:w="900" w:type="dxa"/>
            <w:tcBorders>
              <w:top w:val="nil"/>
              <w:left w:val="nil"/>
              <w:right w:val="single" w:sz="4" w:space="0" w:color="auto"/>
            </w:tcBorders>
            <w:shd w:val="clear" w:color="auto" w:fill="B4C6E7" w:themeFill="accent1" w:themeFillTint="66"/>
            <w:noWrap/>
            <w:vAlign w:val="bottom"/>
            <w:hideMark/>
          </w:tcPr>
          <w:p w14:paraId="553ABDFC"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c>
          <w:tcPr>
            <w:tcW w:w="900" w:type="dxa"/>
            <w:tcBorders>
              <w:top w:val="nil"/>
              <w:left w:val="nil"/>
              <w:right w:val="nil"/>
            </w:tcBorders>
            <w:shd w:val="clear" w:color="auto" w:fill="B4C6E7" w:themeFill="accent1" w:themeFillTint="66"/>
          </w:tcPr>
          <w:p w14:paraId="3D308111"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p>
        </w:tc>
        <w:tc>
          <w:tcPr>
            <w:tcW w:w="1080" w:type="dxa"/>
            <w:tcBorders>
              <w:top w:val="nil"/>
              <w:left w:val="nil"/>
              <w:right w:val="single" w:sz="4" w:space="0" w:color="auto"/>
            </w:tcBorders>
            <w:shd w:val="clear" w:color="auto" w:fill="B4C6E7" w:themeFill="accent1" w:themeFillTint="66"/>
            <w:noWrap/>
            <w:vAlign w:val="bottom"/>
            <w:hideMark/>
          </w:tcPr>
          <w:p w14:paraId="4997566C"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c>
          <w:tcPr>
            <w:tcW w:w="900" w:type="dxa"/>
            <w:tcBorders>
              <w:top w:val="nil"/>
              <w:left w:val="nil"/>
              <w:right w:val="single" w:sz="4" w:space="0" w:color="auto"/>
            </w:tcBorders>
            <w:shd w:val="clear" w:color="auto" w:fill="B4C6E7" w:themeFill="accent1" w:themeFillTint="66"/>
            <w:noWrap/>
            <w:vAlign w:val="bottom"/>
            <w:hideMark/>
          </w:tcPr>
          <w:p w14:paraId="4DDB39F6"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c>
          <w:tcPr>
            <w:tcW w:w="720" w:type="dxa"/>
            <w:tcBorders>
              <w:top w:val="nil"/>
              <w:left w:val="nil"/>
              <w:right w:val="single" w:sz="4" w:space="0" w:color="auto"/>
            </w:tcBorders>
            <w:shd w:val="clear" w:color="auto" w:fill="B4C6E7" w:themeFill="accent1" w:themeFillTint="66"/>
            <w:noWrap/>
            <w:vAlign w:val="bottom"/>
            <w:hideMark/>
          </w:tcPr>
          <w:p w14:paraId="6E4B6C34" w14:textId="77777777" w:rsidR="00C56399" w:rsidRPr="000327F6" w:rsidRDefault="00C56399" w:rsidP="00C56399">
            <w:pPr>
              <w:spacing w:after="0" w:line="240" w:lineRule="auto"/>
              <w:rPr>
                <w:rFonts w:asciiTheme="minorHAnsi" w:eastAsia="Times New Roman" w:hAnsiTheme="minorHAnsi" w:cstheme="minorHAnsi"/>
                <w:b/>
                <w:bCs/>
                <w:color w:val="000000"/>
                <w:sz w:val="21"/>
                <w:szCs w:val="21"/>
                <w:lang w:val="fr-FR"/>
              </w:rPr>
            </w:pPr>
            <w:r w:rsidRPr="000327F6">
              <w:rPr>
                <w:rFonts w:asciiTheme="minorHAnsi" w:eastAsia="Times New Roman" w:hAnsiTheme="minorHAnsi" w:cstheme="minorHAnsi"/>
                <w:b/>
                <w:bCs/>
                <w:color w:val="000000"/>
                <w:sz w:val="21"/>
                <w:szCs w:val="21"/>
                <w:lang w:val="fr-FR"/>
              </w:rPr>
              <w:t> </w:t>
            </w:r>
          </w:p>
        </w:tc>
      </w:tr>
      <w:tr w:rsidR="00AD1C0A" w:rsidRPr="007516FA" w14:paraId="16570347" w14:textId="77777777" w:rsidTr="631AC97A">
        <w:tblPrEx>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PrEx>
        <w:tc>
          <w:tcPr>
            <w:tcW w:w="10890" w:type="dxa"/>
            <w:gridSpan w:val="7"/>
            <w:tcBorders>
              <w:top w:val="nil"/>
              <w:left w:val="nil"/>
              <w:bottom w:val="nil"/>
              <w:right w:val="nil"/>
            </w:tcBorders>
            <w:shd w:val="clear" w:color="auto" w:fill="auto"/>
          </w:tcPr>
          <w:p w14:paraId="3B5602E5" w14:textId="77777777" w:rsidR="00252582" w:rsidRPr="000327F6" w:rsidRDefault="00252582" w:rsidP="00252582">
            <w:pPr>
              <w:spacing w:after="120" w:line="240" w:lineRule="auto"/>
              <w:jc w:val="both"/>
              <w:rPr>
                <w:rFonts w:cs="Calibri"/>
                <w:sz w:val="18"/>
                <w:szCs w:val="18"/>
                <w:lang w:val="fr-FR"/>
              </w:rPr>
            </w:pPr>
          </w:p>
          <w:tbl>
            <w:tblPr>
              <w:tblStyle w:val="Grilledutableau"/>
              <w:tblW w:w="0" w:type="auto"/>
              <w:tblLayout w:type="fixed"/>
              <w:tblLook w:val="04A0" w:firstRow="1" w:lastRow="0" w:firstColumn="1" w:lastColumn="0" w:noHBand="0" w:noVBand="1"/>
            </w:tblPr>
            <w:tblGrid>
              <w:gridCol w:w="10664"/>
            </w:tblGrid>
            <w:tr w:rsidR="00252582" w:rsidRPr="007516FA" w14:paraId="36295C68" w14:textId="77777777" w:rsidTr="00252582">
              <w:tc>
                <w:tcPr>
                  <w:tcW w:w="10664" w:type="dxa"/>
                  <w:shd w:val="clear" w:color="auto" w:fill="D9E2F3" w:themeFill="accent1" w:themeFillTint="33"/>
                </w:tcPr>
                <w:p w14:paraId="522D7D36" w14:textId="2327755F" w:rsidR="00252582" w:rsidRPr="000327F6" w:rsidRDefault="00E67ED2" w:rsidP="00582C42">
                  <w:pPr>
                    <w:spacing w:after="120" w:line="240" w:lineRule="auto"/>
                    <w:jc w:val="both"/>
                    <w:rPr>
                      <w:rFonts w:cs="Calibri"/>
                      <w:sz w:val="20"/>
                      <w:szCs w:val="20"/>
                      <w:lang w:val="fr-FR"/>
                    </w:rPr>
                  </w:pPr>
                  <w:r w:rsidRPr="000327F6">
                    <w:rPr>
                      <w:rFonts w:eastAsia="Times New Roman" w:cs="Calibri"/>
                      <w:b/>
                      <w:bCs/>
                      <w:sz w:val="21"/>
                      <w:szCs w:val="21"/>
                      <w:lang w:val="fr-FR"/>
                    </w:rPr>
                    <w:t xml:space="preserve">Narratif du budget (pas de limite de mots) : </w:t>
                  </w:r>
                  <w:r w:rsidRPr="000327F6">
                    <w:rPr>
                      <w:rFonts w:eastAsia="Times New Roman" w:cs="Calibri"/>
                      <w:sz w:val="21"/>
                      <w:szCs w:val="21"/>
                      <w:lang w:val="fr-FR"/>
                    </w:rPr>
                    <w:t>Veuillez fournir une explication narrative d</w:t>
                  </w:r>
                  <w:r w:rsidR="00313D9F" w:rsidRPr="000327F6">
                    <w:rPr>
                      <w:rFonts w:eastAsia="Times New Roman" w:cs="Calibri"/>
                      <w:sz w:val="21"/>
                      <w:szCs w:val="21"/>
                      <w:lang w:val="fr-FR"/>
                    </w:rPr>
                    <w:t xml:space="preserve">e votre </w:t>
                  </w:r>
                  <w:r w:rsidRPr="000327F6">
                    <w:rPr>
                      <w:rFonts w:eastAsia="Times New Roman" w:cs="Calibri"/>
                      <w:sz w:val="21"/>
                      <w:szCs w:val="21"/>
                      <w:lang w:val="fr-FR"/>
                    </w:rPr>
                    <w:t>budget</w:t>
                  </w:r>
                  <w:r w:rsidR="00313D9F" w:rsidRPr="000327F6">
                    <w:rPr>
                      <w:rFonts w:eastAsia="Times New Roman" w:cs="Calibri"/>
                      <w:sz w:val="21"/>
                      <w:szCs w:val="21"/>
                      <w:lang w:val="fr-FR"/>
                    </w:rPr>
                    <w:t xml:space="preserve">. </w:t>
                  </w:r>
                  <w:r w:rsidRPr="000327F6">
                    <w:rPr>
                      <w:rFonts w:eastAsia="Times New Roman" w:cs="Calibri"/>
                      <w:sz w:val="21"/>
                      <w:szCs w:val="21"/>
                      <w:lang w:val="fr-FR"/>
                    </w:rPr>
                    <w:t xml:space="preserve">Veuillez fournir une estimation des principales catégories budgétaires et expliquer ce qui est prévu dans le budget. Le budget doit être réaliste et proportionné à la portée, à l'échelle et </w:t>
                  </w:r>
                  <w:r w:rsidR="00313D9F" w:rsidRPr="000327F6">
                    <w:rPr>
                      <w:rFonts w:eastAsia="Times New Roman" w:cs="Calibri"/>
                      <w:sz w:val="21"/>
                      <w:szCs w:val="21"/>
                      <w:lang w:val="fr-FR"/>
                    </w:rPr>
                    <w:t>à la durée</w:t>
                  </w:r>
                  <w:r w:rsidRPr="000327F6">
                    <w:rPr>
                      <w:rFonts w:eastAsia="Times New Roman" w:cs="Calibri"/>
                      <w:sz w:val="21"/>
                      <w:szCs w:val="21"/>
                      <w:lang w:val="fr-FR"/>
                    </w:rPr>
                    <w:t xml:space="preserve"> </w:t>
                  </w:r>
                  <w:r w:rsidR="009970C5">
                    <w:rPr>
                      <w:rFonts w:eastAsia="Times New Roman" w:cs="Calibri"/>
                      <w:sz w:val="21"/>
                      <w:szCs w:val="21"/>
                      <w:lang w:val="fr-FR"/>
                    </w:rPr>
                    <w:t>du projet</w:t>
                  </w:r>
                  <w:r w:rsidRPr="000327F6">
                    <w:rPr>
                      <w:rFonts w:eastAsia="Times New Roman" w:cs="Calibri"/>
                      <w:sz w:val="21"/>
                      <w:szCs w:val="21"/>
                      <w:lang w:val="fr-FR"/>
                    </w:rPr>
                    <w:t xml:space="preserve">. Le rapport coût-efficacité du projet est d'une importance capitale. Par conséquent, </w:t>
                  </w:r>
                  <w:r w:rsidR="001B6EE7" w:rsidRPr="000327F6">
                    <w:rPr>
                      <w:rFonts w:eastAsia="Times New Roman" w:cs="Calibri"/>
                      <w:sz w:val="21"/>
                      <w:szCs w:val="21"/>
                      <w:lang w:val="fr-FR"/>
                    </w:rPr>
                    <w:t>veuillez-vous</w:t>
                  </w:r>
                  <w:r w:rsidRPr="000327F6">
                    <w:rPr>
                      <w:rFonts w:eastAsia="Times New Roman" w:cs="Calibri"/>
                      <w:sz w:val="21"/>
                      <w:szCs w:val="21"/>
                      <w:lang w:val="fr-FR"/>
                    </w:rPr>
                    <w:t xml:space="preserve"> assurer que le budget inclut des détails qui permettront au Fonds </w:t>
                  </w:r>
                  <w:r w:rsidR="009970C5">
                    <w:rPr>
                      <w:rFonts w:eastAsia="Times New Roman" w:cs="Calibri"/>
                      <w:sz w:val="21"/>
                      <w:szCs w:val="21"/>
                      <w:lang w:val="fr-FR"/>
                    </w:rPr>
                    <w:t>d’affectation spéciale</w:t>
                  </w:r>
                  <w:r w:rsidRPr="000327F6">
                    <w:rPr>
                      <w:rFonts w:eastAsia="Times New Roman" w:cs="Calibri"/>
                      <w:sz w:val="21"/>
                      <w:szCs w:val="21"/>
                      <w:lang w:val="fr-FR"/>
                    </w:rPr>
                    <w:t xml:space="preserve"> des Nations </w:t>
                  </w:r>
                  <w:r w:rsidR="001B6EE7" w:rsidRPr="000327F6">
                    <w:rPr>
                      <w:rFonts w:eastAsia="Times New Roman" w:cs="Calibri"/>
                      <w:sz w:val="21"/>
                      <w:szCs w:val="21"/>
                      <w:lang w:val="fr-FR"/>
                    </w:rPr>
                    <w:t>U</w:t>
                  </w:r>
                  <w:r w:rsidRPr="000327F6">
                    <w:rPr>
                      <w:rFonts w:eastAsia="Times New Roman" w:cs="Calibri"/>
                      <w:sz w:val="21"/>
                      <w:szCs w:val="21"/>
                      <w:lang w:val="fr-FR"/>
                    </w:rPr>
                    <w:t>nies d'évaluer les coûts proposés et la manière dont vous êtes parvenu à l'estimation.</w:t>
                  </w:r>
                </w:p>
              </w:tc>
            </w:tr>
            <w:tr w:rsidR="00252582" w:rsidRPr="000327F6" w14:paraId="5D86B4E5" w14:textId="77777777" w:rsidTr="00252582">
              <w:tc>
                <w:tcPr>
                  <w:tcW w:w="10664" w:type="dxa"/>
                </w:tcPr>
                <w:p w14:paraId="6BCAC8D0" w14:textId="15337C53" w:rsidR="00252582" w:rsidRPr="000327F6" w:rsidRDefault="00252582" w:rsidP="00582C42">
                  <w:pPr>
                    <w:spacing w:after="120" w:line="240" w:lineRule="auto"/>
                    <w:jc w:val="both"/>
                    <w:rPr>
                      <w:rFonts w:cs="Calibri"/>
                      <w:sz w:val="20"/>
                      <w:szCs w:val="20"/>
                      <w:lang w:val="fr-FR"/>
                    </w:rPr>
                  </w:pPr>
                  <w:r w:rsidRPr="000327F6">
                    <w:rPr>
                      <w:rFonts w:cs="Calibri"/>
                      <w:sz w:val="20"/>
                      <w:szCs w:val="20"/>
                      <w:lang w:val="fr-FR"/>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0327F6">
                    <w:rPr>
                      <w:rFonts w:cs="Calibri"/>
                      <w:sz w:val="20"/>
                      <w:szCs w:val="20"/>
                      <w:lang w:val="fr-FR"/>
                    </w:rPr>
                    <w:instrText xml:space="preserve"> FORMTEXT </w:instrText>
                  </w:r>
                  <w:r w:rsidRPr="000327F6">
                    <w:rPr>
                      <w:rFonts w:cs="Calibri"/>
                      <w:sz w:val="20"/>
                      <w:szCs w:val="20"/>
                      <w:lang w:val="fr-FR"/>
                    </w:rPr>
                  </w:r>
                  <w:r w:rsidRPr="000327F6">
                    <w:rPr>
                      <w:rFonts w:cs="Calibri"/>
                      <w:sz w:val="20"/>
                      <w:szCs w:val="20"/>
                      <w:lang w:val="fr-FR"/>
                    </w:rPr>
                    <w:fldChar w:fldCharType="separate"/>
                  </w:r>
                  <w:r w:rsidRPr="000327F6">
                    <w:rPr>
                      <w:rFonts w:cs="Calibri"/>
                      <w:sz w:val="20"/>
                      <w:szCs w:val="20"/>
                      <w:lang w:val="fr-FR"/>
                    </w:rPr>
                    <w:t> </w:t>
                  </w:r>
                  <w:r w:rsidRPr="000327F6">
                    <w:rPr>
                      <w:rFonts w:cs="Calibri"/>
                      <w:sz w:val="20"/>
                      <w:szCs w:val="20"/>
                      <w:lang w:val="fr-FR"/>
                    </w:rPr>
                    <w:t> </w:t>
                  </w:r>
                  <w:r w:rsidRPr="000327F6">
                    <w:rPr>
                      <w:rFonts w:cs="Calibri"/>
                      <w:sz w:val="20"/>
                      <w:szCs w:val="20"/>
                      <w:lang w:val="fr-FR"/>
                    </w:rPr>
                    <w:t> </w:t>
                  </w:r>
                  <w:r w:rsidRPr="000327F6">
                    <w:rPr>
                      <w:rFonts w:cs="Calibri"/>
                      <w:sz w:val="20"/>
                      <w:szCs w:val="20"/>
                      <w:lang w:val="fr-FR"/>
                    </w:rPr>
                    <w:t> </w:t>
                  </w:r>
                  <w:r w:rsidRPr="000327F6">
                    <w:rPr>
                      <w:rFonts w:cs="Calibri"/>
                      <w:sz w:val="20"/>
                      <w:szCs w:val="20"/>
                      <w:lang w:val="fr-FR"/>
                    </w:rPr>
                    <w:t> </w:t>
                  </w:r>
                  <w:r w:rsidRPr="000327F6">
                    <w:rPr>
                      <w:rFonts w:cs="Calibri"/>
                      <w:sz w:val="20"/>
                      <w:szCs w:val="20"/>
                      <w:lang w:val="fr-FR"/>
                    </w:rPr>
                    <w:fldChar w:fldCharType="end"/>
                  </w:r>
                </w:p>
              </w:tc>
            </w:tr>
          </w:tbl>
          <w:p w14:paraId="77BCD2A9" w14:textId="77777777" w:rsidR="00252582" w:rsidRPr="000327F6" w:rsidRDefault="00252582" w:rsidP="00582C42">
            <w:pPr>
              <w:spacing w:after="120" w:line="240" w:lineRule="auto"/>
              <w:jc w:val="both"/>
              <w:rPr>
                <w:rFonts w:cs="Calibri"/>
                <w:sz w:val="20"/>
                <w:szCs w:val="20"/>
                <w:lang w:val="fr-FR"/>
              </w:rPr>
            </w:pPr>
          </w:p>
          <w:p w14:paraId="38BB30A3" w14:textId="22D67873" w:rsidR="009F3369" w:rsidRPr="000327F6" w:rsidRDefault="009F3369" w:rsidP="009F3369">
            <w:pPr>
              <w:spacing w:after="120" w:line="240" w:lineRule="auto"/>
              <w:jc w:val="both"/>
              <w:rPr>
                <w:rFonts w:eastAsia="Times New Roman" w:cs="Calibri"/>
                <w:b/>
                <w:bCs/>
                <w:sz w:val="24"/>
                <w:szCs w:val="24"/>
                <w:lang w:val="fr-FR"/>
              </w:rPr>
            </w:pPr>
            <w:r w:rsidRPr="000327F6">
              <w:rPr>
                <w:rFonts w:eastAsia="Times New Roman" w:cs="Calibri"/>
                <w:b/>
                <w:bCs/>
                <w:sz w:val="24"/>
                <w:szCs w:val="24"/>
                <w:lang w:val="fr-FR" w:bidi="fr-FR"/>
              </w:rPr>
              <w:t>Concept du projet - Directives budgétaires</w:t>
            </w:r>
          </w:p>
          <w:p w14:paraId="566DCF6A" w14:textId="3BCE87D7" w:rsidR="00252582" w:rsidRPr="000327F6" w:rsidRDefault="000D7C20" w:rsidP="00252582">
            <w:pPr>
              <w:tabs>
                <w:tab w:val="left" w:pos="7670"/>
              </w:tabs>
              <w:spacing w:after="120" w:line="336" w:lineRule="atLeast"/>
              <w:rPr>
                <w:rFonts w:eastAsia="Times New Roman" w:cs="Calibri"/>
                <w:color w:val="1C1C1C"/>
                <w:sz w:val="21"/>
                <w:szCs w:val="21"/>
                <w:lang w:val="fr-FR"/>
              </w:rPr>
            </w:pPr>
            <w:r w:rsidRPr="000327F6">
              <w:rPr>
                <w:rFonts w:eastAsia="Times New Roman" w:cs="Calibri"/>
                <w:color w:val="1C1C1C"/>
                <w:sz w:val="21"/>
                <w:szCs w:val="21"/>
                <w:lang w:val="fr-FR" w:bidi="fr-FR"/>
              </w:rPr>
              <w:t>Veillez à ce que les directives suivantes soient respectées lors de l’élaboration de votre budget</w:t>
            </w:r>
            <w:r w:rsidR="009970C5">
              <w:rPr>
                <w:rFonts w:eastAsia="Times New Roman" w:cs="Calibri"/>
                <w:color w:val="1C1C1C"/>
                <w:sz w:val="21"/>
                <w:szCs w:val="21"/>
                <w:lang w:val="fr-FR" w:bidi="fr-FR"/>
              </w:rPr>
              <w:t>.</w:t>
            </w:r>
            <w:r w:rsidRPr="000327F6">
              <w:rPr>
                <w:rFonts w:eastAsia="Times New Roman" w:cs="Calibri"/>
                <w:color w:val="1C1C1C"/>
                <w:sz w:val="21"/>
                <w:szCs w:val="21"/>
                <w:lang w:val="fr-FR" w:bidi="fr-FR"/>
              </w:rPr>
              <w:t> </w:t>
            </w:r>
            <w:r w:rsidR="00252582" w:rsidRPr="000327F6">
              <w:rPr>
                <w:rFonts w:eastAsia="Times New Roman" w:cs="Calibri"/>
                <w:color w:val="1C1C1C"/>
                <w:sz w:val="21"/>
                <w:szCs w:val="21"/>
                <w:lang w:val="fr-FR"/>
              </w:rPr>
              <w:tab/>
            </w:r>
          </w:p>
          <w:p w14:paraId="4DBB006E" w14:textId="0215FF19" w:rsidR="00252582" w:rsidRPr="000327F6" w:rsidRDefault="003D4DC2" w:rsidP="00FC55C4">
            <w:pPr>
              <w:numPr>
                <w:ilvl w:val="0"/>
                <w:numId w:val="2"/>
              </w:numPr>
              <w:spacing w:after="120" w:line="240" w:lineRule="auto"/>
              <w:ind w:left="340"/>
              <w:jc w:val="both"/>
              <w:rPr>
                <w:rFonts w:eastAsia="Times New Roman" w:cs="Calibri"/>
                <w:color w:val="1C1C1C"/>
                <w:sz w:val="21"/>
                <w:szCs w:val="21"/>
                <w:lang w:val="fr-FR"/>
              </w:rPr>
            </w:pPr>
            <w:r w:rsidRPr="000327F6">
              <w:rPr>
                <w:rFonts w:eastAsia="Times New Roman" w:cs="Calibri"/>
                <w:color w:val="1C1C1C"/>
                <w:sz w:val="21"/>
                <w:szCs w:val="21"/>
                <w:lang w:val="fr-FR" w:bidi="fr-FR"/>
              </w:rPr>
              <w:t>Votre budget doit être basé sur le projet proposé et prendre en considération la capacité opérationnelle et d’absorption de votre organisation.</w:t>
            </w:r>
          </w:p>
          <w:p w14:paraId="1A0C5D85" w14:textId="6C3109AF" w:rsidR="00252582" w:rsidRPr="000327F6" w:rsidRDefault="008C5AEF" w:rsidP="00FC55C4">
            <w:pPr>
              <w:numPr>
                <w:ilvl w:val="0"/>
                <w:numId w:val="8"/>
              </w:numPr>
              <w:spacing w:after="120" w:line="240" w:lineRule="auto"/>
              <w:jc w:val="both"/>
              <w:rPr>
                <w:rFonts w:eastAsia="Times New Roman" w:cs="Calibri"/>
                <w:color w:val="1C1C1C"/>
                <w:sz w:val="21"/>
                <w:szCs w:val="21"/>
                <w:lang w:val="fr-FR"/>
              </w:rPr>
            </w:pPr>
            <w:r w:rsidRPr="000327F6">
              <w:rPr>
                <w:sz w:val="21"/>
                <w:szCs w:val="21"/>
                <w:lang w:val="fr-FR"/>
              </w:rPr>
              <w:t xml:space="preserve">En général, </w:t>
            </w:r>
            <w:r w:rsidRPr="000327F6">
              <w:rPr>
                <w:b/>
                <w:sz w:val="21"/>
                <w:szCs w:val="21"/>
                <w:lang w:val="fr-FR"/>
              </w:rPr>
              <w:t xml:space="preserve">une organisation ne peut pas demander un montant de subvention supérieur à trois fois son budget annuel </w:t>
            </w:r>
            <w:r w:rsidRPr="000327F6">
              <w:rPr>
                <w:sz w:val="21"/>
                <w:szCs w:val="21"/>
                <w:lang w:val="fr-FR"/>
              </w:rPr>
              <w:t>(en prenant comme référence le budget moyen de l'organisation pour les trois dernières années). Par exemple, si votre budget annuel est de 100 000 USD en moyenne sur les trois dernières années, vous ne devez pas demander plus de 300 000 USD pour la subvention de quatre ans. Nous évaluerons la capacité d'absorption sur la base des états financiers et des informations relatives au budget annuel de votre organisation soumis dans le cadre de la candidature</w:t>
            </w:r>
            <w:r w:rsidR="00252582" w:rsidRPr="000327F6">
              <w:rPr>
                <w:iCs/>
                <w:sz w:val="21"/>
                <w:szCs w:val="21"/>
                <w:lang w:val="fr-FR" w:bidi="hi-IN"/>
              </w:rPr>
              <w:t>.</w:t>
            </w:r>
          </w:p>
          <w:p w14:paraId="676C7DD2" w14:textId="429F9F84" w:rsidR="00252582" w:rsidRPr="000327F6" w:rsidRDefault="0093032C" w:rsidP="00FC55C4">
            <w:pPr>
              <w:numPr>
                <w:ilvl w:val="0"/>
                <w:numId w:val="2"/>
              </w:numPr>
              <w:spacing w:after="120" w:line="240" w:lineRule="auto"/>
              <w:ind w:left="340"/>
              <w:jc w:val="both"/>
              <w:rPr>
                <w:rFonts w:eastAsia="Times New Roman" w:cs="Calibri"/>
                <w:color w:val="1C1C1C"/>
                <w:sz w:val="21"/>
                <w:szCs w:val="21"/>
                <w:lang w:val="fr-FR"/>
              </w:rPr>
            </w:pPr>
            <w:r w:rsidRPr="000327F6">
              <w:rPr>
                <w:rFonts w:eastAsia="Times New Roman" w:cs="Calibri"/>
                <w:color w:val="1C1C1C"/>
                <w:sz w:val="21"/>
                <w:szCs w:val="21"/>
                <w:lang w:val="fr-FR"/>
              </w:rPr>
              <w:t>Votre budget doit être compris entre un minimum de 150 000 USD et un maximum de 1 000 000 USD au total pour les quatre années.</w:t>
            </w:r>
          </w:p>
          <w:p w14:paraId="4823DE92" w14:textId="683F01A7" w:rsidR="00252582" w:rsidRPr="000327F6" w:rsidDel="00D50A4A" w:rsidRDefault="006111E2" w:rsidP="00FC55C4">
            <w:pPr>
              <w:numPr>
                <w:ilvl w:val="0"/>
                <w:numId w:val="1"/>
              </w:numPr>
              <w:spacing w:after="60" w:line="240" w:lineRule="auto"/>
              <w:ind w:left="702"/>
              <w:jc w:val="both"/>
              <w:rPr>
                <w:rFonts w:eastAsia="Times New Roman" w:cs="Calibri"/>
                <w:color w:val="1C1C1C"/>
                <w:sz w:val="21"/>
                <w:szCs w:val="21"/>
                <w:lang w:val="fr-FR"/>
              </w:rPr>
            </w:pPr>
            <w:r w:rsidRPr="000327F6">
              <w:rPr>
                <w:rFonts w:eastAsia="Times New Roman" w:cs="Calibri"/>
                <w:color w:val="1C1C1C"/>
                <w:sz w:val="21"/>
                <w:szCs w:val="21"/>
                <w:lang w:val="fr-FR" w:bidi="fr-FR"/>
              </w:rPr>
              <w:t xml:space="preserve">Les grandes organisations de la société civile (avec un budget organisationnel annuel </w:t>
            </w:r>
            <w:r w:rsidR="001A2C4C" w:rsidRPr="000327F6">
              <w:rPr>
                <w:rFonts w:eastAsia="Times New Roman" w:cs="Calibri"/>
                <w:color w:val="1C1C1C"/>
                <w:sz w:val="21"/>
                <w:szCs w:val="21"/>
                <w:lang w:val="fr-FR" w:bidi="fr-FR"/>
              </w:rPr>
              <w:t xml:space="preserve">moyen </w:t>
            </w:r>
            <w:r w:rsidRPr="000327F6">
              <w:rPr>
                <w:rFonts w:eastAsia="Times New Roman" w:cs="Calibri"/>
                <w:color w:val="1C1C1C"/>
                <w:sz w:val="21"/>
                <w:szCs w:val="21"/>
                <w:lang w:val="fr-FR" w:bidi="fr-FR"/>
              </w:rPr>
              <w:t>de US$ 200 001 ou plus) doivent soumettre une demande entre un minimum de US$ </w:t>
            </w:r>
            <w:r w:rsidR="00903DF3">
              <w:rPr>
                <w:rFonts w:eastAsia="Times New Roman" w:cs="Calibri"/>
                <w:color w:val="1C1C1C"/>
                <w:sz w:val="21"/>
                <w:szCs w:val="21"/>
                <w:lang w:val="fr-FR" w:bidi="fr-FR"/>
              </w:rPr>
              <w:t>2</w:t>
            </w:r>
            <w:r w:rsidRPr="000327F6">
              <w:rPr>
                <w:rFonts w:eastAsia="Times New Roman" w:cs="Calibri"/>
                <w:color w:val="1C1C1C"/>
                <w:sz w:val="21"/>
                <w:szCs w:val="21"/>
                <w:lang w:val="fr-FR" w:bidi="fr-FR"/>
              </w:rPr>
              <w:t>50 001 et un maximum de US$ 1</w:t>
            </w:r>
            <w:r w:rsidR="00C10D87" w:rsidRPr="000327F6">
              <w:rPr>
                <w:rFonts w:eastAsia="Times New Roman" w:cs="Calibri"/>
                <w:color w:val="1C1C1C"/>
                <w:sz w:val="21"/>
                <w:szCs w:val="21"/>
                <w:lang w:val="fr-FR" w:bidi="fr-FR"/>
              </w:rPr>
              <w:t>,000,000</w:t>
            </w:r>
            <w:r w:rsidRPr="000327F6">
              <w:rPr>
                <w:rFonts w:eastAsia="Times New Roman" w:cs="Calibri"/>
                <w:color w:val="1C1C1C"/>
                <w:sz w:val="21"/>
                <w:szCs w:val="21"/>
                <w:lang w:val="fr-FR" w:bidi="fr-FR"/>
              </w:rPr>
              <w:t xml:space="preserve"> au total pour les </w:t>
            </w:r>
            <w:r w:rsidR="009427B5" w:rsidRPr="000327F6">
              <w:rPr>
                <w:rFonts w:eastAsia="Times New Roman" w:cs="Calibri"/>
                <w:color w:val="1C1C1C"/>
                <w:sz w:val="21"/>
                <w:szCs w:val="21"/>
                <w:lang w:val="fr-FR" w:bidi="fr-FR"/>
              </w:rPr>
              <w:t>quatre</w:t>
            </w:r>
            <w:r w:rsidRPr="000327F6">
              <w:rPr>
                <w:rFonts w:eastAsia="Times New Roman" w:cs="Calibri"/>
                <w:color w:val="1C1C1C"/>
                <w:sz w:val="21"/>
                <w:szCs w:val="21"/>
                <w:lang w:val="fr-FR" w:bidi="fr-FR"/>
              </w:rPr>
              <w:t xml:space="preserve"> années.  </w:t>
            </w:r>
            <w:r w:rsidR="00252582" w:rsidRPr="000327F6" w:rsidDel="00D50A4A">
              <w:rPr>
                <w:rFonts w:eastAsia="Times New Roman" w:cs="Calibri"/>
                <w:color w:val="1C1C1C"/>
                <w:sz w:val="21"/>
                <w:szCs w:val="21"/>
                <w:lang w:val="fr-FR"/>
              </w:rPr>
              <w:t xml:space="preserve"> </w:t>
            </w:r>
          </w:p>
          <w:p w14:paraId="231E557E" w14:textId="591453C0" w:rsidR="00252582" w:rsidRPr="000327F6" w:rsidDel="00D50A4A" w:rsidRDefault="002F4E56" w:rsidP="00FC55C4">
            <w:pPr>
              <w:numPr>
                <w:ilvl w:val="0"/>
                <w:numId w:val="1"/>
              </w:numPr>
              <w:spacing w:after="120" w:line="240" w:lineRule="auto"/>
              <w:ind w:left="702"/>
              <w:jc w:val="both"/>
              <w:rPr>
                <w:rFonts w:eastAsia="Times New Roman" w:cs="Calibri"/>
                <w:color w:val="1C1C1C"/>
                <w:sz w:val="21"/>
                <w:szCs w:val="21"/>
                <w:lang w:val="fr-FR"/>
              </w:rPr>
            </w:pPr>
            <w:r w:rsidRPr="000327F6">
              <w:rPr>
                <w:rFonts w:eastAsia="Times New Roman" w:cs="Calibri"/>
                <w:sz w:val="21"/>
                <w:szCs w:val="21"/>
                <w:lang w:val="fr-FR" w:bidi="fr-FR"/>
              </w:rPr>
              <w:t>Les petites</w:t>
            </w:r>
            <w:r w:rsidRPr="000327F6">
              <w:rPr>
                <w:rFonts w:eastAsia="Times New Roman" w:cs="Calibri"/>
                <w:color w:val="1C1C1C"/>
                <w:sz w:val="21"/>
                <w:szCs w:val="21"/>
                <w:lang w:val="fr-FR" w:bidi="fr-FR"/>
              </w:rPr>
              <w:t xml:space="preserve"> organisations de la société civile (dont le budget </w:t>
            </w:r>
            <w:r w:rsidR="00625F8B" w:rsidRPr="000327F6">
              <w:rPr>
                <w:rFonts w:eastAsia="Times New Roman" w:cs="Calibri"/>
                <w:color w:val="1C1C1C"/>
                <w:sz w:val="21"/>
                <w:szCs w:val="21"/>
                <w:lang w:val="fr-FR" w:bidi="fr-FR"/>
              </w:rPr>
              <w:t>organisationnel moyen</w:t>
            </w:r>
            <w:r w:rsidRPr="000327F6">
              <w:rPr>
                <w:rFonts w:eastAsia="Times New Roman" w:cs="Calibri"/>
                <w:color w:val="1C1C1C"/>
                <w:sz w:val="21"/>
                <w:szCs w:val="21"/>
                <w:lang w:val="fr-FR" w:bidi="fr-FR"/>
              </w:rPr>
              <w:t xml:space="preserve"> est inférieur à US$ 200 000) peuvent soumettre une demande pour une </w:t>
            </w:r>
            <w:r w:rsidRPr="000327F6">
              <w:rPr>
                <w:rFonts w:eastAsia="Times New Roman" w:cs="Calibri"/>
                <w:b/>
                <w:bCs/>
                <w:color w:val="1C1C1C"/>
                <w:sz w:val="21"/>
                <w:szCs w:val="21"/>
                <w:lang w:val="fr-FR" w:bidi="fr-FR"/>
              </w:rPr>
              <w:t>petite ou une grande subvention</w:t>
            </w:r>
            <w:r w:rsidRPr="000327F6">
              <w:rPr>
                <w:rFonts w:eastAsia="Times New Roman" w:cs="Calibri"/>
                <w:color w:val="1C1C1C"/>
                <w:sz w:val="21"/>
                <w:szCs w:val="21"/>
                <w:lang w:val="fr-FR" w:bidi="fr-FR"/>
              </w:rPr>
              <w:t>. Une demande de petite subvention de US$ </w:t>
            </w:r>
            <w:r w:rsidR="00625F8B" w:rsidRPr="000327F6">
              <w:rPr>
                <w:rFonts w:eastAsia="Times New Roman" w:cs="Calibri"/>
                <w:color w:val="1C1C1C"/>
                <w:sz w:val="21"/>
                <w:szCs w:val="21"/>
                <w:lang w:val="fr-FR" w:bidi="fr-FR"/>
              </w:rPr>
              <w:t>2</w:t>
            </w:r>
            <w:r w:rsidRPr="000327F6">
              <w:rPr>
                <w:rFonts w:eastAsia="Times New Roman" w:cs="Calibri"/>
                <w:color w:val="1C1C1C"/>
                <w:sz w:val="21"/>
                <w:szCs w:val="21"/>
                <w:lang w:val="fr-FR" w:bidi="fr-FR"/>
              </w:rPr>
              <w:t xml:space="preserve">50 000 ou moins permettra au </w:t>
            </w:r>
            <w:r w:rsidR="00BE7009">
              <w:rPr>
                <w:rFonts w:eastAsia="Times New Roman" w:cs="Calibri"/>
                <w:color w:val="1C1C1C"/>
                <w:sz w:val="21"/>
                <w:szCs w:val="21"/>
                <w:lang w:val="fr-FR" w:bidi="fr-FR"/>
              </w:rPr>
              <w:t>candidat</w:t>
            </w:r>
            <w:r w:rsidRPr="000327F6">
              <w:rPr>
                <w:rFonts w:eastAsia="Times New Roman" w:cs="Calibri"/>
                <w:color w:val="1C1C1C"/>
                <w:sz w:val="21"/>
                <w:szCs w:val="21"/>
                <w:lang w:val="fr-FR" w:bidi="fr-FR"/>
              </w:rPr>
              <w:t xml:space="preserve"> de bénéficier </w:t>
            </w:r>
            <w:r w:rsidR="00BE7009">
              <w:rPr>
                <w:rFonts w:eastAsia="Times New Roman" w:cs="Calibri"/>
                <w:color w:val="1C1C1C"/>
                <w:sz w:val="21"/>
                <w:szCs w:val="21"/>
                <w:lang w:val="fr-FR" w:bidi="fr-FR"/>
              </w:rPr>
              <w:t xml:space="preserve">d’une </w:t>
            </w:r>
            <w:r w:rsidRPr="000327F6">
              <w:rPr>
                <w:rFonts w:eastAsia="Times New Roman" w:cs="Calibri"/>
                <w:color w:val="1C1C1C"/>
                <w:sz w:val="21"/>
                <w:szCs w:val="21"/>
                <w:lang w:val="fr-FR" w:bidi="fr-FR"/>
              </w:rPr>
              <w:t xml:space="preserve">ligne budgétaire supplémentaire </w:t>
            </w:r>
            <w:r w:rsidR="00BE7009">
              <w:rPr>
                <w:rFonts w:eastAsia="Times New Roman" w:cs="Calibri"/>
                <w:color w:val="1C1C1C"/>
                <w:sz w:val="21"/>
                <w:szCs w:val="21"/>
                <w:lang w:val="fr-FR" w:bidi="fr-FR"/>
              </w:rPr>
              <w:t>de</w:t>
            </w:r>
            <w:r w:rsidRPr="000327F6">
              <w:rPr>
                <w:rFonts w:eastAsia="Times New Roman" w:cs="Calibri"/>
                <w:color w:val="1C1C1C"/>
                <w:sz w:val="21"/>
                <w:szCs w:val="21"/>
                <w:lang w:val="fr-FR" w:bidi="fr-FR"/>
              </w:rPr>
              <w:t xml:space="preserve"> fonds de base</w:t>
            </w:r>
            <w:r w:rsidR="00BE7009">
              <w:rPr>
                <w:rFonts w:eastAsia="Times New Roman" w:cs="Calibri"/>
                <w:color w:val="1C1C1C"/>
                <w:sz w:val="21"/>
                <w:szCs w:val="21"/>
                <w:lang w:val="fr-FR" w:bidi="fr-FR"/>
              </w:rPr>
              <w:t>.</w:t>
            </w:r>
          </w:p>
          <w:p w14:paraId="5DC27D11" w14:textId="0234A39E" w:rsidR="00252582" w:rsidRPr="000327F6" w:rsidRDefault="00271C69" w:rsidP="00FC55C4">
            <w:pPr>
              <w:numPr>
                <w:ilvl w:val="0"/>
                <w:numId w:val="2"/>
              </w:numPr>
              <w:spacing w:after="120" w:line="240" w:lineRule="auto"/>
              <w:ind w:left="340"/>
              <w:jc w:val="both"/>
              <w:rPr>
                <w:rFonts w:eastAsia="Times New Roman" w:cs="Calibri"/>
                <w:color w:val="1C1C1C"/>
                <w:sz w:val="21"/>
                <w:szCs w:val="21"/>
                <w:lang w:val="fr-FR"/>
              </w:rPr>
            </w:pPr>
            <w:r w:rsidRPr="000327F6">
              <w:rPr>
                <w:rFonts w:eastAsia="Times New Roman" w:cs="Calibri"/>
                <w:color w:val="1C1C1C"/>
                <w:sz w:val="21"/>
                <w:szCs w:val="21"/>
                <w:lang w:val="fr-FR" w:bidi="fr-FR"/>
              </w:rPr>
              <w:t>Les grandes subventions (demandant US$ </w:t>
            </w:r>
            <w:r w:rsidR="00277AAD">
              <w:rPr>
                <w:rFonts w:eastAsia="Times New Roman" w:cs="Calibri"/>
                <w:color w:val="1C1C1C"/>
                <w:sz w:val="21"/>
                <w:szCs w:val="21"/>
                <w:lang w:val="fr-FR" w:bidi="fr-FR"/>
              </w:rPr>
              <w:t>2</w:t>
            </w:r>
            <w:r w:rsidRPr="000327F6">
              <w:rPr>
                <w:rFonts w:eastAsia="Times New Roman" w:cs="Calibri"/>
                <w:color w:val="1C1C1C"/>
                <w:sz w:val="21"/>
                <w:szCs w:val="21"/>
                <w:lang w:val="fr-FR" w:bidi="fr-FR"/>
              </w:rPr>
              <w:t>50 001 ou plus) ne peuvent pas budgétiser plus de 40 % de la subvention dans la première année du projet</w:t>
            </w:r>
            <w:r w:rsidR="00252582" w:rsidRPr="000327F6">
              <w:rPr>
                <w:rFonts w:eastAsia="Times New Roman" w:cs="Calibri"/>
                <w:color w:val="1C1C1C"/>
                <w:sz w:val="21"/>
                <w:szCs w:val="21"/>
                <w:lang w:val="fr-FR"/>
              </w:rPr>
              <w:t>.</w:t>
            </w:r>
          </w:p>
          <w:p w14:paraId="0944DB28" w14:textId="7028DC1A" w:rsidR="00252582" w:rsidRPr="000327F6" w:rsidRDefault="00BC78AE" w:rsidP="00FC55C4">
            <w:pPr>
              <w:numPr>
                <w:ilvl w:val="0"/>
                <w:numId w:val="2"/>
              </w:numPr>
              <w:spacing w:after="120" w:line="240" w:lineRule="auto"/>
              <w:ind w:left="340"/>
              <w:jc w:val="both"/>
              <w:rPr>
                <w:rFonts w:eastAsia="Times New Roman" w:cs="Calibri"/>
                <w:sz w:val="21"/>
                <w:szCs w:val="21"/>
                <w:lang w:val="fr-FR"/>
              </w:rPr>
            </w:pPr>
            <w:r w:rsidRPr="000327F6">
              <w:rPr>
                <w:rFonts w:eastAsia="Times New Roman" w:cs="Calibri"/>
                <w:sz w:val="21"/>
                <w:szCs w:val="21"/>
                <w:lang w:val="fr-FR" w:bidi="fr-FR"/>
              </w:rPr>
              <w:t>Les candidats doivent faire la meilleure estimation possible du coût du projet, y compris en tenant compte des fluctuations des taux de change lors de la conversion des lignes budgétaires en USD</w:t>
            </w:r>
            <w:r w:rsidR="00252582" w:rsidRPr="000327F6">
              <w:rPr>
                <w:rFonts w:eastAsia="Times New Roman" w:cs="Calibri"/>
                <w:sz w:val="21"/>
                <w:szCs w:val="21"/>
                <w:lang w:val="fr-FR"/>
              </w:rPr>
              <w:t>.</w:t>
            </w:r>
          </w:p>
          <w:p w14:paraId="5CFB2E54" w14:textId="2C81EAC3" w:rsidR="00252582" w:rsidRPr="000327F6" w:rsidRDefault="00BC04FC" w:rsidP="00FC55C4">
            <w:pPr>
              <w:pStyle w:val="Paragraphedeliste"/>
              <w:numPr>
                <w:ilvl w:val="0"/>
                <w:numId w:val="10"/>
              </w:numPr>
              <w:spacing w:after="120" w:line="240" w:lineRule="auto"/>
              <w:jc w:val="both"/>
              <w:rPr>
                <w:rFonts w:asciiTheme="minorHAnsi" w:eastAsia="Times New Roman" w:hAnsiTheme="minorHAnsi" w:cstheme="minorBidi"/>
                <w:b/>
                <w:bCs/>
                <w:color w:val="4472C4" w:themeColor="accent1"/>
                <w:sz w:val="24"/>
                <w:szCs w:val="24"/>
                <w:lang w:val="fr-FR"/>
              </w:rPr>
            </w:pPr>
            <w:r w:rsidRPr="000327F6">
              <w:rPr>
                <w:rFonts w:asciiTheme="minorHAnsi" w:eastAsia="Times New Roman" w:hAnsiTheme="minorHAnsi" w:cstheme="minorBidi"/>
                <w:b/>
                <w:bCs/>
                <w:color w:val="4472C4" w:themeColor="accent1"/>
                <w:sz w:val="24"/>
                <w:szCs w:val="24"/>
                <w:lang w:val="fr-FR" w:bidi="fr-FR"/>
              </w:rPr>
              <w:t>Activités directes du projet</w:t>
            </w:r>
            <w:r w:rsidR="00252582" w:rsidRPr="000327F6">
              <w:rPr>
                <w:rFonts w:asciiTheme="minorHAnsi" w:eastAsia="Times New Roman" w:hAnsiTheme="minorHAnsi" w:cstheme="minorBidi"/>
                <w:b/>
                <w:bCs/>
                <w:color w:val="4472C4" w:themeColor="accent1"/>
                <w:sz w:val="24"/>
                <w:szCs w:val="24"/>
                <w:lang w:val="fr-FR"/>
              </w:rPr>
              <w:t xml:space="preserve">  </w:t>
            </w:r>
          </w:p>
          <w:p w14:paraId="2B2D34E4" w14:textId="0DC667D0" w:rsidR="00252582" w:rsidRPr="000327F6" w:rsidRDefault="004A7C4F" w:rsidP="00FC55C4">
            <w:pPr>
              <w:numPr>
                <w:ilvl w:val="0"/>
                <w:numId w:val="6"/>
              </w:numPr>
              <w:spacing w:after="120" w:line="240" w:lineRule="auto"/>
              <w:ind w:left="520"/>
              <w:jc w:val="both"/>
              <w:rPr>
                <w:rFonts w:eastAsia="Times New Roman" w:cs="Calibri"/>
                <w:sz w:val="21"/>
                <w:szCs w:val="21"/>
                <w:lang w:val="fr-FR"/>
              </w:rPr>
            </w:pPr>
            <w:r w:rsidRPr="000327F6">
              <w:rPr>
                <w:rFonts w:eastAsia="Times New Roman" w:cs="Calibri"/>
                <w:b/>
                <w:bCs/>
                <w:sz w:val="21"/>
                <w:szCs w:val="21"/>
                <w:u w:val="single"/>
                <w:lang w:val="fr-FR" w:bidi="fr-FR"/>
              </w:rPr>
              <w:t>Formation/Séminaire/Réunions/Ateliers</w:t>
            </w:r>
            <w:r w:rsidR="00252582" w:rsidRPr="000327F6">
              <w:rPr>
                <w:rFonts w:eastAsia="Times New Roman" w:cs="Calibri"/>
                <w:b/>
                <w:bCs/>
                <w:sz w:val="21"/>
                <w:szCs w:val="21"/>
                <w:u w:val="single"/>
                <w:lang w:val="fr-FR"/>
              </w:rPr>
              <w:t>/Conf</w:t>
            </w:r>
            <w:r w:rsidRPr="000327F6">
              <w:rPr>
                <w:rFonts w:eastAsia="Times New Roman" w:cs="Calibri"/>
                <w:b/>
                <w:bCs/>
                <w:sz w:val="21"/>
                <w:szCs w:val="21"/>
                <w:u w:val="single"/>
                <w:lang w:val="fr-FR"/>
              </w:rPr>
              <w:t>é</w:t>
            </w:r>
            <w:r w:rsidR="00252582" w:rsidRPr="000327F6">
              <w:rPr>
                <w:rFonts w:eastAsia="Times New Roman" w:cs="Calibri"/>
                <w:b/>
                <w:bCs/>
                <w:sz w:val="21"/>
                <w:szCs w:val="21"/>
                <w:u w:val="single"/>
                <w:lang w:val="fr-FR"/>
              </w:rPr>
              <w:t>rences</w:t>
            </w:r>
          </w:p>
          <w:p w14:paraId="0052E9A5" w14:textId="4B5630AE" w:rsidR="00252582" w:rsidRPr="000327F6" w:rsidRDefault="00B46F9A" w:rsidP="00FC55C4">
            <w:pPr>
              <w:numPr>
                <w:ilvl w:val="0"/>
                <w:numId w:val="1"/>
              </w:numPr>
              <w:spacing w:after="60" w:line="240" w:lineRule="auto"/>
              <w:ind w:left="702"/>
              <w:jc w:val="both"/>
              <w:rPr>
                <w:rStyle w:val="eop"/>
                <w:rFonts w:cs="Calibri"/>
                <w:color w:val="000000" w:themeColor="text1"/>
                <w:sz w:val="21"/>
                <w:szCs w:val="21"/>
                <w:lang w:val="fr-FR"/>
              </w:rPr>
            </w:pPr>
            <w:r w:rsidRPr="000327F6">
              <w:rPr>
                <w:rFonts w:asciiTheme="minorHAnsi" w:hAnsiTheme="minorHAnsi" w:cstheme="minorHAnsi"/>
                <w:kern w:val="2"/>
                <w:sz w:val="20"/>
                <w:szCs w:val="20"/>
                <w:lang w:val="fr-FR"/>
                <w14:ligatures w14:val="standardContextual"/>
              </w:rPr>
              <w:t>Cette ligne budgétaire est destinée à couvrir les frais de formation, d'ateliers et de conférences, y compris la location de locaux, le voyage des participants, les coûts de formation, etc.</w:t>
            </w:r>
          </w:p>
          <w:p w14:paraId="07DA181E" w14:textId="024B8C4F" w:rsidR="00252582" w:rsidRPr="000327F6" w:rsidRDefault="00143D00" w:rsidP="00FC55C4">
            <w:pPr>
              <w:numPr>
                <w:ilvl w:val="0"/>
                <w:numId w:val="6"/>
              </w:numPr>
              <w:spacing w:after="120" w:line="240" w:lineRule="auto"/>
              <w:ind w:left="520"/>
              <w:jc w:val="both"/>
              <w:rPr>
                <w:rFonts w:eastAsia="Times New Roman" w:cs="Calibri"/>
                <w:b/>
                <w:bCs/>
                <w:sz w:val="21"/>
                <w:szCs w:val="21"/>
                <w:u w:val="single"/>
                <w:lang w:val="fr-FR"/>
              </w:rPr>
            </w:pPr>
            <w:r>
              <w:rPr>
                <w:rFonts w:eastAsia="Times New Roman" w:cs="Calibri"/>
                <w:b/>
                <w:sz w:val="21"/>
                <w:szCs w:val="21"/>
                <w:u w:val="single"/>
                <w:lang w:bidi="fr-FR"/>
              </w:rPr>
              <w:lastRenderedPageBreak/>
              <w:t xml:space="preserve">Production </w:t>
            </w:r>
            <w:proofErr w:type="spellStart"/>
            <w:r>
              <w:rPr>
                <w:rFonts w:eastAsia="Times New Roman" w:cs="Calibri"/>
                <w:b/>
                <w:sz w:val="21"/>
                <w:szCs w:val="21"/>
                <w:u w:val="single"/>
                <w:lang w:bidi="fr-FR"/>
              </w:rPr>
              <w:t>audiovisuelle</w:t>
            </w:r>
            <w:proofErr w:type="spellEnd"/>
            <w:r>
              <w:rPr>
                <w:rFonts w:eastAsia="Times New Roman" w:cs="Calibri"/>
                <w:b/>
                <w:sz w:val="21"/>
                <w:szCs w:val="21"/>
                <w:u w:val="single"/>
                <w:lang w:bidi="fr-FR"/>
              </w:rPr>
              <w:t xml:space="preserve"> et impression</w:t>
            </w:r>
          </w:p>
          <w:p w14:paraId="54DBDAB7" w14:textId="791E2FF0" w:rsidR="00252582" w:rsidRPr="000327F6" w:rsidRDefault="008212C9" w:rsidP="00FC55C4">
            <w:pPr>
              <w:numPr>
                <w:ilvl w:val="0"/>
                <w:numId w:val="1"/>
              </w:numPr>
              <w:spacing w:after="60" w:line="240" w:lineRule="auto"/>
              <w:ind w:left="702"/>
              <w:jc w:val="both"/>
              <w:rPr>
                <w:rStyle w:val="normaltextrun"/>
                <w:color w:val="000000"/>
                <w:sz w:val="21"/>
                <w:szCs w:val="21"/>
                <w:shd w:val="clear" w:color="auto" w:fill="FFFFFF"/>
                <w:lang w:val="fr-FR"/>
              </w:rPr>
            </w:pPr>
            <w:r w:rsidRPr="000327F6">
              <w:rPr>
                <w:rStyle w:val="normaltextrun"/>
                <w:color w:val="000000"/>
                <w:sz w:val="21"/>
                <w:szCs w:val="21"/>
                <w:shd w:val="clear" w:color="auto" w:fill="FFFFFF"/>
                <w:lang w:val="fr-FR" w:bidi="fr-FR"/>
              </w:rPr>
              <w:t xml:space="preserve">Cette ligne budgétaire est destinée à couvrir les coûts de </w:t>
            </w:r>
            <w:r w:rsidRPr="000327F6">
              <w:rPr>
                <w:rFonts w:eastAsia="Times New Roman"/>
                <w:color w:val="1C1C1C"/>
                <w:lang w:val="fr-FR" w:bidi="fr-FR"/>
              </w:rPr>
              <w:t>production</w:t>
            </w:r>
            <w:r w:rsidRPr="000327F6">
              <w:rPr>
                <w:rStyle w:val="normaltextrun"/>
                <w:rFonts w:cs="Calibri"/>
                <w:color w:val="000000"/>
                <w:sz w:val="21"/>
                <w:szCs w:val="21"/>
                <w:shd w:val="clear" w:color="auto" w:fill="FFFFFF"/>
                <w:lang w:val="fr-FR" w:bidi="fr-FR"/>
              </w:rPr>
              <w:t xml:space="preserve"> de matériel audiovisuel et d’impression liés aux </w:t>
            </w:r>
            <w:r w:rsidRPr="000327F6">
              <w:rPr>
                <w:rStyle w:val="normaltextrun"/>
                <w:color w:val="000000"/>
                <w:sz w:val="21"/>
                <w:szCs w:val="21"/>
                <w:shd w:val="clear" w:color="auto" w:fill="FFFFFF"/>
                <w:lang w:val="fr-FR" w:bidi="fr-FR"/>
              </w:rPr>
              <w:t>activités du projet</w:t>
            </w:r>
            <w:r w:rsidRPr="000327F6">
              <w:rPr>
                <w:rStyle w:val="normaltextrun"/>
                <w:rFonts w:cs="Calibri"/>
                <w:color w:val="000000"/>
                <w:sz w:val="21"/>
                <w:szCs w:val="21"/>
                <w:shd w:val="clear" w:color="auto" w:fill="FFFFFF"/>
                <w:lang w:val="fr-FR" w:bidi="fr-FR"/>
              </w:rPr>
              <w:t>. Par exemple, des brochures, des affiches, des messages d’intérêt public, des documentaires, etc</w:t>
            </w:r>
            <w:r w:rsidR="00252582" w:rsidRPr="000327F6">
              <w:rPr>
                <w:rStyle w:val="normaltextrun"/>
                <w:rFonts w:cs="Calibri"/>
                <w:color w:val="000000"/>
                <w:sz w:val="21"/>
                <w:szCs w:val="21"/>
                <w:shd w:val="clear" w:color="auto" w:fill="FFFFFF"/>
                <w:lang w:val="fr-FR"/>
              </w:rPr>
              <w:t>.</w:t>
            </w:r>
          </w:p>
          <w:p w14:paraId="11627FF5" w14:textId="481A2CAB" w:rsidR="00252582" w:rsidRPr="000327F6" w:rsidRDefault="008212C9" w:rsidP="00FC55C4">
            <w:pPr>
              <w:numPr>
                <w:ilvl w:val="0"/>
                <w:numId w:val="6"/>
              </w:numPr>
              <w:spacing w:after="120" w:line="240" w:lineRule="auto"/>
              <w:ind w:left="520"/>
              <w:jc w:val="both"/>
              <w:rPr>
                <w:rFonts w:eastAsia="Times New Roman" w:cs="Calibri"/>
                <w:b/>
                <w:bCs/>
                <w:sz w:val="21"/>
                <w:szCs w:val="21"/>
                <w:u w:val="single"/>
                <w:lang w:val="fr-FR"/>
              </w:rPr>
            </w:pPr>
            <w:r w:rsidRPr="000327F6">
              <w:rPr>
                <w:rFonts w:eastAsia="Times New Roman" w:cs="Calibri"/>
                <w:b/>
                <w:bCs/>
                <w:sz w:val="21"/>
                <w:szCs w:val="21"/>
                <w:u w:val="single"/>
                <w:lang w:val="fr-FR"/>
              </w:rPr>
              <w:t>Voyage</w:t>
            </w:r>
          </w:p>
          <w:p w14:paraId="0AD38A43" w14:textId="3CC14C0A" w:rsidR="00252582" w:rsidRPr="000327F6" w:rsidRDefault="0000470C"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Ce poste budgétaire est destiné aux frais de voyage tels que l’indemnité journalière de subsistance (DSA) / les indemnités journalières, le transport et l’hébergement</w:t>
            </w:r>
            <w:r w:rsidR="00252582" w:rsidRPr="000327F6">
              <w:rPr>
                <w:rFonts w:eastAsia="Times New Roman" w:cs="Calibri"/>
                <w:sz w:val="21"/>
                <w:szCs w:val="21"/>
                <w:lang w:val="fr-FR"/>
              </w:rPr>
              <w:t xml:space="preserve">. </w:t>
            </w:r>
          </w:p>
          <w:p w14:paraId="706BDEEA" w14:textId="083DF0C4" w:rsidR="00252582" w:rsidRPr="000327F6" w:rsidRDefault="008B2DA0"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rPr>
              <w:t>Le Fonds d'affectation spéciale des Nations Unies acceptera les frais de voyage international si ces activités servent un objectif stratégique.</w:t>
            </w:r>
          </w:p>
          <w:p w14:paraId="7553A826" w14:textId="27D29905" w:rsidR="00252582" w:rsidRPr="000327F6" w:rsidRDefault="00D43964" w:rsidP="00FC55C4">
            <w:pPr>
              <w:numPr>
                <w:ilvl w:val="0"/>
                <w:numId w:val="6"/>
              </w:numPr>
              <w:spacing w:after="120" w:line="240" w:lineRule="auto"/>
              <w:ind w:left="520"/>
              <w:jc w:val="both"/>
              <w:rPr>
                <w:rFonts w:eastAsia="Times New Roman" w:cs="Calibri"/>
                <w:b/>
                <w:bCs/>
                <w:sz w:val="21"/>
                <w:szCs w:val="21"/>
                <w:u w:val="single"/>
                <w:lang w:val="fr-FR"/>
              </w:rPr>
            </w:pPr>
            <w:r w:rsidRPr="000327F6">
              <w:rPr>
                <w:rFonts w:eastAsia="Times New Roman" w:cs="Calibri"/>
                <w:b/>
                <w:sz w:val="21"/>
                <w:szCs w:val="21"/>
                <w:u w:val="single"/>
                <w:lang w:val="fr-FR" w:bidi="fr-FR"/>
              </w:rPr>
              <w:t>Services contractuels/Consultants</w:t>
            </w:r>
          </w:p>
          <w:p w14:paraId="25669E6F" w14:textId="2AA26FFE" w:rsidR="00252582" w:rsidRPr="000327F6" w:rsidRDefault="00CF47D0"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 xml:space="preserve">Cette ligne budgétaire est destinée aux coûts tels que les consultants locaux ou autres recrues nationales à court terme pour des rôles techniques et/ou de bureau pour un projet spécifique ou une </w:t>
            </w:r>
            <w:r w:rsidRPr="000327F6">
              <w:rPr>
                <w:rFonts w:cs="Calibri"/>
                <w:color w:val="444444"/>
                <w:sz w:val="21"/>
                <w:szCs w:val="21"/>
                <w:shd w:val="clear" w:color="auto" w:fill="FFFFFF"/>
                <w:lang w:val="fr-FR" w:bidi="fr-FR"/>
              </w:rPr>
              <w:t>activité</w:t>
            </w:r>
            <w:r w:rsidRPr="000327F6">
              <w:rPr>
                <w:rFonts w:eastAsia="Times New Roman" w:cs="Calibri"/>
                <w:sz w:val="21"/>
                <w:szCs w:val="21"/>
                <w:lang w:val="fr-FR" w:bidi="fr-FR"/>
              </w:rPr>
              <w:t xml:space="preserve"> de gestion générale</w:t>
            </w:r>
            <w:r w:rsidR="00252582" w:rsidRPr="000327F6">
              <w:rPr>
                <w:rFonts w:cs="Calibri"/>
                <w:color w:val="444444"/>
                <w:sz w:val="21"/>
                <w:szCs w:val="21"/>
                <w:shd w:val="clear" w:color="auto" w:fill="FFFFFF"/>
                <w:lang w:val="fr-FR"/>
              </w:rPr>
              <w:t>.</w:t>
            </w:r>
            <w:r w:rsidR="00252582" w:rsidRPr="000327F6">
              <w:rPr>
                <w:rFonts w:eastAsia="Times New Roman" w:cs="Calibri"/>
                <w:sz w:val="21"/>
                <w:szCs w:val="21"/>
                <w:lang w:val="fr-FR"/>
              </w:rPr>
              <w:t xml:space="preserve">      </w:t>
            </w:r>
          </w:p>
          <w:p w14:paraId="6CD8E010" w14:textId="2306A528" w:rsidR="00252582" w:rsidRPr="000327F6" w:rsidRDefault="00016248" w:rsidP="00FC55C4">
            <w:pPr>
              <w:numPr>
                <w:ilvl w:val="0"/>
                <w:numId w:val="1"/>
              </w:numPr>
              <w:spacing w:after="60" w:line="240" w:lineRule="auto"/>
              <w:ind w:left="702"/>
              <w:jc w:val="both"/>
              <w:rPr>
                <w:rFonts w:eastAsia="Times New Roman" w:cs="Calibri"/>
                <w:lang w:val="fr-FR"/>
              </w:rPr>
            </w:pPr>
            <w:r w:rsidRPr="000327F6">
              <w:rPr>
                <w:rFonts w:eastAsia="Times New Roman" w:cs="Calibri"/>
                <w:sz w:val="21"/>
                <w:szCs w:val="21"/>
                <w:lang w:val="fr-FR" w:bidi="fr-FR"/>
              </w:rPr>
              <w:t>Vous devez préciser quels services liés à la mise en œuvre du projet cette ligne budgétaire impliquera et en justifier la nécessité dans la description du budget</w:t>
            </w:r>
            <w:r w:rsidR="00252582" w:rsidRPr="000327F6">
              <w:rPr>
                <w:rFonts w:eastAsia="Times New Roman" w:cs="Calibri"/>
                <w:sz w:val="21"/>
                <w:szCs w:val="21"/>
                <w:lang w:val="fr-FR"/>
              </w:rPr>
              <w:t>.</w:t>
            </w:r>
          </w:p>
          <w:p w14:paraId="5718BA8D" w14:textId="25884312" w:rsidR="00252582" w:rsidRPr="000327F6" w:rsidRDefault="00FE69A0" w:rsidP="00FC55C4">
            <w:pPr>
              <w:numPr>
                <w:ilvl w:val="0"/>
                <w:numId w:val="6"/>
              </w:numPr>
              <w:spacing w:after="120" w:line="240" w:lineRule="auto"/>
              <w:ind w:left="520"/>
              <w:jc w:val="both"/>
              <w:rPr>
                <w:rFonts w:eastAsia="Times New Roman" w:cs="Calibri"/>
                <w:b/>
                <w:bCs/>
                <w:sz w:val="21"/>
                <w:szCs w:val="21"/>
                <w:u w:val="single"/>
                <w:lang w:val="fr-FR"/>
              </w:rPr>
            </w:pPr>
            <w:r w:rsidRPr="000327F6">
              <w:rPr>
                <w:rFonts w:eastAsia="Times New Roman" w:cs="Calibri"/>
                <w:b/>
                <w:bCs/>
                <w:sz w:val="21"/>
                <w:szCs w:val="21"/>
                <w:u w:val="single"/>
                <w:lang w:val="fr-FR" w:bidi="fr-FR"/>
              </w:rPr>
              <w:t>Matériaux et biens</w:t>
            </w:r>
          </w:p>
          <w:p w14:paraId="6AB98D0F" w14:textId="349FD64E" w:rsidR="00252582" w:rsidRPr="000327F6" w:rsidRDefault="003700A5"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Cette ligne budgétaire est destinée au coût des matériaux et des biens non durables directement liés à une activité spécifique</w:t>
            </w:r>
            <w:r w:rsidR="00252582" w:rsidRPr="000327F6">
              <w:rPr>
                <w:rFonts w:eastAsia="Times New Roman" w:cs="Calibri"/>
                <w:sz w:val="21"/>
                <w:szCs w:val="21"/>
                <w:lang w:val="fr-FR"/>
              </w:rPr>
              <w:t xml:space="preserve">. </w:t>
            </w:r>
          </w:p>
          <w:p w14:paraId="6B65707B" w14:textId="752C09D8" w:rsidR="00252582" w:rsidRPr="000327F6" w:rsidRDefault="004336A4" w:rsidP="00FC55C4">
            <w:pPr>
              <w:numPr>
                <w:ilvl w:val="0"/>
                <w:numId w:val="6"/>
              </w:numPr>
              <w:spacing w:after="120" w:line="240" w:lineRule="auto"/>
              <w:ind w:left="520"/>
              <w:jc w:val="both"/>
              <w:rPr>
                <w:rFonts w:eastAsia="Times New Roman" w:cs="Calibri"/>
                <w:b/>
                <w:bCs/>
                <w:sz w:val="21"/>
                <w:szCs w:val="21"/>
                <w:u w:val="single"/>
                <w:lang w:val="fr-FR"/>
              </w:rPr>
            </w:pPr>
            <w:r w:rsidRPr="000327F6">
              <w:rPr>
                <w:rFonts w:eastAsia="Times New Roman" w:cs="Calibri"/>
                <w:b/>
                <w:sz w:val="21"/>
                <w:szCs w:val="21"/>
                <w:u w:val="single"/>
                <w:lang w:val="fr-FR" w:bidi="fr-FR"/>
              </w:rPr>
              <w:t>Autre</w:t>
            </w:r>
          </w:p>
          <w:p w14:paraId="2D991E70" w14:textId="2EE62098" w:rsidR="00252582" w:rsidRPr="000327F6" w:rsidRDefault="00AB171B"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Cette ligne budgétaire est destinée aux éléments qui ne peuvent être classés dans aucune autre catégorie budgétaire liée aux activités du projet et doit être utilisée avec parcimonie</w:t>
            </w:r>
            <w:r w:rsidR="00252582" w:rsidRPr="000327F6">
              <w:rPr>
                <w:rFonts w:eastAsia="Times New Roman" w:cs="Calibri"/>
                <w:sz w:val="21"/>
                <w:szCs w:val="21"/>
                <w:lang w:val="fr-FR"/>
              </w:rPr>
              <w:t xml:space="preserve">. </w:t>
            </w:r>
          </w:p>
          <w:p w14:paraId="7D8A4819" w14:textId="063FF335" w:rsidR="00252582" w:rsidRPr="000327F6" w:rsidRDefault="00C878AC" w:rsidP="00FC55C4">
            <w:pPr>
              <w:pStyle w:val="Paragraphedeliste"/>
              <w:numPr>
                <w:ilvl w:val="0"/>
                <w:numId w:val="10"/>
              </w:numPr>
              <w:spacing w:after="120" w:line="240" w:lineRule="auto"/>
              <w:jc w:val="both"/>
              <w:rPr>
                <w:rFonts w:asciiTheme="minorHAnsi" w:eastAsia="Times New Roman" w:hAnsiTheme="minorHAnsi" w:cstheme="minorBidi"/>
                <w:b/>
                <w:bCs/>
                <w:color w:val="4472C4" w:themeColor="accent1"/>
                <w:sz w:val="24"/>
                <w:szCs w:val="24"/>
                <w:lang w:val="fr-FR"/>
              </w:rPr>
            </w:pPr>
            <w:r w:rsidRPr="000327F6">
              <w:rPr>
                <w:rFonts w:asciiTheme="minorHAnsi" w:eastAsia="Times New Roman" w:hAnsiTheme="minorHAnsi" w:cstheme="minorBidi"/>
                <w:b/>
                <w:bCs/>
                <w:color w:val="4472C4" w:themeColor="accent1"/>
                <w:sz w:val="24"/>
                <w:szCs w:val="24"/>
                <w:lang w:val="fr-FR" w:bidi="fr-FR"/>
              </w:rPr>
              <w:t>Activités de gestion</w:t>
            </w:r>
          </w:p>
          <w:p w14:paraId="3CFCDAB2" w14:textId="1D58FB98" w:rsidR="00252582" w:rsidRPr="00143D00" w:rsidRDefault="003B5466" w:rsidP="00FC55C4">
            <w:pPr>
              <w:numPr>
                <w:ilvl w:val="0"/>
                <w:numId w:val="7"/>
              </w:numPr>
              <w:spacing w:after="120" w:line="240" w:lineRule="auto"/>
              <w:ind w:left="520"/>
              <w:jc w:val="both"/>
              <w:rPr>
                <w:rFonts w:cs="Calibri"/>
                <w:sz w:val="21"/>
                <w:szCs w:val="21"/>
                <w:lang w:val="fr-FR"/>
              </w:rPr>
            </w:pPr>
            <w:r w:rsidRPr="00143D00">
              <w:rPr>
                <w:rFonts w:eastAsia="Times New Roman" w:cs="Calibri"/>
                <w:b/>
                <w:sz w:val="21"/>
                <w:szCs w:val="21"/>
                <w:u w:val="single"/>
                <w:lang w:val="fr-FR" w:bidi="fr-FR"/>
              </w:rPr>
              <w:t xml:space="preserve">Frais de </w:t>
            </w:r>
            <w:r w:rsidRPr="00143D00">
              <w:rPr>
                <w:rFonts w:cs="Calibri"/>
                <w:b/>
                <w:sz w:val="21"/>
                <w:szCs w:val="21"/>
                <w:u w:val="single"/>
                <w:lang w:val="fr-FR" w:bidi="fr-FR"/>
              </w:rPr>
              <w:t>personnel (y compris ceux des partenaires de mise en œuvre)</w:t>
            </w:r>
          </w:p>
          <w:p w14:paraId="7361448D" w14:textId="77777777" w:rsidR="005B252C" w:rsidRPr="000327F6" w:rsidRDefault="005B252C" w:rsidP="00FC55C4">
            <w:pPr>
              <w:numPr>
                <w:ilvl w:val="0"/>
                <w:numId w:val="1"/>
              </w:numPr>
              <w:spacing w:after="60" w:line="240" w:lineRule="auto"/>
              <w:ind w:left="702"/>
              <w:jc w:val="both"/>
              <w:rPr>
                <w:rFonts w:cs="Calibri"/>
                <w:sz w:val="21"/>
                <w:szCs w:val="21"/>
                <w:shd w:val="clear" w:color="auto" w:fill="FFFFFF"/>
                <w:lang w:val="fr-FR"/>
              </w:rPr>
            </w:pPr>
            <w:r w:rsidRPr="000327F6">
              <w:rPr>
                <w:rFonts w:cs="Calibri"/>
                <w:sz w:val="21"/>
                <w:szCs w:val="21"/>
                <w:shd w:val="clear" w:color="auto" w:fill="FFFFFF"/>
                <w:lang w:val="fr-FR" w:bidi="fr-FR"/>
              </w:rPr>
              <w:t xml:space="preserve">Il s’agit des frais de </w:t>
            </w:r>
            <w:r w:rsidRPr="000327F6">
              <w:rPr>
                <w:rFonts w:eastAsia="Times New Roman" w:cs="Calibri"/>
                <w:color w:val="1C1C1C"/>
                <w:sz w:val="21"/>
                <w:szCs w:val="21"/>
                <w:lang w:val="fr-FR" w:bidi="fr-FR"/>
              </w:rPr>
              <w:t>personnel</w:t>
            </w:r>
            <w:r w:rsidRPr="000327F6">
              <w:rPr>
                <w:rFonts w:cs="Calibri"/>
                <w:sz w:val="21"/>
                <w:szCs w:val="21"/>
                <w:shd w:val="clear" w:color="auto" w:fill="FFFFFF"/>
                <w:lang w:val="fr-FR" w:bidi="fr-FR"/>
              </w:rPr>
              <w:t xml:space="preserve"> pour la gestion du projet et ne doit pas dépasser 30 % de la subvention demandée.</w:t>
            </w:r>
          </w:p>
          <w:p w14:paraId="0D6B6C6F" w14:textId="5CAECAA7" w:rsidR="00252582" w:rsidRPr="000327F6" w:rsidRDefault="005B252C" w:rsidP="00FC55C4">
            <w:pPr>
              <w:numPr>
                <w:ilvl w:val="0"/>
                <w:numId w:val="1"/>
              </w:numPr>
              <w:spacing w:after="60" w:line="240" w:lineRule="auto"/>
              <w:ind w:left="702"/>
              <w:jc w:val="both"/>
              <w:rPr>
                <w:rFonts w:cs="Calibri"/>
                <w:sz w:val="21"/>
                <w:szCs w:val="21"/>
                <w:shd w:val="clear" w:color="auto" w:fill="FFFFFF"/>
                <w:lang w:val="fr-FR"/>
              </w:rPr>
            </w:pPr>
            <w:r w:rsidRPr="000327F6">
              <w:rPr>
                <w:rFonts w:cs="Calibri"/>
                <w:sz w:val="21"/>
                <w:szCs w:val="21"/>
                <w:shd w:val="clear" w:color="auto" w:fill="FFFFFF"/>
                <w:lang w:val="fr-FR" w:bidi="fr-FR"/>
              </w:rPr>
              <w:t xml:space="preserve">Le </w:t>
            </w:r>
            <w:r w:rsidRPr="000327F6">
              <w:rPr>
                <w:rFonts w:eastAsia="Times New Roman" w:cs="Calibri"/>
                <w:color w:val="1C1C1C"/>
                <w:sz w:val="21"/>
                <w:szCs w:val="21"/>
                <w:lang w:val="fr-FR" w:bidi="fr-FR"/>
              </w:rPr>
              <w:t>salaire</w:t>
            </w:r>
            <w:r w:rsidRPr="000327F6">
              <w:rPr>
                <w:rFonts w:cs="Calibri"/>
                <w:sz w:val="21"/>
                <w:szCs w:val="21"/>
                <w:shd w:val="clear" w:color="auto" w:fill="FFFFFF"/>
                <w:lang w:val="fr-FR" w:bidi="fr-FR"/>
              </w:rPr>
              <w:t xml:space="preserve"> du gestionnaire/coordinateur du projet et des autres membres du personnel qui sont directement engagés dans un aspect de la gestion du </w:t>
            </w:r>
            <w:r w:rsidRPr="000327F6">
              <w:rPr>
                <w:rFonts w:eastAsia="Times New Roman" w:cs="Calibri"/>
                <w:sz w:val="21"/>
                <w:szCs w:val="21"/>
                <w:lang w:val="fr-FR" w:bidi="fr-FR"/>
              </w:rPr>
              <w:t>projet</w:t>
            </w:r>
            <w:r w:rsidRPr="000327F6">
              <w:rPr>
                <w:rFonts w:cs="Calibri"/>
                <w:sz w:val="21"/>
                <w:szCs w:val="21"/>
                <w:shd w:val="clear" w:color="auto" w:fill="FFFFFF"/>
                <w:lang w:val="fr-FR" w:bidi="fr-FR"/>
              </w:rPr>
              <w:t xml:space="preserve"> doit être inclus dans les coûts de personnel.</w:t>
            </w:r>
          </w:p>
          <w:p w14:paraId="6D2B8FD9" w14:textId="50DC9DFD" w:rsidR="00252582" w:rsidRPr="000327F6" w:rsidRDefault="001C5CE5" w:rsidP="00FC55C4">
            <w:pPr>
              <w:numPr>
                <w:ilvl w:val="0"/>
                <w:numId w:val="7"/>
              </w:numPr>
              <w:spacing w:after="120" w:line="240" w:lineRule="auto"/>
              <w:ind w:left="520"/>
              <w:jc w:val="both"/>
              <w:rPr>
                <w:rFonts w:cs="Calibri"/>
                <w:b/>
                <w:u w:val="single"/>
                <w:lang w:val="fr-FR"/>
              </w:rPr>
            </w:pPr>
            <w:r w:rsidRPr="000327F6">
              <w:rPr>
                <w:rFonts w:eastAsia="Times New Roman" w:cs="Calibri"/>
                <w:b/>
                <w:sz w:val="21"/>
                <w:szCs w:val="21"/>
                <w:u w:val="single"/>
                <w:lang w:val="fr-FR" w:bidi="fr-FR"/>
              </w:rPr>
              <w:t>Équipement</w:t>
            </w:r>
          </w:p>
          <w:p w14:paraId="5B4A809B" w14:textId="77777777" w:rsidR="006B2DE5" w:rsidRPr="000327F6" w:rsidRDefault="006B2DE5" w:rsidP="00FC55C4">
            <w:pPr>
              <w:numPr>
                <w:ilvl w:val="0"/>
                <w:numId w:val="1"/>
              </w:numPr>
              <w:spacing w:after="60" w:line="240" w:lineRule="auto"/>
              <w:ind w:left="702"/>
              <w:jc w:val="both"/>
              <w:rPr>
                <w:rFonts w:eastAsia="Times New Roman" w:cs="Calibri"/>
                <w:lang w:val="fr-FR"/>
              </w:rPr>
            </w:pPr>
            <w:r w:rsidRPr="000327F6">
              <w:rPr>
                <w:rFonts w:eastAsia="Times New Roman" w:cs="Calibri"/>
                <w:sz w:val="21"/>
                <w:szCs w:val="21"/>
                <w:lang w:val="fr-FR" w:bidi="fr-FR"/>
              </w:rPr>
              <w:t xml:space="preserve">Cette ligne </w:t>
            </w:r>
            <w:r w:rsidRPr="000327F6">
              <w:rPr>
                <w:rFonts w:eastAsia="Times New Roman" w:cs="Calibri"/>
                <w:color w:val="1C1C1C"/>
                <w:sz w:val="21"/>
                <w:szCs w:val="21"/>
                <w:lang w:val="fr-FR" w:bidi="fr-FR"/>
              </w:rPr>
              <w:t>budgétaire</w:t>
            </w:r>
            <w:r w:rsidRPr="000327F6">
              <w:rPr>
                <w:rFonts w:eastAsia="Times New Roman" w:cs="Calibri"/>
                <w:sz w:val="21"/>
                <w:szCs w:val="21"/>
                <w:lang w:val="fr-FR" w:bidi="fr-FR"/>
              </w:rPr>
              <w:t xml:space="preserve"> est destinée à tout équipement considéré comme crucial pour la mise en œuvre du projet. </w:t>
            </w:r>
          </w:p>
          <w:p w14:paraId="4D7A9EAC" w14:textId="5434B38B" w:rsidR="00252582" w:rsidRPr="000327F6" w:rsidRDefault="006B2DE5" w:rsidP="00FC55C4">
            <w:pPr>
              <w:numPr>
                <w:ilvl w:val="0"/>
                <w:numId w:val="1"/>
              </w:numPr>
              <w:spacing w:after="60" w:line="240" w:lineRule="auto"/>
              <w:ind w:left="702"/>
              <w:jc w:val="both"/>
              <w:rPr>
                <w:rFonts w:eastAsia="Times New Roman" w:cs="Calibri"/>
                <w:lang w:val="fr-FR"/>
              </w:rPr>
            </w:pPr>
            <w:r w:rsidRPr="000327F6">
              <w:rPr>
                <w:rFonts w:eastAsia="Times New Roman" w:cs="Calibri"/>
                <w:sz w:val="21"/>
                <w:szCs w:val="21"/>
                <w:lang w:val="fr-FR" w:bidi="fr-FR"/>
              </w:rPr>
              <w:t xml:space="preserve">Vous devez </w:t>
            </w:r>
            <w:r w:rsidRPr="000327F6">
              <w:rPr>
                <w:rFonts w:eastAsia="Times New Roman" w:cs="Calibri"/>
                <w:color w:val="1C1C1C"/>
                <w:sz w:val="21"/>
                <w:szCs w:val="21"/>
                <w:lang w:val="fr-FR" w:bidi="fr-FR"/>
              </w:rPr>
              <w:t>préciser</w:t>
            </w:r>
            <w:r w:rsidRPr="000327F6">
              <w:rPr>
                <w:rFonts w:eastAsia="Times New Roman" w:cs="Calibri"/>
                <w:sz w:val="21"/>
                <w:szCs w:val="21"/>
                <w:lang w:val="fr-FR" w:bidi="fr-FR"/>
              </w:rPr>
              <w:t xml:space="preserve"> tout équipement nécessaire et en justifier la nécessité dans la description du budget. Le montant que vous indiquez sera examiné par rapport au coût global du projet</w:t>
            </w:r>
            <w:r w:rsidR="00252582" w:rsidRPr="000327F6">
              <w:rPr>
                <w:rFonts w:eastAsia="Times New Roman" w:cs="Calibri"/>
                <w:sz w:val="21"/>
                <w:szCs w:val="21"/>
                <w:lang w:val="fr-FR"/>
              </w:rPr>
              <w:t xml:space="preserve">. </w:t>
            </w:r>
          </w:p>
          <w:p w14:paraId="74261754" w14:textId="5B672E67" w:rsidR="00252582" w:rsidRPr="000327F6" w:rsidRDefault="00C12169" w:rsidP="00FC55C4">
            <w:pPr>
              <w:numPr>
                <w:ilvl w:val="0"/>
                <w:numId w:val="7"/>
              </w:numPr>
              <w:spacing w:after="120" w:line="240" w:lineRule="auto"/>
              <w:ind w:left="520"/>
              <w:jc w:val="both"/>
              <w:rPr>
                <w:rFonts w:cs="Calibri"/>
                <w:b/>
                <w:u w:val="single"/>
                <w:lang w:val="fr-FR"/>
              </w:rPr>
            </w:pPr>
            <w:r w:rsidRPr="000327F6">
              <w:rPr>
                <w:rFonts w:cs="Calibri"/>
                <w:b/>
                <w:u w:val="single"/>
                <w:lang w:val="fr-FR" w:bidi="fr-FR"/>
              </w:rPr>
              <w:t>Activités de suivi et d’apprentissage</w:t>
            </w:r>
            <w:r w:rsidR="00252582" w:rsidRPr="000327F6">
              <w:rPr>
                <w:rFonts w:cs="Calibri"/>
                <w:b/>
                <w:u w:val="single"/>
                <w:lang w:val="fr-FR"/>
              </w:rPr>
              <w:t xml:space="preserve"> </w:t>
            </w:r>
          </w:p>
          <w:p w14:paraId="24B95796" w14:textId="793AD484" w:rsidR="009C355E" w:rsidRPr="000327F6" w:rsidRDefault="009C355E" w:rsidP="00FC55C4">
            <w:pPr>
              <w:numPr>
                <w:ilvl w:val="0"/>
                <w:numId w:val="1"/>
              </w:numPr>
              <w:spacing w:after="60" w:line="240" w:lineRule="auto"/>
              <w:ind w:left="702"/>
              <w:jc w:val="both"/>
              <w:rPr>
                <w:rFonts w:cs="Calibri"/>
                <w:color w:val="000000" w:themeColor="text1"/>
                <w:sz w:val="21"/>
                <w:szCs w:val="21"/>
                <w:shd w:val="clear" w:color="auto" w:fill="FFFFFF"/>
                <w:lang w:val="fr-FR"/>
              </w:rPr>
            </w:pPr>
            <w:r w:rsidRPr="000327F6">
              <w:rPr>
                <w:rFonts w:cs="Calibri"/>
                <w:color w:val="000000" w:themeColor="text1"/>
                <w:sz w:val="21"/>
                <w:szCs w:val="21"/>
                <w:shd w:val="clear" w:color="auto" w:fill="FFFFFF"/>
                <w:lang w:val="fr-FR" w:bidi="fr-FR"/>
              </w:rPr>
              <w:t>Chaque projet doit disposer d’un budget approprié et proportionnel pour les activités de suivi et d’apprentissage (c’est-à-dire : collecte de données, suivi</w:t>
            </w:r>
            <w:r w:rsidR="0012351B" w:rsidRPr="000327F6">
              <w:rPr>
                <w:rFonts w:cs="Calibri"/>
                <w:color w:val="000000" w:themeColor="text1"/>
                <w:sz w:val="21"/>
                <w:szCs w:val="21"/>
                <w:shd w:val="clear" w:color="auto" w:fill="FFFFFF"/>
                <w:lang w:val="fr-FR" w:bidi="fr-FR"/>
              </w:rPr>
              <w:t xml:space="preserve"> et </w:t>
            </w:r>
            <w:r w:rsidRPr="000327F6">
              <w:rPr>
                <w:rFonts w:cs="Calibri"/>
                <w:color w:val="000000" w:themeColor="text1"/>
                <w:sz w:val="21"/>
                <w:szCs w:val="21"/>
                <w:shd w:val="clear" w:color="auto" w:fill="FFFFFF"/>
                <w:lang w:val="fr-FR" w:bidi="fr-FR"/>
              </w:rPr>
              <w:t xml:space="preserve">gestion des connaissances). Prévoyez au moins un budget pour (a) la collecte de données de base* ; (b) la collecte et le suivi continus de données pendant la mise en œuvre du projet ; (c) et la collecte de données finales. *Le Fonds d’affectation spéciale des Nations Unies n’exige pas des bénéficiaires qu’ils commandent ou produisent une étude de base, mais il est obligatoire que des données qualitatives et/ou quantitatives soient collectées au début et tout au long du projet pour s’assurer que les progrès peuvent être suivis et rapportés dans les rapports d’avancement semestriels, annuels et finaux. </w:t>
            </w:r>
          </w:p>
          <w:p w14:paraId="39B7B04C" w14:textId="117FA7DB" w:rsidR="00252582" w:rsidRPr="000327F6" w:rsidRDefault="009C355E" w:rsidP="00FC55C4">
            <w:pPr>
              <w:numPr>
                <w:ilvl w:val="0"/>
                <w:numId w:val="1"/>
              </w:numPr>
              <w:spacing w:after="60" w:line="240" w:lineRule="auto"/>
              <w:ind w:left="702"/>
              <w:jc w:val="both"/>
              <w:rPr>
                <w:rFonts w:cs="Calibri"/>
                <w:color w:val="000000" w:themeColor="text1"/>
                <w:sz w:val="21"/>
                <w:szCs w:val="21"/>
                <w:shd w:val="clear" w:color="auto" w:fill="FFFFFF"/>
                <w:lang w:val="fr-FR"/>
              </w:rPr>
            </w:pPr>
            <w:r w:rsidRPr="000327F6">
              <w:rPr>
                <w:rFonts w:cs="Calibri"/>
                <w:color w:val="000000" w:themeColor="text1"/>
                <w:sz w:val="21"/>
                <w:szCs w:val="21"/>
                <w:shd w:val="clear" w:color="auto" w:fill="FFFFFF"/>
                <w:lang w:val="fr-FR" w:bidi="fr-FR"/>
              </w:rPr>
              <w:t>Il n’y a pas de limite/plafond spécifique au budget total pour les activités de suivi</w:t>
            </w:r>
            <w:r w:rsidR="0012351B" w:rsidRPr="000327F6">
              <w:rPr>
                <w:rFonts w:cs="Calibri"/>
                <w:color w:val="000000" w:themeColor="text1"/>
                <w:sz w:val="21"/>
                <w:szCs w:val="21"/>
                <w:shd w:val="clear" w:color="auto" w:fill="FFFFFF"/>
                <w:lang w:val="fr-FR" w:bidi="fr-FR"/>
              </w:rPr>
              <w:t xml:space="preserve"> </w:t>
            </w:r>
            <w:r w:rsidRPr="000327F6">
              <w:rPr>
                <w:rFonts w:cs="Calibri"/>
                <w:color w:val="000000" w:themeColor="text1"/>
                <w:sz w:val="21"/>
                <w:szCs w:val="21"/>
                <w:shd w:val="clear" w:color="auto" w:fill="FFFFFF"/>
                <w:lang w:val="fr-FR" w:bidi="fr-FR"/>
              </w:rPr>
              <w:t xml:space="preserve">et d’apprentissage, car vous devez déterminer </w:t>
            </w:r>
            <w:r w:rsidRPr="000327F6">
              <w:rPr>
                <w:rFonts w:eastAsia="Times New Roman" w:cs="Calibri"/>
                <w:color w:val="000000" w:themeColor="text1"/>
                <w:sz w:val="21"/>
                <w:szCs w:val="21"/>
                <w:lang w:val="fr-FR" w:bidi="fr-FR"/>
              </w:rPr>
              <w:t>un</w:t>
            </w:r>
            <w:r w:rsidRPr="000327F6">
              <w:rPr>
                <w:rFonts w:cs="Calibri"/>
                <w:color w:val="000000" w:themeColor="text1"/>
                <w:sz w:val="21"/>
                <w:szCs w:val="21"/>
                <w:shd w:val="clear" w:color="auto" w:fill="FFFFFF"/>
                <w:lang w:val="fr-FR" w:bidi="fr-FR"/>
              </w:rPr>
              <w:t xml:space="preserve"> montant approprié en fonction de facteurs tels que la taille et la portée du projet, les coûts moyens des experts Suivi, Redevabilité et Apprentissage dans votre pays/région et la possibilité ou non de mener des travaux sur le terrain compte tenu du contexte. Vous devez expliquer vos calculs de budget de suivi</w:t>
            </w:r>
            <w:r w:rsidR="005B47E0">
              <w:rPr>
                <w:rFonts w:cs="Calibri"/>
                <w:color w:val="000000" w:themeColor="text1"/>
                <w:sz w:val="21"/>
                <w:szCs w:val="21"/>
                <w:shd w:val="clear" w:color="auto" w:fill="FFFFFF"/>
                <w:lang w:val="fr-FR" w:bidi="fr-FR"/>
              </w:rPr>
              <w:t xml:space="preserve"> </w:t>
            </w:r>
            <w:r w:rsidRPr="000327F6">
              <w:rPr>
                <w:rFonts w:cs="Calibri"/>
                <w:color w:val="000000" w:themeColor="text1"/>
                <w:sz w:val="21"/>
                <w:szCs w:val="21"/>
                <w:shd w:val="clear" w:color="auto" w:fill="FFFFFF"/>
                <w:lang w:val="fr-FR" w:bidi="fr-FR"/>
              </w:rPr>
              <w:t xml:space="preserve">et d’apprentissage dans la description du budget. La collecte de données à distance peut être une nécessité, ce qui peut coûter moins cher, selon la technologie utilisée. Le Fonds d’affectation spéciale des Nations Unies apprécie les connaissances issues de l’expérience et de l’expertise quotidiennes des organisations lors de la mise en œuvre de projets de lutte contre la </w:t>
            </w:r>
            <w:r w:rsidR="009E6466" w:rsidRPr="000327F6">
              <w:rPr>
                <w:rFonts w:cs="Calibri"/>
                <w:color w:val="000000" w:themeColor="text1"/>
                <w:sz w:val="21"/>
                <w:szCs w:val="21"/>
                <w:shd w:val="clear" w:color="auto" w:fill="FFFFFF"/>
                <w:lang w:val="fr-FR" w:bidi="fr-FR"/>
              </w:rPr>
              <w:lastRenderedPageBreak/>
              <w:t>VFF</w:t>
            </w:r>
            <w:r w:rsidRPr="000327F6">
              <w:rPr>
                <w:rFonts w:cs="Calibri"/>
                <w:color w:val="000000" w:themeColor="text1"/>
                <w:sz w:val="21"/>
                <w:szCs w:val="21"/>
                <w:shd w:val="clear" w:color="auto" w:fill="FFFFFF"/>
                <w:lang w:val="fr-FR" w:bidi="fr-FR"/>
              </w:rPr>
              <w:t>, surtout dans un contexte de crise, qui sont susceptibles de ne pas être documentées ou d’être négligées, et nous encourageons donc l’investissement dans la documentation des connaissances basées sur la pratique et la capture de l’apprentissage par des méthodologies innovantes</w:t>
            </w:r>
            <w:r w:rsidR="00252582" w:rsidRPr="000327F6">
              <w:rPr>
                <w:rFonts w:cs="Calibri"/>
                <w:color w:val="000000" w:themeColor="text1"/>
                <w:sz w:val="21"/>
                <w:szCs w:val="21"/>
                <w:shd w:val="clear" w:color="auto" w:fill="FFFFFF"/>
                <w:lang w:val="fr-FR"/>
              </w:rPr>
              <w:t>.</w:t>
            </w:r>
          </w:p>
          <w:p w14:paraId="56F33132" w14:textId="2B2E9D9F" w:rsidR="00252582" w:rsidRPr="000327F6" w:rsidRDefault="00B0525C" w:rsidP="00FC55C4">
            <w:pPr>
              <w:numPr>
                <w:ilvl w:val="0"/>
                <w:numId w:val="7"/>
              </w:numPr>
              <w:spacing w:after="120" w:line="240" w:lineRule="auto"/>
              <w:ind w:left="520"/>
              <w:jc w:val="both"/>
              <w:rPr>
                <w:rFonts w:cs="Calibri"/>
                <w:b/>
                <w:u w:val="single"/>
                <w:lang w:val="fr-FR"/>
              </w:rPr>
            </w:pPr>
            <w:r w:rsidRPr="000327F6">
              <w:rPr>
                <w:rFonts w:eastAsia="Times New Roman" w:cs="Calibri"/>
                <w:b/>
                <w:sz w:val="21"/>
                <w:szCs w:val="21"/>
                <w:u w:val="single"/>
                <w:lang w:val="fr-FR" w:bidi="fr-FR"/>
              </w:rPr>
              <w:t>Évaluation</w:t>
            </w:r>
            <w:r w:rsidRPr="000327F6">
              <w:rPr>
                <w:rFonts w:cs="Calibri"/>
                <w:b/>
                <w:u w:val="single"/>
                <w:lang w:val="fr-FR" w:bidi="fr-FR"/>
              </w:rPr>
              <w:t xml:space="preserve"> finale</w:t>
            </w:r>
          </w:p>
          <w:p w14:paraId="31206D06" w14:textId="3C366B37" w:rsidR="002D08DB" w:rsidRPr="000327F6" w:rsidRDefault="002D08DB" w:rsidP="00FC55C4">
            <w:pPr>
              <w:numPr>
                <w:ilvl w:val="0"/>
                <w:numId w:val="1"/>
              </w:numPr>
              <w:spacing w:after="60" w:line="240" w:lineRule="auto"/>
              <w:ind w:left="702"/>
              <w:jc w:val="both"/>
              <w:rPr>
                <w:rFonts w:cs="Calibri"/>
                <w:color w:val="000000" w:themeColor="text1"/>
                <w:shd w:val="clear" w:color="auto" w:fill="FFFFFF"/>
                <w:lang w:val="fr-FR"/>
              </w:rPr>
            </w:pPr>
            <w:r w:rsidRPr="000327F6">
              <w:rPr>
                <w:rFonts w:cs="Calibri"/>
                <w:b/>
                <w:bCs/>
                <w:color w:val="000000" w:themeColor="text1"/>
                <w:shd w:val="clear" w:color="auto" w:fill="FFFFFF"/>
                <w:lang w:val="fr-FR"/>
              </w:rPr>
              <w:t>Pour tous les projets, une évaluation externe finale est obligatoire</w:t>
            </w:r>
            <w:r w:rsidRPr="000327F6">
              <w:rPr>
                <w:rFonts w:cs="Calibri"/>
                <w:color w:val="000000" w:themeColor="text1"/>
                <w:shd w:val="clear" w:color="auto" w:fill="FFFFFF"/>
                <w:lang w:val="fr-FR"/>
              </w:rPr>
              <w:t xml:space="preserve">. L'expérience montre que, quel que soit le montant de la subvention, le coût raisonnable minimal d'une évaluation externe (non expérimentale) est de </w:t>
            </w:r>
            <w:r w:rsidRPr="000327F6">
              <w:rPr>
                <w:rFonts w:cs="Calibri"/>
                <w:b/>
                <w:bCs/>
                <w:color w:val="000000" w:themeColor="text1"/>
                <w:shd w:val="clear" w:color="auto" w:fill="FFFFFF"/>
                <w:lang w:val="fr-FR"/>
              </w:rPr>
              <w:t>20 000 USD</w:t>
            </w:r>
            <w:r w:rsidRPr="000327F6">
              <w:rPr>
                <w:rFonts w:cs="Calibri"/>
                <w:color w:val="000000" w:themeColor="text1"/>
                <w:shd w:val="clear" w:color="auto" w:fill="FFFFFF"/>
                <w:lang w:val="fr-FR"/>
              </w:rPr>
              <w:t>, montant qui augmente ou dépend de la complexité et de l'ampleur du projet. Ce montant doit être indiqué au cours de la dernière année de mise en œuvre. Il ne s'agit que d'un minimum recommandé et les candidats doivent prévoir un budget supérieur ou inférieur en fonction de l'ampleur et de la complexité de leur projet et des tarifs locaux pratiqués par les sociétés d'évaluation et les consultants.</w:t>
            </w:r>
          </w:p>
          <w:p w14:paraId="54DED1B3" w14:textId="11EDF605" w:rsidR="00252582" w:rsidRPr="000327F6" w:rsidRDefault="00D27A02" w:rsidP="00FC55C4">
            <w:pPr>
              <w:numPr>
                <w:ilvl w:val="0"/>
                <w:numId w:val="7"/>
              </w:numPr>
              <w:shd w:val="clear" w:color="auto" w:fill="FFFFFF" w:themeFill="background1"/>
              <w:spacing w:after="120" w:line="240" w:lineRule="auto"/>
              <w:ind w:left="520"/>
              <w:jc w:val="both"/>
              <w:rPr>
                <w:rFonts w:cs="Calibri"/>
                <w:b/>
                <w:bCs/>
                <w:u w:val="single"/>
                <w:lang w:val="fr-FR"/>
              </w:rPr>
            </w:pPr>
            <w:r w:rsidRPr="000327F6">
              <w:rPr>
                <w:rFonts w:eastAsia="Times New Roman" w:cs="Calibri"/>
                <w:b/>
                <w:bCs/>
                <w:u w:val="single"/>
                <w:lang w:val="fr-FR" w:bidi="fr-FR"/>
              </w:rPr>
              <w:t>Renforcement des capacités – Activité 1</w:t>
            </w:r>
          </w:p>
          <w:p w14:paraId="3FBFE72D" w14:textId="78DD743A" w:rsidR="007A19D0" w:rsidRPr="000327F6" w:rsidRDefault="007A19D0" w:rsidP="00FC55C4">
            <w:pPr>
              <w:pStyle w:val="Paragraphedeliste"/>
              <w:numPr>
                <w:ilvl w:val="0"/>
                <w:numId w:val="9"/>
              </w:numPr>
              <w:shd w:val="clear" w:color="auto" w:fill="FFFFFF" w:themeFill="background1"/>
              <w:spacing w:after="120" w:line="240" w:lineRule="auto"/>
              <w:jc w:val="both"/>
              <w:rPr>
                <w:rStyle w:val="normaltextrun"/>
                <w:color w:val="000000"/>
                <w:shd w:val="clear" w:color="auto" w:fill="FFFFFF"/>
                <w:lang w:val="fr-FR"/>
              </w:rPr>
            </w:pPr>
            <w:r w:rsidRPr="000327F6">
              <w:rPr>
                <w:rStyle w:val="normaltextrun"/>
                <w:color w:val="000000"/>
                <w:shd w:val="clear" w:color="auto" w:fill="FFFFFF"/>
                <w:lang w:val="fr-FR"/>
              </w:rPr>
              <w:t xml:space="preserve">Vous devez allouer </w:t>
            </w:r>
            <w:r w:rsidRPr="000327F6">
              <w:rPr>
                <w:rStyle w:val="normaltextrun"/>
                <w:b/>
                <w:bCs/>
                <w:color w:val="000000"/>
                <w:shd w:val="clear" w:color="auto" w:fill="FFFFFF"/>
                <w:lang w:val="fr-FR"/>
              </w:rPr>
              <w:t>10 000 USD</w:t>
            </w:r>
            <w:r w:rsidRPr="000327F6">
              <w:rPr>
                <w:rStyle w:val="normaltextrun"/>
                <w:color w:val="000000"/>
                <w:shd w:val="clear" w:color="auto" w:fill="FFFFFF"/>
                <w:lang w:val="fr-FR"/>
              </w:rPr>
              <w:t xml:space="preserve"> de la subvention demandée à des activités de développement des capacités et d'échange de connaissances qui seront organisées par le Fonds </w:t>
            </w:r>
            <w:r w:rsidR="00820EAC">
              <w:rPr>
                <w:rStyle w:val="normaltextrun"/>
                <w:color w:val="000000"/>
                <w:shd w:val="clear" w:color="auto" w:fill="FFFFFF"/>
                <w:lang w:val="fr-FR"/>
              </w:rPr>
              <w:t>d’affectation spéciale</w:t>
            </w:r>
            <w:r w:rsidRPr="000327F6">
              <w:rPr>
                <w:rStyle w:val="normaltextrun"/>
                <w:color w:val="000000"/>
                <w:shd w:val="clear" w:color="auto" w:fill="FFFFFF"/>
                <w:lang w:val="fr-FR"/>
              </w:rPr>
              <w:t xml:space="preserve"> des Nations Unies au profit de tous les bénéficiaires. Ce montant doit être indiqué au cours de la première année de mise en œuvre.</w:t>
            </w:r>
          </w:p>
          <w:p w14:paraId="6F6FBF08" w14:textId="203A0FF7" w:rsidR="00252582" w:rsidRPr="000327F6" w:rsidRDefault="001B4CB4" w:rsidP="00FC55C4">
            <w:pPr>
              <w:numPr>
                <w:ilvl w:val="0"/>
                <w:numId w:val="7"/>
              </w:numPr>
              <w:shd w:val="clear" w:color="auto" w:fill="FFFFFF" w:themeFill="background1"/>
              <w:spacing w:after="120" w:line="240" w:lineRule="auto"/>
              <w:ind w:left="520"/>
              <w:jc w:val="both"/>
              <w:rPr>
                <w:rFonts w:cs="Calibri"/>
                <w:b/>
                <w:bCs/>
                <w:u w:val="single"/>
                <w:lang w:val="fr-FR"/>
              </w:rPr>
            </w:pPr>
            <w:r w:rsidRPr="000327F6">
              <w:rPr>
                <w:rFonts w:eastAsia="Times New Roman" w:cs="Calibri"/>
                <w:b/>
                <w:u w:val="single"/>
                <w:lang w:val="fr-FR" w:bidi="fr-FR"/>
              </w:rPr>
              <w:t>Renforcement des capacités – Activité 2</w:t>
            </w:r>
          </w:p>
          <w:p w14:paraId="1FC5E4D4" w14:textId="622D5AD1" w:rsidR="00FF2C87" w:rsidRPr="000327F6" w:rsidRDefault="00FF2C87" w:rsidP="00FC55C4">
            <w:pPr>
              <w:numPr>
                <w:ilvl w:val="0"/>
                <w:numId w:val="1"/>
              </w:numPr>
              <w:shd w:val="clear" w:color="auto" w:fill="FFFFFF" w:themeFill="background1"/>
              <w:spacing w:after="60" w:line="240" w:lineRule="auto"/>
              <w:ind w:left="702"/>
              <w:jc w:val="both"/>
              <w:rPr>
                <w:rFonts w:eastAsia="Times New Roman" w:cs="Calibri"/>
                <w:lang w:val="fr-FR"/>
              </w:rPr>
            </w:pPr>
            <w:r w:rsidRPr="000327F6">
              <w:rPr>
                <w:rFonts w:eastAsia="Times New Roman" w:cs="Calibri"/>
                <w:lang w:val="fr-FR"/>
              </w:rPr>
              <w:t xml:space="preserve">Vous devez allouer </w:t>
            </w:r>
            <w:r w:rsidRPr="000327F6">
              <w:rPr>
                <w:rFonts w:eastAsia="Times New Roman" w:cs="Calibri"/>
                <w:b/>
                <w:bCs/>
                <w:lang w:val="fr-FR"/>
              </w:rPr>
              <w:t>5 000 USD</w:t>
            </w:r>
            <w:r w:rsidRPr="000327F6">
              <w:rPr>
                <w:rFonts w:eastAsia="Times New Roman" w:cs="Calibri"/>
                <w:lang w:val="fr-FR"/>
              </w:rPr>
              <w:t xml:space="preserve"> de la subvention demandée à des activités de développement des capacités et d'échange de connaissances planifiées et entreprises par votre organisation. Ce montant peut être inclus dans une année spécifique ou être réparti sur toute la durée de la subvention.</w:t>
            </w:r>
          </w:p>
          <w:p w14:paraId="094C8748" w14:textId="0CA97C2D" w:rsidR="00252582" w:rsidRPr="000327F6" w:rsidRDefault="00E44A59" w:rsidP="00FC55C4">
            <w:pPr>
              <w:numPr>
                <w:ilvl w:val="0"/>
                <w:numId w:val="7"/>
              </w:numPr>
              <w:spacing w:after="120" w:line="240" w:lineRule="auto"/>
              <w:ind w:left="520"/>
              <w:jc w:val="both"/>
              <w:rPr>
                <w:rFonts w:eastAsia="Times New Roman" w:cs="Calibri"/>
                <w:b/>
                <w:bCs/>
                <w:u w:val="single"/>
                <w:lang w:val="fr-FR"/>
              </w:rPr>
            </w:pPr>
            <w:r w:rsidRPr="000327F6">
              <w:rPr>
                <w:rFonts w:eastAsia="Times New Roman" w:cs="Calibri"/>
                <w:b/>
                <w:u w:val="single"/>
                <w:lang w:val="fr-FR" w:bidi="fr-FR"/>
              </w:rPr>
              <w:t>Coûts des soins personnels et collectifs</w:t>
            </w:r>
          </w:p>
          <w:p w14:paraId="08EAF94D" w14:textId="77777777" w:rsidR="00FB147F" w:rsidRPr="000327F6" w:rsidRDefault="00FB147F" w:rsidP="00FC55C4">
            <w:pPr>
              <w:numPr>
                <w:ilvl w:val="0"/>
                <w:numId w:val="1"/>
              </w:numPr>
              <w:spacing w:after="60" w:line="240" w:lineRule="auto"/>
              <w:ind w:left="702"/>
              <w:jc w:val="both"/>
              <w:rPr>
                <w:rFonts w:asciiTheme="minorHAnsi" w:eastAsiaTheme="minorEastAsia" w:hAnsiTheme="minorHAnsi" w:cstheme="minorBidi"/>
                <w:sz w:val="21"/>
                <w:szCs w:val="21"/>
                <w:lang w:val="fr-FR" w:bidi="fr-FR"/>
              </w:rPr>
            </w:pPr>
            <w:r w:rsidRPr="000327F6">
              <w:rPr>
                <w:rFonts w:eastAsia="Times New Roman" w:cs="Calibri"/>
                <w:sz w:val="21"/>
                <w:szCs w:val="21"/>
                <w:lang w:val="fr-FR" w:bidi="fr-FR"/>
              </w:rPr>
              <w:t xml:space="preserve">Les frais de </w:t>
            </w:r>
            <w:r w:rsidRPr="000327F6">
              <w:rPr>
                <w:rFonts w:eastAsia="Times New Roman" w:cs="Calibri"/>
                <w:color w:val="1C1C1C"/>
                <w:sz w:val="21"/>
                <w:szCs w:val="21"/>
                <w:lang w:val="fr-FR" w:bidi="fr-FR"/>
              </w:rPr>
              <w:t>soins personnels et collectifs</w:t>
            </w:r>
            <w:r w:rsidRPr="000327F6">
              <w:rPr>
                <w:rFonts w:eastAsia="Times New Roman" w:cs="Calibri"/>
                <w:sz w:val="21"/>
                <w:szCs w:val="21"/>
                <w:lang w:val="fr-FR" w:bidi="fr-FR"/>
              </w:rPr>
              <w:t xml:space="preserve"> peuvent être utilisés pour diverses dépenses de l’organisation afin de répondre aux problèmes d’épuisement du personnel et de traumatisme vicariant, ainsi que pour promouvoir le bien-être général du personnel. Les organisations ont la possibilité de choisir comment dépenser les ressources de cette ligne budgétaire, à condition de démontrer que les fonds ont été utilisés pour promouvoir l’autogestion de la santé, améliorer le bien-être collectif, y compris le repos, la récupération et le soutien psychosocial, et ont en fin de compte profité à l’organisation dans son ensemble. </w:t>
            </w:r>
          </w:p>
          <w:p w14:paraId="396AB872" w14:textId="06639510" w:rsidR="00FB147F" w:rsidRPr="000327F6" w:rsidRDefault="00FB147F"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 xml:space="preserve">Ces </w:t>
            </w:r>
            <w:r w:rsidRPr="000327F6">
              <w:rPr>
                <w:rFonts w:eastAsia="Times New Roman" w:cs="Calibri"/>
                <w:color w:val="1C1C1C"/>
                <w:sz w:val="21"/>
                <w:szCs w:val="21"/>
                <w:lang w:val="fr-FR" w:bidi="fr-FR"/>
              </w:rPr>
              <w:t>coûts</w:t>
            </w:r>
            <w:r w:rsidRPr="000327F6">
              <w:rPr>
                <w:rFonts w:eastAsia="Times New Roman" w:cs="Calibri"/>
                <w:sz w:val="21"/>
                <w:szCs w:val="21"/>
                <w:lang w:val="fr-FR" w:bidi="fr-FR"/>
              </w:rPr>
              <w:t xml:space="preserve"> ne peuvent pas </w:t>
            </w:r>
            <w:r w:rsidRPr="000327F6">
              <w:rPr>
                <w:rFonts w:eastAsia="Times New Roman" w:cs="Calibri"/>
                <w:color w:val="1C1C1C"/>
                <w:sz w:val="21"/>
                <w:szCs w:val="21"/>
                <w:lang w:val="fr-FR" w:bidi="fr-FR"/>
              </w:rPr>
              <w:t>dépasser</w:t>
            </w:r>
            <w:r w:rsidRPr="000327F6">
              <w:rPr>
                <w:rFonts w:eastAsia="Times New Roman" w:cs="Calibri"/>
                <w:sz w:val="21"/>
                <w:szCs w:val="21"/>
                <w:lang w:val="fr-FR" w:bidi="fr-FR"/>
              </w:rPr>
              <w:t xml:space="preserve"> </w:t>
            </w:r>
            <w:r w:rsidRPr="000327F6">
              <w:rPr>
                <w:rFonts w:eastAsia="Times New Roman" w:cs="Calibri"/>
                <w:b/>
                <w:bCs/>
                <w:sz w:val="21"/>
                <w:szCs w:val="21"/>
                <w:lang w:val="fr-FR" w:bidi="fr-FR"/>
              </w:rPr>
              <w:t>US$ 7 500</w:t>
            </w:r>
            <w:r w:rsidRPr="000327F6">
              <w:rPr>
                <w:rFonts w:eastAsia="Times New Roman" w:cs="Calibri"/>
                <w:sz w:val="21"/>
                <w:szCs w:val="21"/>
                <w:lang w:val="fr-FR" w:bidi="fr-FR"/>
              </w:rPr>
              <w:t xml:space="preserve"> et peuvent être inclus dans une année spécifique ou être répartis sur toute la durée de la subvention.</w:t>
            </w:r>
          </w:p>
          <w:p w14:paraId="1FFAD29F" w14:textId="4E32AD1A" w:rsidR="00252582" w:rsidRPr="000327F6" w:rsidRDefault="00FB147F"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 xml:space="preserve">Si une subvention leur est accordée, les organisations devront rendre compte de toutes les dépenses effectuées </w:t>
            </w:r>
            <w:r w:rsidRPr="000327F6">
              <w:rPr>
                <w:rFonts w:eastAsia="Times New Roman" w:cs="Calibri"/>
                <w:color w:val="1C1C1C"/>
                <w:sz w:val="21"/>
                <w:szCs w:val="21"/>
                <w:lang w:val="fr-FR" w:bidi="fr-FR"/>
              </w:rPr>
              <w:t>sur</w:t>
            </w:r>
            <w:r w:rsidRPr="000327F6">
              <w:rPr>
                <w:rFonts w:eastAsia="Times New Roman" w:cs="Calibri"/>
                <w:sz w:val="21"/>
                <w:szCs w:val="21"/>
                <w:lang w:val="fr-FR" w:bidi="fr-FR"/>
              </w:rPr>
              <w:t xml:space="preserve"> cette ligne budgétaire. En outre, il sera demandé aux organisations de réfléchir et de rendre compte de la manière dont cette allocation a amélioré le bien-être physique, émotionnel ou mental du personnel, et/ou a contribué à la résilience de leur organisation</w:t>
            </w:r>
            <w:bookmarkStart w:id="0" w:name="_Hlk49290222"/>
            <w:r w:rsidR="00252582" w:rsidRPr="000327F6">
              <w:rPr>
                <w:rFonts w:eastAsia="Times New Roman" w:cs="Calibri"/>
                <w:sz w:val="21"/>
                <w:szCs w:val="21"/>
                <w:lang w:val="fr-FR"/>
              </w:rPr>
              <w:t xml:space="preserve">. </w:t>
            </w:r>
          </w:p>
          <w:bookmarkEnd w:id="0"/>
          <w:p w14:paraId="746EEEE8" w14:textId="77777777" w:rsidR="00252582" w:rsidRPr="000327F6" w:rsidRDefault="00252582" w:rsidP="00FC55C4">
            <w:pPr>
              <w:numPr>
                <w:ilvl w:val="0"/>
                <w:numId w:val="7"/>
              </w:numPr>
              <w:spacing w:after="120" w:line="240" w:lineRule="auto"/>
              <w:ind w:left="520"/>
              <w:jc w:val="both"/>
              <w:rPr>
                <w:rFonts w:cs="Calibri"/>
                <w:b/>
                <w:u w:val="single"/>
                <w:lang w:val="fr-FR"/>
              </w:rPr>
            </w:pPr>
            <w:r w:rsidRPr="000327F6">
              <w:rPr>
                <w:rFonts w:eastAsia="Times New Roman" w:cs="Calibri"/>
                <w:b/>
                <w:bCs/>
                <w:sz w:val="21"/>
                <w:szCs w:val="21"/>
                <w:u w:val="single"/>
                <w:lang w:val="fr-FR"/>
              </w:rPr>
              <w:t>Audit</w:t>
            </w:r>
          </w:p>
          <w:p w14:paraId="5ED02F9E" w14:textId="75CE5441" w:rsidR="00252582" w:rsidRPr="000327F6" w:rsidRDefault="00363A5E" w:rsidP="00FC55C4">
            <w:pPr>
              <w:numPr>
                <w:ilvl w:val="0"/>
                <w:numId w:val="1"/>
              </w:numPr>
              <w:spacing w:after="60" w:line="240" w:lineRule="auto"/>
              <w:ind w:left="702"/>
              <w:jc w:val="both"/>
              <w:rPr>
                <w:rFonts w:eastAsia="Times New Roman" w:cs="Calibri"/>
                <w:b/>
                <w:bCs/>
                <w:u w:val="single"/>
                <w:lang w:val="fr-FR"/>
              </w:rPr>
            </w:pPr>
            <w:r w:rsidRPr="000327F6">
              <w:rPr>
                <w:rFonts w:eastAsia="Times New Roman" w:cs="Calibri"/>
                <w:sz w:val="21"/>
                <w:szCs w:val="21"/>
                <w:lang w:val="fr-FR" w:bidi="fr-FR"/>
              </w:rPr>
              <w:t xml:space="preserve">Chaque projet peut être soumis à un audit pendant sa durée de vie par un auditeur désigné par ONU Femmes. Une provision de </w:t>
            </w:r>
            <w:r w:rsidRPr="000327F6">
              <w:rPr>
                <w:rFonts w:eastAsia="Times New Roman" w:cs="Calibri"/>
                <w:b/>
                <w:bCs/>
                <w:sz w:val="21"/>
                <w:szCs w:val="21"/>
                <w:lang w:val="fr-FR" w:bidi="fr-FR"/>
              </w:rPr>
              <w:t xml:space="preserve">3,5 % de la subvention </w:t>
            </w:r>
            <w:r w:rsidRPr="000327F6">
              <w:rPr>
                <w:rFonts w:eastAsia="Times New Roman" w:cs="Calibri"/>
                <w:b/>
                <w:bCs/>
                <w:color w:val="1C1C1C"/>
                <w:sz w:val="21"/>
                <w:szCs w:val="21"/>
                <w:lang w:val="fr-FR" w:bidi="fr-FR"/>
              </w:rPr>
              <w:t>demandée</w:t>
            </w:r>
            <w:r w:rsidRPr="000327F6">
              <w:rPr>
                <w:rFonts w:eastAsia="Times New Roman" w:cs="Calibri"/>
                <w:sz w:val="21"/>
                <w:szCs w:val="21"/>
                <w:lang w:val="fr-FR" w:bidi="fr-FR"/>
              </w:rPr>
              <w:t xml:space="preserve"> doit être incluse dans la première année de mise en œuvre pour couvrir ce coût</w:t>
            </w:r>
            <w:r w:rsidR="00252582" w:rsidRPr="000327F6">
              <w:rPr>
                <w:rFonts w:eastAsia="Times New Roman" w:cs="Calibri"/>
                <w:sz w:val="21"/>
                <w:szCs w:val="21"/>
                <w:lang w:val="fr-FR"/>
              </w:rPr>
              <w:t>.</w:t>
            </w:r>
          </w:p>
          <w:p w14:paraId="73BFAB9E" w14:textId="0EA3CE64" w:rsidR="00252582" w:rsidRPr="000327F6" w:rsidRDefault="004A24A7" w:rsidP="00FC55C4">
            <w:pPr>
              <w:numPr>
                <w:ilvl w:val="0"/>
                <w:numId w:val="7"/>
              </w:numPr>
              <w:spacing w:after="120" w:line="240" w:lineRule="auto"/>
              <w:ind w:left="520"/>
              <w:jc w:val="both"/>
              <w:rPr>
                <w:rFonts w:cs="Calibri"/>
                <w:b/>
                <w:u w:val="single"/>
                <w:lang w:val="fr-FR"/>
              </w:rPr>
            </w:pPr>
            <w:r w:rsidRPr="000327F6">
              <w:rPr>
                <w:rFonts w:cs="Calibri"/>
                <w:b/>
                <w:u w:val="single"/>
                <w:lang w:val="fr-FR" w:bidi="fr-FR"/>
              </w:rPr>
              <w:t>Coûts</w:t>
            </w:r>
            <w:r w:rsidRPr="000327F6">
              <w:rPr>
                <w:rFonts w:eastAsia="Times New Roman" w:cs="Calibri"/>
                <w:b/>
                <w:sz w:val="21"/>
                <w:szCs w:val="21"/>
                <w:u w:val="single"/>
                <w:lang w:val="fr-FR" w:bidi="fr-FR"/>
              </w:rPr>
              <w:t xml:space="preserve"> imprévus</w:t>
            </w:r>
          </w:p>
          <w:p w14:paraId="6F96B223" w14:textId="77777777" w:rsidR="0092080F" w:rsidRPr="000327F6" w:rsidRDefault="0092080F"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 xml:space="preserve">Vous devez </w:t>
            </w:r>
            <w:r w:rsidRPr="000327F6">
              <w:rPr>
                <w:rFonts w:eastAsia="Times New Roman" w:cs="Calibri"/>
                <w:color w:val="1C1C1C"/>
                <w:sz w:val="21"/>
                <w:szCs w:val="21"/>
                <w:lang w:val="fr-FR" w:bidi="fr-FR"/>
              </w:rPr>
              <w:t>inclure</w:t>
            </w:r>
            <w:r w:rsidRPr="000327F6">
              <w:rPr>
                <w:rFonts w:eastAsia="Times New Roman" w:cs="Calibri"/>
                <w:sz w:val="21"/>
                <w:szCs w:val="21"/>
                <w:lang w:val="fr-FR" w:bidi="fr-FR"/>
              </w:rPr>
              <w:t xml:space="preserve"> une réserve pour les coûts imprévus de </w:t>
            </w:r>
            <w:r w:rsidRPr="000327F6">
              <w:rPr>
                <w:rFonts w:eastAsia="Times New Roman" w:cs="Calibri"/>
                <w:b/>
                <w:bCs/>
                <w:sz w:val="21"/>
                <w:szCs w:val="21"/>
                <w:lang w:val="fr-FR" w:bidi="fr-FR"/>
              </w:rPr>
              <w:t xml:space="preserve">3 % </w:t>
            </w:r>
            <w:r w:rsidRPr="000327F6">
              <w:rPr>
                <w:rFonts w:eastAsia="Times New Roman" w:cs="Calibri"/>
                <w:sz w:val="21"/>
                <w:szCs w:val="21"/>
                <w:lang w:val="fr-FR" w:bidi="fr-FR"/>
              </w:rPr>
              <w:t xml:space="preserve">du montant total alloué aux coûts directs (activités) du projet afin de permettre les ajustements </w:t>
            </w:r>
            <w:r w:rsidRPr="000327F6">
              <w:rPr>
                <w:rFonts w:eastAsia="Times New Roman" w:cs="Calibri"/>
                <w:color w:val="1C1C1C"/>
                <w:sz w:val="21"/>
                <w:szCs w:val="21"/>
                <w:lang w:val="fr-FR" w:bidi="fr-FR"/>
              </w:rPr>
              <w:t>nécessaires à la lumière d’événements imprévus,</w:t>
            </w:r>
            <w:r w:rsidRPr="000327F6">
              <w:rPr>
                <w:rFonts w:eastAsia="Times New Roman" w:cs="Calibri"/>
                <w:sz w:val="21"/>
                <w:szCs w:val="21"/>
                <w:lang w:val="fr-FR" w:bidi="fr-FR"/>
              </w:rPr>
              <w:t xml:space="preserve"> telles que les mouvements de devises, l’inflation, la programmation spéciale et les problèmes d’urgence sur le terrain en cas de crise soudaine et imprévue. </w:t>
            </w:r>
          </w:p>
          <w:p w14:paraId="6076A68D" w14:textId="1519C8B8" w:rsidR="00252582" w:rsidRPr="000327F6" w:rsidRDefault="0092080F"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Ce montant devrait être budgétisé au cours de la dernière année de mise en œuvre</w:t>
            </w:r>
            <w:r w:rsidR="00252582" w:rsidRPr="000327F6">
              <w:rPr>
                <w:rFonts w:eastAsia="Times New Roman" w:cs="Calibri"/>
                <w:sz w:val="21"/>
                <w:szCs w:val="21"/>
                <w:lang w:val="fr-FR"/>
              </w:rPr>
              <w:t xml:space="preserve">. </w:t>
            </w:r>
          </w:p>
          <w:p w14:paraId="42E05593" w14:textId="305EB415" w:rsidR="00252582" w:rsidRPr="000327F6" w:rsidRDefault="00BA25C2" w:rsidP="00FC55C4">
            <w:pPr>
              <w:numPr>
                <w:ilvl w:val="0"/>
                <w:numId w:val="7"/>
              </w:numPr>
              <w:spacing w:after="120" w:line="240" w:lineRule="auto"/>
              <w:ind w:left="520"/>
              <w:jc w:val="both"/>
              <w:rPr>
                <w:rFonts w:eastAsia="Times New Roman" w:cs="Calibri"/>
                <w:lang w:val="fr-FR"/>
              </w:rPr>
            </w:pPr>
            <w:r w:rsidRPr="000327F6">
              <w:rPr>
                <w:rFonts w:eastAsia="Times New Roman" w:cs="Calibri"/>
                <w:b/>
                <w:u w:val="single"/>
                <w:lang w:val="fr-FR" w:bidi="fr-FR"/>
              </w:rPr>
              <w:t>Frais généraux de fonctionnement et autres coûts directs</w:t>
            </w:r>
          </w:p>
          <w:p w14:paraId="3DF246A0" w14:textId="77777777" w:rsidR="008B4E18" w:rsidRPr="000327F6" w:rsidRDefault="008B4E18"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 xml:space="preserve">Cette ligne budgétaire comprend tous les frais généraux de fonctionnement d’un bureau qui sont directement liés à la </w:t>
            </w:r>
            <w:r w:rsidRPr="000327F6">
              <w:rPr>
                <w:rFonts w:eastAsia="Times New Roman" w:cs="Calibri"/>
                <w:color w:val="1C1C1C"/>
                <w:sz w:val="21"/>
                <w:szCs w:val="21"/>
                <w:lang w:val="fr-FR" w:bidi="fr-FR"/>
              </w:rPr>
              <w:t>mise en œuvre</w:t>
            </w:r>
            <w:r w:rsidRPr="000327F6">
              <w:rPr>
                <w:rFonts w:eastAsia="Times New Roman" w:cs="Calibri"/>
                <w:sz w:val="21"/>
                <w:szCs w:val="21"/>
                <w:lang w:val="fr-FR" w:bidi="fr-FR"/>
              </w:rPr>
              <w:t xml:space="preserve"> du projet, tels que les </w:t>
            </w:r>
            <w:r w:rsidRPr="000327F6">
              <w:rPr>
                <w:rFonts w:eastAsia="Times New Roman" w:cs="Calibri"/>
                <w:color w:val="1C1C1C"/>
                <w:sz w:val="21"/>
                <w:szCs w:val="21"/>
                <w:lang w:val="fr-FR" w:bidi="fr-FR"/>
              </w:rPr>
              <w:t>services publics</w:t>
            </w:r>
            <w:r w:rsidRPr="000327F6">
              <w:rPr>
                <w:rFonts w:eastAsia="Times New Roman" w:cs="Calibri"/>
                <w:sz w:val="21"/>
                <w:szCs w:val="21"/>
                <w:lang w:val="fr-FR" w:bidi="fr-FR"/>
              </w:rPr>
              <w:t xml:space="preserve">, le loyer du bureau, les frais bancaires, la papeterie de bureau, </w:t>
            </w:r>
            <w:r w:rsidRPr="000327F6">
              <w:rPr>
                <w:rFonts w:eastAsia="Times New Roman" w:cs="Calibri"/>
                <w:sz w:val="21"/>
                <w:szCs w:val="21"/>
                <w:lang w:val="fr-FR" w:bidi="fr-FR"/>
              </w:rPr>
              <w:lastRenderedPageBreak/>
              <w:t xml:space="preserve">la communication et d’autres coûts qui ne peuvent pas être mis en correspondance avec d’autres catégories de dépenses. </w:t>
            </w:r>
          </w:p>
          <w:p w14:paraId="30BDCE2E" w14:textId="128C4C62" w:rsidR="00252582" w:rsidRPr="000327F6" w:rsidRDefault="008B4E18" w:rsidP="00FC55C4">
            <w:pPr>
              <w:numPr>
                <w:ilvl w:val="0"/>
                <w:numId w:val="1"/>
              </w:numPr>
              <w:spacing w:after="60" w:line="240" w:lineRule="auto"/>
              <w:ind w:left="702"/>
              <w:jc w:val="both"/>
              <w:rPr>
                <w:rFonts w:eastAsia="Times New Roman" w:cs="Calibri"/>
                <w:sz w:val="21"/>
                <w:szCs w:val="21"/>
                <w:lang w:val="fr-FR"/>
              </w:rPr>
            </w:pPr>
            <w:r w:rsidRPr="000327F6">
              <w:rPr>
                <w:rFonts w:eastAsia="Times New Roman" w:cs="Calibri"/>
                <w:sz w:val="21"/>
                <w:szCs w:val="21"/>
                <w:lang w:val="fr-FR" w:bidi="fr-FR"/>
              </w:rPr>
              <w:t xml:space="preserve">Ce montant ne peut dépasser </w:t>
            </w:r>
            <w:r w:rsidRPr="000327F6">
              <w:rPr>
                <w:rFonts w:eastAsia="Times New Roman" w:cs="Calibri"/>
                <w:b/>
                <w:bCs/>
                <w:sz w:val="21"/>
                <w:szCs w:val="21"/>
                <w:lang w:val="fr-FR" w:bidi="fr-FR"/>
              </w:rPr>
              <w:t>3 %</w:t>
            </w:r>
            <w:r w:rsidRPr="000327F6">
              <w:rPr>
                <w:rFonts w:eastAsia="Times New Roman" w:cs="Calibri"/>
                <w:sz w:val="21"/>
                <w:szCs w:val="21"/>
                <w:lang w:val="fr-FR" w:bidi="fr-FR"/>
              </w:rPr>
              <w:t xml:space="preserve"> du montant total alloué aux coûts directs (activités) du projet</w:t>
            </w:r>
            <w:r w:rsidR="00252582" w:rsidRPr="000327F6">
              <w:rPr>
                <w:rFonts w:eastAsia="Times New Roman" w:cs="Calibri"/>
                <w:sz w:val="21"/>
                <w:szCs w:val="21"/>
                <w:lang w:val="fr-FR"/>
              </w:rPr>
              <w:t>.</w:t>
            </w:r>
          </w:p>
          <w:p w14:paraId="7C9B7AC5" w14:textId="78CE31C5" w:rsidR="00252582" w:rsidRPr="00106E3E" w:rsidRDefault="00753C76" w:rsidP="00FC55C4">
            <w:pPr>
              <w:numPr>
                <w:ilvl w:val="0"/>
                <w:numId w:val="7"/>
              </w:numPr>
              <w:spacing w:after="120" w:line="240" w:lineRule="auto"/>
              <w:ind w:left="520"/>
              <w:jc w:val="both"/>
              <w:rPr>
                <w:rFonts w:cs="Calibri"/>
                <w:b/>
                <w:color w:val="000000" w:themeColor="text1"/>
                <w:sz w:val="21"/>
                <w:szCs w:val="21"/>
                <w:u w:val="single"/>
                <w:lang w:val="fr-FR"/>
              </w:rPr>
            </w:pPr>
            <w:r w:rsidRPr="00106E3E">
              <w:rPr>
                <w:rFonts w:cs="Calibri"/>
                <w:b/>
                <w:color w:val="000000" w:themeColor="text1"/>
                <w:sz w:val="21"/>
                <w:szCs w:val="21"/>
                <w:u w:val="single"/>
                <w:lang w:val="fr-FR" w:bidi="fr-FR"/>
              </w:rPr>
              <w:t>Coûts</w:t>
            </w:r>
            <w:r w:rsidRPr="00106E3E">
              <w:rPr>
                <w:rFonts w:eastAsia="Times New Roman" w:cs="Calibri"/>
                <w:b/>
                <w:color w:val="000000" w:themeColor="text1"/>
                <w:sz w:val="21"/>
                <w:szCs w:val="21"/>
                <w:u w:val="single"/>
                <w:lang w:val="fr-FR" w:bidi="fr-FR"/>
              </w:rPr>
              <w:t xml:space="preserve"> indirects</w:t>
            </w:r>
          </w:p>
          <w:p w14:paraId="4728A47C" w14:textId="77777777" w:rsidR="00DA1B90" w:rsidRPr="000327F6" w:rsidRDefault="00DA1B90"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Cette ligne budgétaire concerne le soutien administratif du projet, y compris la gestion financière et la gestion des ressources informatiques. Les autres dépenses indirectes comprennent la location supplémentaire de bureaux, l’entretien des bureaux et les services publics, les télécommunications et les fournitures de bureau.</w:t>
            </w:r>
          </w:p>
          <w:p w14:paraId="703CFE57" w14:textId="7D3B050E" w:rsidR="00252582" w:rsidRPr="000327F6" w:rsidRDefault="00DA1B90"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 xml:space="preserve">Les coûts indirects du projet ne peuvent pas dépasser 8 % </w:t>
            </w:r>
            <w:r w:rsidRPr="000327F6">
              <w:rPr>
                <w:rFonts w:eastAsia="Times New Roman" w:cs="Calibri"/>
                <w:sz w:val="21"/>
                <w:szCs w:val="21"/>
                <w:lang w:val="fr-FR" w:bidi="fr-FR"/>
              </w:rPr>
              <w:t>du montant total alloué aux coûts directs (activités) du projet</w:t>
            </w:r>
            <w:r w:rsidRPr="000327F6">
              <w:rPr>
                <w:rFonts w:eastAsia="Times New Roman" w:cs="Calibri"/>
                <w:color w:val="000000" w:themeColor="text1"/>
                <w:sz w:val="21"/>
                <w:szCs w:val="21"/>
                <w:lang w:val="fr-FR" w:bidi="fr-FR"/>
              </w:rPr>
              <w:t xml:space="preserve"> par an et doivent être liés au projet approuvé, sans exception</w:t>
            </w:r>
            <w:r w:rsidR="00252582" w:rsidRPr="000327F6">
              <w:rPr>
                <w:rFonts w:eastAsia="Times New Roman" w:cs="Calibri"/>
                <w:color w:val="000000" w:themeColor="text1"/>
                <w:sz w:val="21"/>
                <w:szCs w:val="21"/>
                <w:lang w:val="fr-FR"/>
              </w:rPr>
              <w:t xml:space="preserve">. </w:t>
            </w:r>
          </w:p>
          <w:p w14:paraId="6EF6446B" w14:textId="60E477E6" w:rsidR="00252582" w:rsidRPr="00106E3E" w:rsidRDefault="009C73C9" w:rsidP="00FC55C4">
            <w:pPr>
              <w:numPr>
                <w:ilvl w:val="0"/>
                <w:numId w:val="7"/>
              </w:numPr>
              <w:spacing w:after="120" w:line="240" w:lineRule="auto"/>
              <w:ind w:left="520"/>
              <w:jc w:val="both"/>
              <w:rPr>
                <w:rFonts w:cs="Calibri"/>
                <w:b/>
                <w:color w:val="000000" w:themeColor="text1"/>
                <w:sz w:val="21"/>
                <w:szCs w:val="21"/>
                <w:u w:val="single"/>
                <w:lang w:val="fr-FR"/>
              </w:rPr>
            </w:pPr>
            <w:r w:rsidRPr="00106E3E">
              <w:rPr>
                <w:rFonts w:cs="Calibri"/>
                <w:b/>
                <w:color w:val="000000" w:themeColor="text1"/>
                <w:sz w:val="21"/>
                <w:szCs w:val="21"/>
                <w:u w:val="single"/>
                <w:lang w:val="fr-FR" w:bidi="fr-FR"/>
              </w:rPr>
              <w:t xml:space="preserve">Coûts de </w:t>
            </w:r>
            <w:r w:rsidRPr="00106E3E">
              <w:rPr>
                <w:rFonts w:eastAsia="Times New Roman" w:cs="Calibri"/>
                <w:b/>
                <w:color w:val="000000" w:themeColor="text1"/>
                <w:sz w:val="21"/>
                <w:szCs w:val="21"/>
                <w:u w:val="single"/>
                <w:lang w:val="fr-FR" w:bidi="fr-FR"/>
              </w:rPr>
              <w:t>financement</w:t>
            </w:r>
            <w:r w:rsidRPr="00106E3E">
              <w:rPr>
                <w:rFonts w:cs="Calibri"/>
                <w:b/>
                <w:color w:val="000000" w:themeColor="text1"/>
                <w:sz w:val="21"/>
                <w:szCs w:val="21"/>
                <w:u w:val="single"/>
                <w:lang w:val="fr-FR" w:bidi="fr-FR"/>
              </w:rPr>
              <w:t xml:space="preserve"> de base pour les petites subventions (US$ 250 000 ou moins) UNIQUEMENT</w:t>
            </w:r>
          </w:p>
          <w:p w14:paraId="1D62A3BB" w14:textId="280EF659" w:rsidR="00225C10" w:rsidRPr="000327F6" w:rsidRDefault="00225C10"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Cette ligne budgétaire est exclusivement destinée aux petites organisations qui demandent US$ </w:t>
            </w:r>
            <w:r w:rsidR="00106E3E">
              <w:rPr>
                <w:rFonts w:eastAsia="Times New Roman" w:cs="Calibri"/>
                <w:color w:val="000000" w:themeColor="text1"/>
                <w:sz w:val="21"/>
                <w:szCs w:val="21"/>
                <w:lang w:val="fr-FR" w:bidi="fr-FR"/>
              </w:rPr>
              <w:t>2</w:t>
            </w:r>
            <w:r w:rsidRPr="000327F6">
              <w:rPr>
                <w:rFonts w:eastAsia="Times New Roman" w:cs="Calibri"/>
                <w:color w:val="000000" w:themeColor="text1"/>
                <w:sz w:val="21"/>
                <w:szCs w:val="21"/>
                <w:lang w:val="fr-FR" w:bidi="fr-FR"/>
              </w:rPr>
              <w:t>50 000 ou moins</w:t>
            </w:r>
            <w:r w:rsidR="00E8498D" w:rsidRPr="000327F6">
              <w:rPr>
                <w:rFonts w:eastAsia="Times New Roman" w:cs="Calibri"/>
                <w:color w:val="000000" w:themeColor="text1"/>
                <w:sz w:val="21"/>
                <w:szCs w:val="21"/>
                <w:lang w:val="fr-FR" w:bidi="fr-FR"/>
              </w:rPr>
              <w:t xml:space="preserve"> et dont le budget opérationnel moyen </w:t>
            </w:r>
            <w:r w:rsidR="00D470BD" w:rsidRPr="000327F6">
              <w:rPr>
                <w:rFonts w:eastAsia="Times New Roman" w:cs="Calibri"/>
                <w:color w:val="000000" w:themeColor="text1"/>
                <w:sz w:val="21"/>
                <w:szCs w:val="21"/>
                <w:lang w:val="fr-FR" w:bidi="fr-FR"/>
              </w:rPr>
              <w:t xml:space="preserve">annuel est inférieur </w:t>
            </w:r>
            <w:r w:rsidR="00E8498D" w:rsidRPr="000327F6">
              <w:rPr>
                <w:rFonts w:eastAsia="Times New Roman" w:cs="Calibri"/>
                <w:color w:val="000000" w:themeColor="text1"/>
                <w:sz w:val="21"/>
                <w:szCs w:val="21"/>
                <w:lang w:val="fr-FR" w:bidi="fr-FR"/>
              </w:rPr>
              <w:t>à 200 000 USD (en moyenne) au cours des trois dernières années</w:t>
            </w:r>
            <w:r w:rsidRPr="000327F6">
              <w:rPr>
                <w:rFonts w:eastAsia="Times New Roman" w:cs="Calibri"/>
                <w:color w:val="000000" w:themeColor="text1"/>
                <w:sz w:val="21"/>
                <w:szCs w:val="21"/>
                <w:lang w:val="fr-FR" w:bidi="fr-FR"/>
              </w:rPr>
              <w:t>.</w:t>
            </w:r>
          </w:p>
          <w:p w14:paraId="6C2FF61A" w14:textId="7FA8A3CC" w:rsidR="00225C10" w:rsidRPr="000327F6" w:rsidRDefault="00225C10"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Le financement de base peut être utilisé pour les coûts qui ne sont pas spécifiquement attribuables aux activités du projet, par exemple, les coûts associés au personnel, à la gouvernance et aux réunions du conseil d’administration, à l’innovation et au développement de projets, les coûts liés à la collecte de fonds, les coûts de gestion des partenariats et des parties prenantes, les coûts de coordination interne et externe, les coûts d’assurance qualité, les coûts liés aux politiques, procédures et systèmes organisationnels, et d’autres dépenses similaires.</w:t>
            </w:r>
          </w:p>
          <w:p w14:paraId="070133FE" w14:textId="111F4868" w:rsidR="00225C10" w:rsidRPr="000327F6" w:rsidRDefault="00225C10"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 xml:space="preserve">Les coûts de base ne peuvent pas dépasser </w:t>
            </w:r>
            <w:r w:rsidRPr="000327F6">
              <w:rPr>
                <w:rFonts w:eastAsia="Times New Roman" w:cs="Calibri"/>
                <w:b/>
                <w:bCs/>
                <w:color w:val="000000" w:themeColor="text1"/>
                <w:sz w:val="21"/>
                <w:szCs w:val="21"/>
                <w:lang w:val="fr-FR" w:bidi="fr-FR"/>
              </w:rPr>
              <w:t>10 %</w:t>
            </w:r>
            <w:r w:rsidRPr="000327F6">
              <w:rPr>
                <w:rFonts w:eastAsia="Times New Roman" w:cs="Calibri"/>
                <w:color w:val="000000" w:themeColor="text1"/>
                <w:sz w:val="21"/>
                <w:szCs w:val="21"/>
                <w:lang w:val="fr-FR" w:bidi="fr-FR"/>
              </w:rPr>
              <w:t xml:space="preserve"> </w:t>
            </w:r>
            <w:r w:rsidRPr="000327F6">
              <w:rPr>
                <w:rFonts w:eastAsia="Times New Roman" w:cs="Calibri"/>
                <w:sz w:val="21"/>
                <w:szCs w:val="21"/>
                <w:lang w:val="fr-FR" w:bidi="fr-FR"/>
              </w:rPr>
              <w:t>du montant total alloué aux coûts directs (activités) du projet</w:t>
            </w:r>
            <w:r w:rsidRPr="000327F6">
              <w:rPr>
                <w:rFonts w:eastAsia="Times New Roman" w:cs="Calibri"/>
                <w:color w:val="000000" w:themeColor="text1"/>
                <w:sz w:val="21"/>
                <w:szCs w:val="21"/>
                <w:lang w:val="fr-FR" w:bidi="fr-FR"/>
              </w:rPr>
              <w:t xml:space="preserve"> par an.</w:t>
            </w:r>
          </w:p>
          <w:p w14:paraId="1CFD79A6" w14:textId="54344428" w:rsidR="00252582" w:rsidRPr="000327F6" w:rsidRDefault="00225C10"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Si une subvention leur est accordée, les organisations recevant le « financement de base » devront rendre compte de toutes les dépenses engagées au titre de cette ligne budgétaire. En outre, il sera demandé aux organisations de réfléchir et de rendre compte de la manière dont le financement de base a contribué à la réalisation de la mission et de la vision de l’organisation, en particulier de la manière dont les fonds ont été utilisés pour soutenir les processus de changement social dans lesquels l’organisation s’est engagée</w:t>
            </w:r>
            <w:r w:rsidR="00252582" w:rsidRPr="000327F6">
              <w:rPr>
                <w:rFonts w:eastAsia="Times New Roman" w:cs="Calibri"/>
                <w:color w:val="000000" w:themeColor="text1"/>
                <w:sz w:val="21"/>
                <w:szCs w:val="21"/>
                <w:lang w:val="fr-FR"/>
              </w:rPr>
              <w:t xml:space="preserve">. </w:t>
            </w:r>
          </w:p>
          <w:p w14:paraId="2221431E" w14:textId="77777777" w:rsidR="00FC55C4" w:rsidRPr="000327F6" w:rsidRDefault="00FC55C4" w:rsidP="00FC55C4">
            <w:pPr>
              <w:spacing w:after="120" w:line="240" w:lineRule="auto"/>
              <w:jc w:val="both"/>
              <w:rPr>
                <w:rFonts w:cs="Calibri"/>
                <w:b/>
                <w:color w:val="000000" w:themeColor="text1"/>
                <w:lang w:val="fr-FR"/>
              </w:rPr>
            </w:pPr>
            <w:r w:rsidRPr="000327F6">
              <w:rPr>
                <w:rFonts w:eastAsia="Times New Roman" w:cs="Calibri"/>
                <w:b/>
                <w:u w:val="single"/>
                <w:lang w:val="fr-FR" w:bidi="fr-FR"/>
              </w:rPr>
              <w:t>Le Fonds d’affectation spéciale des Nations Unies ne financera PAS les éléments suivants</w:t>
            </w:r>
          </w:p>
          <w:p w14:paraId="7118AD69"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Les coûts d’infrastructure tels que l’achat de terrains, de propriétés, l’acquisition d’espaces de bureaux, la construction, la réparation de bâtiments ou de bureaux existants, y compris, par exemple, la construction d’installations de services, d’abris ou de maisons de court séjour, à moins que cela ne soit spécifiquement justifié par des besoins d’inclusion.</w:t>
            </w:r>
          </w:p>
          <w:p w14:paraId="5AC19B57"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Achat de tout type de gros véhicules (c’est-à-dire voitures, bateaux, etc.).</w:t>
            </w:r>
          </w:p>
          <w:p w14:paraId="50713EBB" w14:textId="77777777" w:rsidR="00FC55C4" w:rsidRPr="000327F6" w:rsidRDefault="00FC55C4" w:rsidP="00FC55C4">
            <w:pPr>
              <w:numPr>
                <w:ilvl w:val="0"/>
                <w:numId w:val="1"/>
              </w:numPr>
              <w:spacing w:after="60" w:line="240" w:lineRule="auto"/>
              <w:ind w:left="702"/>
              <w:jc w:val="both"/>
              <w:rPr>
                <w:rFonts w:asciiTheme="minorHAnsi" w:eastAsiaTheme="minorEastAsia" w:hAnsiTheme="minorHAnsi" w:cstheme="minorBidi"/>
                <w:color w:val="000000" w:themeColor="text1"/>
                <w:sz w:val="21"/>
                <w:szCs w:val="21"/>
                <w:lang w:val="fr-FR" w:bidi="fr-FR"/>
              </w:rPr>
            </w:pPr>
            <w:r w:rsidRPr="000327F6">
              <w:rPr>
                <w:rFonts w:eastAsia="Times New Roman" w:cs="Calibri"/>
                <w:color w:val="000000" w:themeColor="text1"/>
                <w:sz w:val="21"/>
                <w:szCs w:val="21"/>
                <w:lang w:val="fr-FR" w:bidi="fr-FR"/>
              </w:rPr>
              <w:t>Ameub</w:t>
            </w:r>
            <w:r w:rsidRPr="000327F6">
              <w:rPr>
                <w:rFonts w:asciiTheme="minorHAnsi" w:eastAsiaTheme="minorEastAsia" w:hAnsiTheme="minorHAnsi" w:cstheme="minorBidi"/>
                <w:color w:val="000000" w:themeColor="text1"/>
                <w:sz w:val="21"/>
                <w:szCs w:val="21"/>
                <w:lang w:val="fr-FR" w:bidi="fr-FR"/>
              </w:rPr>
              <w:t xml:space="preserve">lement de structures fournissant des services, d’abris ou de maisons de court séjour, à moins qu’il s’agisse d’une structure établie ou utilisée aux fins du projet. </w:t>
            </w:r>
          </w:p>
          <w:p w14:paraId="23807BE1"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Des incitations financières pour la participation à des formations, des ateliers, etc. ou des honoraires versés à des médias/journalistes pour la publication d’articles.</w:t>
            </w:r>
          </w:p>
          <w:p w14:paraId="131D2874"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Les coûts qui peuvent être financés par d’autres sources de financement dans le pays ou par le gouvernement (</w:t>
            </w:r>
            <w:proofErr w:type="gramStart"/>
            <w:r w:rsidRPr="000327F6">
              <w:rPr>
                <w:rFonts w:eastAsia="Times New Roman" w:cs="Calibri"/>
                <w:color w:val="000000" w:themeColor="text1"/>
                <w:sz w:val="21"/>
                <w:szCs w:val="21"/>
                <w:lang w:val="fr-FR" w:bidi="fr-FR"/>
              </w:rPr>
              <w:t>Ex:</w:t>
            </w:r>
            <w:proofErr w:type="gramEnd"/>
            <w:r w:rsidRPr="000327F6">
              <w:rPr>
                <w:rFonts w:eastAsia="Times New Roman" w:cs="Calibri"/>
                <w:color w:val="000000" w:themeColor="text1"/>
                <w:sz w:val="21"/>
                <w:szCs w:val="21"/>
                <w:lang w:val="fr-FR" w:bidi="fr-FR"/>
              </w:rPr>
              <w:t xml:space="preserve"> la fourniture de traitements antirétroviraux).</w:t>
            </w:r>
          </w:p>
          <w:p w14:paraId="60A5A914"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Sous-subventionnement (octroi de subventions en utilisant les fonds fournis dans le cadre de l’accord avec le Fonds d’affectation spéciale des Nations Unies).</w:t>
            </w:r>
          </w:p>
          <w:p w14:paraId="4E545448"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Prêts (fonds accordés à des fins d’investissement/de remboursement du capital) et service de la dette.</w:t>
            </w:r>
          </w:p>
          <w:p w14:paraId="14323D34" w14:textId="77777777" w:rsidR="00FC55C4" w:rsidRPr="000327F6" w:rsidRDefault="00FC55C4" w:rsidP="00FC55C4">
            <w:pPr>
              <w:numPr>
                <w:ilvl w:val="0"/>
                <w:numId w:val="1"/>
              </w:numPr>
              <w:spacing w:after="60" w:line="240" w:lineRule="auto"/>
              <w:ind w:left="702"/>
              <w:jc w:val="both"/>
              <w:rPr>
                <w:rFonts w:eastAsia="Times New Roman" w:cs="Calibri"/>
                <w:color w:val="000000" w:themeColor="text1"/>
                <w:sz w:val="21"/>
                <w:szCs w:val="21"/>
                <w:lang w:val="fr-FR"/>
              </w:rPr>
            </w:pPr>
            <w:r w:rsidRPr="000327F6">
              <w:rPr>
                <w:rFonts w:eastAsia="Times New Roman" w:cs="Calibri"/>
                <w:color w:val="000000" w:themeColor="text1"/>
                <w:sz w:val="21"/>
                <w:szCs w:val="21"/>
                <w:lang w:val="fr-FR" w:bidi="fr-FR"/>
              </w:rPr>
              <w:t>Droits, taxes et frais, y compris la TVA, qui sont récupérables/déductibles par l’organisation.</w:t>
            </w:r>
          </w:p>
          <w:p w14:paraId="2214E30C" w14:textId="6662AEB5" w:rsidR="00252582" w:rsidRPr="000327F6" w:rsidRDefault="00FC55C4" w:rsidP="00FC55C4">
            <w:pPr>
              <w:numPr>
                <w:ilvl w:val="0"/>
                <w:numId w:val="1"/>
              </w:numPr>
              <w:spacing w:after="60" w:line="240" w:lineRule="auto"/>
              <w:ind w:left="702"/>
              <w:jc w:val="both"/>
              <w:rPr>
                <w:rFonts w:cs="Calibri"/>
                <w:sz w:val="20"/>
                <w:szCs w:val="20"/>
                <w:lang w:val="fr-FR"/>
              </w:rPr>
            </w:pPr>
            <w:r w:rsidRPr="000327F6">
              <w:rPr>
                <w:rFonts w:eastAsia="Times New Roman" w:cs="Calibri"/>
                <w:color w:val="000000" w:themeColor="text1"/>
                <w:sz w:val="21"/>
                <w:szCs w:val="21"/>
                <w:lang w:val="fr-FR" w:bidi="fr-FR"/>
              </w:rPr>
              <w:t>Primes non statutaires, provisions, réserves ou coûts non liés à la rémunération</w:t>
            </w:r>
            <w:r w:rsidR="00252582" w:rsidRPr="000327F6">
              <w:rPr>
                <w:rFonts w:eastAsia="Times New Roman" w:cs="Calibri"/>
                <w:color w:val="000000" w:themeColor="text1"/>
                <w:sz w:val="21"/>
                <w:szCs w:val="21"/>
                <w:lang w:val="fr-FR"/>
              </w:rPr>
              <w:t>.</w:t>
            </w:r>
          </w:p>
        </w:tc>
      </w:tr>
    </w:tbl>
    <w:p w14:paraId="6A054A1F" w14:textId="4D93D099" w:rsidR="00030658" w:rsidRPr="000327F6" w:rsidRDefault="00030658" w:rsidP="00EA5044">
      <w:pPr>
        <w:rPr>
          <w:lang w:val="fr-FR"/>
        </w:rPr>
      </w:pPr>
    </w:p>
    <w:sectPr w:rsidR="00030658" w:rsidRPr="000327F6" w:rsidSect="0056673D">
      <w:headerReference w:type="default" r:id="rId15"/>
      <w:footerReference w:type="default" r:id="rId16"/>
      <w:headerReference w:type="first" r:id="rId17"/>
      <w:footerReference w:type="first" r:id="rId18"/>
      <w:pgSz w:w="12240" w:h="15840" w:code="1"/>
      <w:pgMar w:top="810" w:right="720" w:bottom="115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B750" w14:textId="77777777" w:rsidR="00AE46F8" w:rsidRDefault="00AE46F8" w:rsidP="003E1635">
      <w:pPr>
        <w:spacing w:after="0" w:line="240" w:lineRule="auto"/>
      </w:pPr>
      <w:r>
        <w:separator/>
      </w:r>
    </w:p>
  </w:endnote>
  <w:endnote w:type="continuationSeparator" w:id="0">
    <w:p w14:paraId="6C73DD91" w14:textId="77777777" w:rsidR="00AE46F8" w:rsidRDefault="00AE46F8" w:rsidP="003E1635">
      <w:pPr>
        <w:spacing w:after="0" w:line="240" w:lineRule="auto"/>
      </w:pPr>
      <w:r>
        <w:continuationSeparator/>
      </w:r>
    </w:p>
  </w:endnote>
  <w:endnote w:type="continuationNotice" w:id="1">
    <w:p w14:paraId="2EFA698F" w14:textId="77777777" w:rsidR="00AE46F8" w:rsidRDefault="00AE4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23" w14:textId="3E9279D2" w:rsidR="00BD2EA6" w:rsidRPr="003E1635" w:rsidRDefault="00BD1CDE" w:rsidP="00BD1CDE">
    <w:pPr>
      <w:pStyle w:val="Pieddepage"/>
      <w:tabs>
        <w:tab w:val="center" w:pos="5400"/>
        <w:tab w:val="left" w:pos="5868"/>
      </w:tabs>
      <w:rPr>
        <w:sz w:val="20"/>
      </w:rPr>
    </w:pPr>
    <w:r>
      <w:rPr>
        <w:sz w:val="20"/>
      </w:rPr>
      <w:tab/>
    </w:r>
    <w:r>
      <w:rPr>
        <w:sz w:val="20"/>
      </w:rPr>
      <w:tab/>
    </w:r>
    <w:r w:rsidR="00BD2EA6" w:rsidRPr="003E1635">
      <w:rPr>
        <w:sz w:val="20"/>
      </w:rPr>
      <w:fldChar w:fldCharType="begin"/>
    </w:r>
    <w:r w:rsidR="00BD2EA6" w:rsidRPr="003E1635">
      <w:rPr>
        <w:sz w:val="20"/>
      </w:rPr>
      <w:instrText xml:space="preserve"> PAGE   \* MERGEFORMAT </w:instrText>
    </w:r>
    <w:r w:rsidR="00BD2EA6" w:rsidRPr="003E1635">
      <w:rPr>
        <w:sz w:val="20"/>
      </w:rPr>
      <w:fldChar w:fldCharType="separate"/>
    </w:r>
    <w:r w:rsidR="00A340A7">
      <w:rPr>
        <w:noProof/>
        <w:sz w:val="20"/>
      </w:rPr>
      <w:t>2</w:t>
    </w:r>
    <w:r w:rsidR="00BD2EA6" w:rsidRPr="003E1635">
      <w:rPr>
        <w:sz w:val="20"/>
      </w:rPr>
      <w:fldChar w:fldCharType="end"/>
    </w:r>
    <w:r>
      <w:rPr>
        <w:sz w:val="20"/>
      </w:rPr>
      <w:tab/>
    </w:r>
  </w:p>
  <w:p w14:paraId="1C7C1924" w14:textId="77777777" w:rsidR="00BD2EA6" w:rsidRDefault="00BD2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5536F5E7" w14:textId="77777777" w:rsidTr="6E354C22">
      <w:tc>
        <w:tcPr>
          <w:tcW w:w="3600" w:type="dxa"/>
        </w:tcPr>
        <w:p w14:paraId="0597E23F" w14:textId="1F3DB0B7" w:rsidR="03303BD3" w:rsidRDefault="03303BD3" w:rsidP="03303BD3">
          <w:pPr>
            <w:pStyle w:val="En-tte"/>
            <w:ind w:left="-115"/>
          </w:pPr>
        </w:p>
      </w:tc>
      <w:tc>
        <w:tcPr>
          <w:tcW w:w="3600" w:type="dxa"/>
        </w:tcPr>
        <w:p w14:paraId="39A56FE2" w14:textId="672BFA40" w:rsidR="03303BD3" w:rsidRDefault="03303BD3" w:rsidP="03303BD3">
          <w:pPr>
            <w:pStyle w:val="En-tte"/>
            <w:jc w:val="center"/>
          </w:pPr>
        </w:p>
      </w:tc>
      <w:tc>
        <w:tcPr>
          <w:tcW w:w="3600" w:type="dxa"/>
        </w:tcPr>
        <w:p w14:paraId="5293B96F" w14:textId="448605FA" w:rsidR="03303BD3" w:rsidRDefault="03303BD3" w:rsidP="03303BD3">
          <w:pPr>
            <w:pStyle w:val="En-tte"/>
            <w:ind w:right="-115"/>
            <w:jc w:val="right"/>
          </w:pPr>
        </w:p>
      </w:tc>
    </w:tr>
  </w:tbl>
  <w:p w14:paraId="032D1623" w14:textId="70688E5B" w:rsidR="03303BD3" w:rsidRDefault="03303BD3" w:rsidP="03303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335A" w14:textId="77777777" w:rsidR="00AE46F8" w:rsidRDefault="00AE46F8" w:rsidP="003E1635">
      <w:pPr>
        <w:spacing w:after="0" w:line="240" w:lineRule="auto"/>
      </w:pPr>
      <w:r>
        <w:separator/>
      </w:r>
    </w:p>
  </w:footnote>
  <w:footnote w:type="continuationSeparator" w:id="0">
    <w:p w14:paraId="33823EF3" w14:textId="77777777" w:rsidR="00AE46F8" w:rsidRDefault="00AE46F8" w:rsidP="003E1635">
      <w:pPr>
        <w:spacing w:after="0" w:line="240" w:lineRule="auto"/>
      </w:pPr>
      <w:r>
        <w:continuationSeparator/>
      </w:r>
    </w:p>
  </w:footnote>
  <w:footnote w:type="continuationNotice" w:id="1">
    <w:p w14:paraId="27990CC1" w14:textId="77777777" w:rsidR="00AE46F8" w:rsidRDefault="00AE46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38ADD1" w14:paraId="3DFBED89" w14:textId="77777777" w:rsidTr="03303BD3">
      <w:tc>
        <w:tcPr>
          <w:tcW w:w="3600" w:type="dxa"/>
        </w:tcPr>
        <w:p w14:paraId="4FB5D41E" w14:textId="02BF7EDC" w:rsidR="4538ADD1" w:rsidRDefault="4538ADD1" w:rsidP="4538ADD1">
          <w:pPr>
            <w:pStyle w:val="En-tte"/>
            <w:ind w:left="-115"/>
          </w:pPr>
        </w:p>
      </w:tc>
      <w:tc>
        <w:tcPr>
          <w:tcW w:w="3600" w:type="dxa"/>
        </w:tcPr>
        <w:p w14:paraId="484F04DA" w14:textId="2E87018C" w:rsidR="4538ADD1" w:rsidRDefault="4538ADD1" w:rsidP="4538ADD1">
          <w:pPr>
            <w:pStyle w:val="En-tte"/>
            <w:jc w:val="center"/>
          </w:pPr>
        </w:p>
      </w:tc>
      <w:tc>
        <w:tcPr>
          <w:tcW w:w="3600" w:type="dxa"/>
        </w:tcPr>
        <w:p w14:paraId="6F478981" w14:textId="2990E177" w:rsidR="4538ADD1" w:rsidRDefault="4538ADD1" w:rsidP="4538ADD1">
          <w:pPr>
            <w:pStyle w:val="En-tte"/>
            <w:ind w:right="-115"/>
            <w:jc w:val="right"/>
          </w:pPr>
        </w:p>
      </w:tc>
    </w:tr>
  </w:tbl>
  <w:p w14:paraId="0AE8A745" w14:textId="521DEFF1" w:rsidR="4538ADD1" w:rsidRDefault="4538ADD1" w:rsidP="4538AD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66B908A6" w14:textId="77777777" w:rsidTr="03303BD3">
      <w:tc>
        <w:tcPr>
          <w:tcW w:w="3600" w:type="dxa"/>
        </w:tcPr>
        <w:p w14:paraId="41283A21" w14:textId="4096E884" w:rsidR="03303BD3" w:rsidRDefault="03303BD3" w:rsidP="03303BD3">
          <w:pPr>
            <w:pStyle w:val="En-tte"/>
            <w:ind w:left="-115"/>
          </w:pPr>
        </w:p>
      </w:tc>
      <w:tc>
        <w:tcPr>
          <w:tcW w:w="3600" w:type="dxa"/>
        </w:tcPr>
        <w:p w14:paraId="63A0436E" w14:textId="65B21EB8" w:rsidR="03303BD3" w:rsidRDefault="03303BD3" w:rsidP="03303BD3">
          <w:pPr>
            <w:pStyle w:val="En-tte"/>
            <w:jc w:val="center"/>
          </w:pPr>
        </w:p>
      </w:tc>
      <w:tc>
        <w:tcPr>
          <w:tcW w:w="3600" w:type="dxa"/>
        </w:tcPr>
        <w:p w14:paraId="6FE1D223" w14:textId="67275CAB" w:rsidR="03303BD3" w:rsidRDefault="03303BD3" w:rsidP="03303BD3">
          <w:pPr>
            <w:pStyle w:val="En-tte"/>
            <w:ind w:right="-115"/>
            <w:jc w:val="right"/>
          </w:pPr>
        </w:p>
      </w:tc>
    </w:tr>
  </w:tbl>
  <w:p w14:paraId="3C6D3EB3" w14:textId="1B8FE366" w:rsidR="03303BD3" w:rsidRDefault="03303BD3" w:rsidP="03303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69C"/>
    <w:multiLevelType w:val="hybridMultilevel"/>
    <w:tmpl w:val="D1CC2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71EEC"/>
    <w:multiLevelType w:val="hybridMultilevel"/>
    <w:tmpl w:val="44247976"/>
    <w:lvl w:ilvl="0" w:tplc="252A159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F51CE"/>
    <w:multiLevelType w:val="hybridMultilevel"/>
    <w:tmpl w:val="596AB3F4"/>
    <w:lvl w:ilvl="0" w:tplc="156C40E8">
      <w:start w:val="1"/>
      <w:numFmt w:val="lowerLetter"/>
      <w:lvlText w:val="%1."/>
      <w:lvlJc w:val="left"/>
      <w:pPr>
        <w:ind w:left="5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B0F48"/>
    <w:multiLevelType w:val="hybridMultilevel"/>
    <w:tmpl w:val="F034B0BC"/>
    <w:lvl w:ilvl="0" w:tplc="25FCA528">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F0B43"/>
    <w:multiLevelType w:val="hybridMultilevel"/>
    <w:tmpl w:val="8736A6AC"/>
    <w:lvl w:ilvl="0" w:tplc="D22A1928">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16cid:durableId="615334019">
    <w:abstractNumId w:val="5"/>
  </w:num>
  <w:num w:numId="2" w16cid:durableId="1561094403">
    <w:abstractNumId w:val="7"/>
  </w:num>
  <w:num w:numId="3" w16cid:durableId="1716077441">
    <w:abstractNumId w:val="2"/>
  </w:num>
  <w:num w:numId="4" w16cid:durableId="898856685">
    <w:abstractNumId w:val="3"/>
  </w:num>
  <w:num w:numId="5" w16cid:durableId="1463963434">
    <w:abstractNumId w:val="4"/>
  </w:num>
  <w:num w:numId="6" w16cid:durableId="1007907816">
    <w:abstractNumId w:val="8"/>
  </w:num>
  <w:num w:numId="7" w16cid:durableId="1614627824">
    <w:abstractNumId w:val="1"/>
  </w:num>
  <w:num w:numId="8" w16cid:durableId="1820539570">
    <w:abstractNumId w:val="6"/>
  </w:num>
  <w:num w:numId="9" w16cid:durableId="338851477">
    <w:abstractNumId w:val="0"/>
  </w:num>
  <w:num w:numId="10" w16cid:durableId="22761450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94BqvdfbFLI7CYarn1UOa+UG1gzZDMRy3GICP//9I27BVe2q1ncjCo+io3DLWe9jcRErMbYhLm/3qFR4KMswA==" w:salt="xOFWTj5QOZ6B0Vhk3hEZv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wMDA1NzUztjAyNjZS0lEKTi0uzszPAykwrAUAJchRfSwAAAA="/>
  </w:docVars>
  <w:rsids>
    <w:rsidRoot w:val="00451666"/>
    <w:rsid w:val="00000E9E"/>
    <w:rsid w:val="000018D6"/>
    <w:rsid w:val="00001BD0"/>
    <w:rsid w:val="00002328"/>
    <w:rsid w:val="000027E4"/>
    <w:rsid w:val="00003259"/>
    <w:rsid w:val="00003887"/>
    <w:rsid w:val="00003ACE"/>
    <w:rsid w:val="0000470C"/>
    <w:rsid w:val="00004DC7"/>
    <w:rsid w:val="000052FD"/>
    <w:rsid w:val="00005E0F"/>
    <w:rsid w:val="00006494"/>
    <w:rsid w:val="00007E04"/>
    <w:rsid w:val="00010111"/>
    <w:rsid w:val="000102A9"/>
    <w:rsid w:val="000105F4"/>
    <w:rsid w:val="00010E96"/>
    <w:rsid w:val="0001448A"/>
    <w:rsid w:val="00015A1B"/>
    <w:rsid w:val="00015FE0"/>
    <w:rsid w:val="00016248"/>
    <w:rsid w:val="00016A63"/>
    <w:rsid w:val="0001724E"/>
    <w:rsid w:val="00020981"/>
    <w:rsid w:val="00021438"/>
    <w:rsid w:val="00021DE4"/>
    <w:rsid w:val="00021FBD"/>
    <w:rsid w:val="00024E0C"/>
    <w:rsid w:val="000250CE"/>
    <w:rsid w:val="0002728C"/>
    <w:rsid w:val="00030658"/>
    <w:rsid w:val="00032543"/>
    <w:rsid w:val="000327F6"/>
    <w:rsid w:val="00033685"/>
    <w:rsid w:val="00034E2F"/>
    <w:rsid w:val="000355A9"/>
    <w:rsid w:val="00035ABF"/>
    <w:rsid w:val="000426F0"/>
    <w:rsid w:val="00045483"/>
    <w:rsid w:val="0004644F"/>
    <w:rsid w:val="000472F6"/>
    <w:rsid w:val="000475CC"/>
    <w:rsid w:val="00051152"/>
    <w:rsid w:val="0005116F"/>
    <w:rsid w:val="0005571E"/>
    <w:rsid w:val="000560BA"/>
    <w:rsid w:val="00056542"/>
    <w:rsid w:val="00057207"/>
    <w:rsid w:val="00060889"/>
    <w:rsid w:val="00060E80"/>
    <w:rsid w:val="00061539"/>
    <w:rsid w:val="000631FF"/>
    <w:rsid w:val="00064DEC"/>
    <w:rsid w:val="0006671B"/>
    <w:rsid w:val="00070C2C"/>
    <w:rsid w:val="00071C0F"/>
    <w:rsid w:val="0007204F"/>
    <w:rsid w:val="0007395B"/>
    <w:rsid w:val="00073EE8"/>
    <w:rsid w:val="00077DCD"/>
    <w:rsid w:val="0008004F"/>
    <w:rsid w:val="00083773"/>
    <w:rsid w:val="00086CA7"/>
    <w:rsid w:val="00086DC3"/>
    <w:rsid w:val="000902B0"/>
    <w:rsid w:val="0009045B"/>
    <w:rsid w:val="00090FEB"/>
    <w:rsid w:val="00091809"/>
    <w:rsid w:val="00092FCC"/>
    <w:rsid w:val="00093F76"/>
    <w:rsid w:val="00095993"/>
    <w:rsid w:val="00095D42"/>
    <w:rsid w:val="00096258"/>
    <w:rsid w:val="000965B1"/>
    <w:rsid w:val="00097CCF"/>
    <w:rsid w:val="000A0581"/>
    <w:rsid w:val="000A20C4"/>
    <w:rsid w:val="000A461B"/>
    <w:rsid w:val="000A46D3"/>
    <w:rsid w:val="000A59B8"/>
    <w:rsid w:val="000A5BE4"/>
    <w:rsid w:val="000A685F"/>
    <w:rsid w:val="000A72CF"/>
    <w:rsid w:val="000B1255"/>
    <w:rsid w:val="000B1DA2"/>
    <w:rsid w:val="000B2A22"/>
    <w:rsid w:val="000B2FB0"/>
    <w:rsid w:val="000B5D15"/>
    <w:rsid w:val="000B67BD"/>
    <w:rsid w:val="000C626F"/>
    <w:rsid w:val="000C663F"/>
    <w:rsid w:val="000D080B"/>
    <w:rsid w:val="000D08AA"/>
    <w:rsid w:val="000D15FD"/>
    <w:rsid w:val="000D3D6A"/>
    <w:rsid w:val="000D4357"/>
    <w:rsid w:val="000D52EE"/>
    <w:rsid w:val="000D7C20"/>
    <w:rsid w:val="000E014D"/>
    <w:rsid w:val="000E22A7"/>
    <w:rsid w:val="000E5158"/>
    <w:rsid w:val="000E6411"/>
    <w:rsid w:val="000E6CF4"/>
    <w:rsid w:val="000E7B5A"/>
    <w:rsid w:val="000F070F"/>
    <w:rsid w:val="000F0EEF"/>
    <w:rsid w:val="000F0F2A"/>
    <w:rsid w:val="000F2B8E"/>
    <w:rsid w:val="000F319E"/>
    <w:rsid w:val="000F405C"/>
    <w:rsid w:val="000F7860"/>
    <w:rsid w:val="00100A1C"/>
    <w:rsid w:val="0010377B"/>
    <w:rsid w:val="001039FD"/>
    <w:rsid w:val="00104115"/>
    <w:rsid w:val="00106E3E"/>
    <w:rsid w:val="00107B26"/>
    <w:rsid w:val="0011174B"/>
    <w:rsid w:val="00111EDE"/>
    <w:rsid w:val="001125E1"/>
    <w:rsid w:val="00114124"/>
    <w:rsid w:val="001141E5"/>
    <w:rsid w:val="001143D7"/>
    <w:rsid w:val="0011776B"/>
    <w:rsid w:val="00121B6C"/>
    <w:rsid w:val="0012351B"/>
    <w:rsid w:val="00125335"/>
    <w:rsid w:val="00130583"/>
    <w:rsid w:val="00131BC5"/>
    <w:rsid w:val="001326CB"/>
    <w:rsid w:val="00132776"/>
    <w:rsid w:val="001347DE"/>
    <w:rsid w:val="00135894"/>
    <w:rsid w:val="00135C5E"/>
    <w:rsid w:val="0013693A"/>
    <w:rsid w:val="00140ADF"/>
    <w:rsid w:val="00141CC9"/>
    <w:rsid w:val="00142C76"/>
    <w:rsid w:val="00143004"/>
    <w:rsid w:val="00143D00"/>
    <w:rsid w:val="001456A8"/>
    <w:rsid w:val="00145FD2"/>
    <w:rsid w:val="00146B91"/>
    <w:rsid w:val="00146F0C"/>
    <w:rsid w:val="001473FF"/>
    <w:rsid w:val="00147A9E"/>
    <w:rsid w:val="00147CAE"/>
    <w:rsid w:val="00150A2F"/>
    <w:rsid w:val="00150E49"/>
    <w:rsid w:val="001561EB"/>
    <w:rsid w:val="0015793B"/>
    <w:rsid w:val="00160049"/>
    <w:rsid w:val="00160810"/>
    <w:rsid w:val="00162551"/>
    <w:rsid w:val="00163064"/>
    <w:rsid w:val="001631F5"/>
    <w:rsid w:val="00164159"/>
    <w:rsid w:val="0016433A"/>
    <w:rsid w:val="00164E20"/>
    <w:rsid w:val="00166E9F"/>
    <w:rsid w:val="001703D4"/>
    <w:rsid w:val="00170E25"/>
    <w:rsid w:val="00171AFB"/>
    <w:rsid w:val="00172121"/>
    <w:rsid w:val="00173E26"/>
    <w:rsid w:val="00176207"/>
    <w:rsid w:val="001777E6"/>
    <w:rsid w:val="00177E93"/>
    <w:rsid w:val="00180C90"/>
    <w:rsid w:val="00182346"/>
    <w:rsid w:val="00184451"/>
    <w:rsid w:val="00185F30"/>
    <w:rsid w:val="00190028"/>
    <w:rsid w:val="001907F9"/>
    <w:rsid w:val="00191F65"/>
    <w:rsid w:val="0019225B"/>
    <w:rsid w:val="00192C80"/>
    <w:rsid w:val="00193D52"/>
    <w:rsid w:val="00194115"/>
    <w:rsid w:val="00194FD5"/>
    <w:rsid w:val="001952A9"/>
    <w:rsid w:val="00196CD8"/>
    <w:rsid w:val="001A015B"/>
    <w:rsid w:val="001A1691"/>
    <w:rsid w:val="001A1DF4"/>
    <w:rsid w:val="001A2C4C"/>
    <w:rsid w:val="001A47D5"/>
    <w:rsid w:val="001A4BD9"/>
    <w:rsid w:val="001A5578"/>
    <w:rsid w:val="001B1702"/>
    <w:rsid w:val="001B1CCB"/>
    <w:rsid w:val="001B1EC6"/>
    <w:rsid w:val="001B2087"/>
    <w:rsid w:val="001B28FF"/>
    <w:rsid w:val="001B3B84"/>
    <w:rsid w:val="001B3D25"/>
    <w:rsid w:val="001B47BB"/>
    <w:rsid w:val="001B4CB4"/>
    <w:rsid w:val="001B4DE4"/>
    <w:rsid w:val="001B53CB"/>
    <w:rsid w:val="001B5ACB"/>
    <w:rsid w:val="001B6EE7"/>
    <w:rsid w:val="001B7939"/>
    <w:rsid w:val="001C0A27"/>
    <w:rsid w:val="001C0A5A"/>
    <w:rsid w:val="001C16AF"/>
    <w:rsid w:val="001C27AB"/>
    <w:rsid w:val="001C33ED"/>
    <w:rsid w:val="001C4253"/>
    <w:rsid w:val="001C4D24"/>
    <w:rsid w:val="001C5CE5"/>
    <w:rsid w:val="001D08A6"/>
    <w:rsid w:val="001D197E"/>
    <w:rsid w:val="001D200C"/>
    <w:rsid w:val="001D2C7B"/>
    <w:rsid w:val="001D324F"/>
    <w:rsid w:val="001D3D43"/>
    <w:rsid w:val="001D5621"/>
    <w:rsid w:val="001D6B5E"/>
    <w:rsid w:val="001E0285"/>
    <w:rsid w:val="001E2849"/>
    <w:rsid w:val="001E3301"/>
    <w:rsid w:val="001E4ACB"/>
    <w:rsid w:val="001E5D26"/>
    <w:rsid w:val="001F02B2"/>
    <w:rsid w:val="001F166C"/>
    <w:rsid w:val="001F18AF"/>
    <w:rsid w:val="001F1B4E"/>
    <w:rsid w:val="001F5965"/>
    <w:rsid w:val="001F603B"/>
    <w:rsid w:val="001F71F3"/>
    <w:rsid w:val="00203D83"/>
    <w:rsid w:val="00204030"/>
    <w:rsid w:val="0020522F"/>
    <w:rsid w:val="00205835"/>
    <w:rsid w:val="002067D2"/>
    <w:rsid w:val="002070D4"/>
    <w:rsid w:val="0021014E"/>
    <w:rsid w:val="0021026C"/>
    <w:rsid w:val="00211BA6"/>
    <w:rsid w:val="00212471"/>
    <w:rsid w:val="00214291"/>
    <w:rsid w:val="002166F8"/>
    <w:rsid w:val="00220F89"/>
    <w:rsid w:val="0022138C"/>
    <w:rsid w:val="00223CB1"/>
    <w:rsid w:val="002243F8"/>
    <w:rsid w:val="00225C10"/>
    <w:rsid w:val="00226C97"/>
    <w:rsid w:val="00226EAA"/>
    <w:rsid w:val="00227CCE"/>
    <w:rsid w:val="0023163F"/>
    <w:rsid w:val="0023173E"/>
    <w:rsid w:val="00231787"/>
    <w:rsid w:val="00231DC1"/>
    <w:rsid w:val="00234784"/>
    <w:rsid w:val="0024298F"/>
    <w:rsid w:val="00243056"/>
    <w:rsid w:val="00243EF9"/>
    <w:rsid w:val="002454A0"/>
    <w:rsid w:val="00247756"/>
    <w:rsid w:val="00247D57"/>
    <w:rsid w:val="002502A2"/>
    <w:rsid w:val="00250824"/>
    <w:rsid w:val="00252582"/>
    <w:rsid w:val="00253765"/>
    <w:rsid w:val="00255DFB"/>
    <w:rsid w:val="00255EB1"/>
    <w:rsid w:val="00256091"/>
    <w:rsid w:val="002560E1"/>
    <w:rsid w:val="00256658"/>
    <w:rsid w:val="002569F7"/>
    <w:rsid w:val="00257AD6"/>
    <w:rsid w:val="00260D0E"/>
    <w:rsid w:val="0026165F"/>
    <w:rsid w:val="00261808"/>
    <w:rsid w:val="0026341C"/>
    <w:rsid w:val="00264D29"/>
    <w:rsid w:val="002651E4"/>
    <w:rsid w:val="002656BD"/>
    <w:rsid w:val="002660F4"/>
    <w:rsid w:val="0027188A"/>
    <w:rsid w:val="00271C69"/>
    <w:rsid w:val="0027262D"/>
    <w:rsid w:val="00272FD6"/>
    <w:rsid w:val="0027497F"/>
    <w:rsid w:val="00276428"/>
    <w:rsid w:val="00276AA8"/>
    <w:rsid w:val="00277099"/>
    <w:rsid w:val="002771D5"/>
    <w:rsid w:val="00277AAD"/>
    <w:rsid w:val="00282697"/>
    <w:rsid w:val="0028534E"/>
    <w:rsid w:val="00287A11"/>
    <w:rsid w:val="00292A47"/>
    <w:rsid w:val="002940F7"/>
    <w:rsid w:val="002972D6"/>
    <w:rsid w:val="002A0247"/>
    <w:rsid w:val="002A0335"/>
    <w:rsid w:val="002A0B64"/>
    <w:rsid w:val="002A4A5F"/>
    <w:rsid w:val="002A55AC"/>
    <w:rsid w:val="002A7724"/>
    <w:rsid w:val="002B1EC5"/>
    <w:rsid w:val="002B2A88"/>
    <w:rsid w:val="002B3DC6"/>
    <w:rsid w:val="002B4F4C"/>
    <w:rsid w:val="002B5C97"/>
    <w:rsid w:val="002B67F6"/>
    <w:rsid w:val="002B6EBA"/>
    <w:rsid w:val="002B6FB6"/>
    <w:rsid w:val="002B7727"/>
    <w:rsid w:val="002C2409"/>
    <w:rsid w:val="002C2AA7"/>
    <w:rsid w:val="002C3287"/>
    <w:rsid w:val="002C4405"/>
    <w:rsid w:val="002C5650"/>
    <w:rsid w:val="002D08DB"/>
    <w:rsid w:val="002D0F01"/>
    <w:rsid w:val="002D1E5E"/>
    <w:rsid w:val="002D2A1B"/>
    <w:rsid w:val="002D3402"/>
    <w:rsid w:val="002D57BA"/>
    <w:rsid w:val="002D6442"/>
    <w:rsid w:val="002E0954"/>
    <w:rsid w:val="002E0A4E"/>
    <w:rsid w:val="002E218C"/>
    <w:rsid w:val="002E69CC"/>
    <w:rsid w:val="002F0433"/>
    <w:rsid w:val="002F418C"/>
    <w:rsid w:val="002F4E56"/>
    <w:rsid w:val="00300F59"/>
    <w:rsid w:val="00301BDF"/>
    <w:rsid w:val="00306245"/>
    <w:rsid w:val="00310B6A"/>
    <w:rsid w:val="00312422"/>
    <w:rsid w:val="00312554"/>
    <w:rsid w:val="00313592"/>
    <w:rsid w:val="003135BC"/>
    <w:rsid w:val="00313D9F"/>
    <w:rsid w:val="003165A5"/>
    <w:rsid w:val="003226B7"/>
    <w:rsid w:val="00322C1F"/>
    <w:rsid w:val="003232D3"/>
    <w:rsid w:val="00323E57"/>
    <w:rsid w:val="00324264"/>
    <w:rsid w:val="00325837"/>
    <w:rsid w:val="00330DDF"/>
    <w:rsid w:val="003344C8"/>
    <w:rsid w:val="00334C5E"/>
    <w:rsid w:val="003359CB"/>
    <w:rsid w:val="00336DD0"/>
    <w:rsid w:val="00337196"/>
    <w:rsid w:val="0033734F"/>
    <w:rsid w:val="003409B5"/>
    <w:rsid w:val="00341FB1"/>
    <w:rsid w:val="0034257C"/>
    <w:rsid w:val="00343355"/>
    <w:rsid w:val="00344B7E"/>
    <w:rsid w:val="00345068"/>
    <w:rsid w:val="00345527"/>
    <w:rsid w:val="00350B51"/>
    <w:rsid w:val="00351335"/>
    <w:rsid w:val="00355729"/>
    <w:rsid w:val="003564A2"/>
    <w:rsid w:val="003571C7"/>
    <w:rsid w:val="00357858"/>
    <w:rsid w:val="00357CAD"/>
    <w:rsid w:val="00360329"/>
    <w:rsid w:val="00362BC4"/>
    <w:rsid w:val="00362FAF"/>
    <w:rsid w:val="00363A5E"/>
    <w:rsid w:val="0036459C"/>
    <w:rsid w:val="00366EF4"/>
    <w:rsid w:val="00367287"/>
    <w:rsid w:val="00367EFC"/>
    <w:rsid w:val="003700A5"/>
    <w:rsid w:val="00372E9D"/>
    <w:rsid w:val="00373B0E"/>
    <w:rsid w:val="00373E9A"/>
    <w:rsid w:val="00375489"/>
    <w:rsid w:val="00375811"/>
    <w:rsid w:val="00376EEC"/>
    <w:rsid w:val="00377280"/>
    <w:rsid w:val="00380543"/>
    <w:rsid w:val="00384E7A"/>
    <w:rsid w:val="00384FF0"/>
    <w:rsid w:val="00385647"/>
    <w:rsid w:val="00386CFE"/>
    <w:rsid w:val="003874F8"/>
    <w:rsid w:val="00387DCE"/>
    <w:rsid w:val="003909CC"/>
    <w:rsid w:val="00390AD0"/>
    <w:rsid w:val="00390DC0"/>
    <w:rsid w:val="003915D8"/>
    <w:rsid w:val="00391CD0"/>
    <w:rsid w:val="00391DFF"/>
    <w:rsid w:val="003920FA"/>
    <w:rsid w:val="00392109"/>
    <w:rsid w:val="00393CCB"/>
    <w:rsid w:val="0039481F"/>
    <w:rsid w:val="0039543D"/>
    <w:rsid w:val="00396B3E"/>
    <w:rsid w:val="003A2718"/>
    <w:rsid w:val="003A56B3"/>
    <w:rsid w:val="003A572F"/>
    <w:rsid w:val="003A6707"/>
    <w:rsid w:val="003A6949"/>
    <w:rsid w:val="003A6C6C"/>
    <w:rsid w:val="003A7EE9"/>
    <w:rsid w:val="003B0472"/>
    <w:rsid w:val="003B0C0B"/>
    <w:rsid w:val="003B0CEE"/>
    <w:rsid w:val="003B143C"/>
    <w:rsid w:val="003B2463"/>
    <w:rsid w:val="003B2663"/>
    <w:rsid w:val="003B27DA"/>
    <w:rsid w:val="003B32C9"/>
    <w:rsid w:val="003B5466"/>
    <w:rsid w:val="003B6CA3"/>
    <w:rsid w:val="003B7D4C"/>
    <w:rsid w:val="003C06E5"/>
    <w:rsid w:val="003C093C"/>
    <w:rsid w:val="003C3D5D"/>
    <w:rsid w:val="003C57B7"/>
    <w:rsid w:val="003C5D26"/>
    <w:rsid w:val="003C5D76"/>
    <w:rsid w:val="003C5F91"/>
    <w:rsid w:val="003C6248"/>
    <w:rsid w:val="003C636F"/>
    <w:rsid w:val="003C65A4"/>
    <w:rsid w:val="003C6703"/>
    <w:rsid w:val="003C7349"/>
    <w:rsid w:val="003D08B3"/>
    <w:rsid w:val="003D3311"/>
    <w:rsid w:val="003D431D"/>
    <w:rsid w:val="003D4DC2"/>
    <w:rsid w:val="003D7993"/>
    <w:rsid w:val="003E02DC"/>
    <w:rsid w:val="003E042E"/>
    <w:rsid w:val="003E082B"/>
    <w:rsid w:val="003E116C"/>
    <w:rsid w:val="003E1635"/>
    <w:rsid w:val="003E1BD5"/>
    <w:rsid w:val="003E21CB"/>
    <w:rsid w:val="003E375C"/>
    <w:rsid w:val="003E453F"/>
    <w:rsid w:val="003E5702"/>
    <w:rsid w:val="003E6796"/>
    <w:rsid w:val="003E6E27"/>
    <w:rsid w:val="003E7C62"/>
    <w:rsid w:val="003F0C4F"/>
    <w:rsid w:val="003F1EE5"/>
    <w:rsid w:val="003F1F39"/>
    <w:rsid w:val="003F331E"/>
    <w:rsid w:val="003F3A6E"/>
    <w:rsid w:val="003F52A0"/>
    <w:rsid w:val="003F5DF8"/>
    <w:rsid w:val="00402BCB"/>
    <w:rsid w:val="00402BDA"/>
    <w:rsid w:val="00402F53"/>
    <w:rsid w:val="00403A49"/>
    <w:rsid w:val="00403C82"/>
    <w:rsid w:val="00404938"/>
    <w:rsid w:val="0041230A"/>
    <w:rsid w:val="004127AF"/>
    <w:rsid w:val="00414326"/>
    <w:rsid w:val="00415DE4"/>
    <w:rsid w:val="00416388"/>
    <w:rsid w:val="004202F6"/>
    <w:rsid w:val="00421344"/>
    <w:rsid w:val="0042171A"/>
    <w:rsid w:val="00422CF0"/>
    <w:rsid w:val="00423684"/>
    <w:rsid w:val="00425470"/>
    <w:rsid w:val="00425D4E"/>
    <w:rsid w:val="004269AF"/>
    <w:rsid w:val="00426DD3"/>
    <w:rsid w:val="00430DD5"/>
    <w:rsid w:val="00432BE3"/>
    <w:rsid w:val="00433555"/>
    <w:rsid w:val="004336A4"/>
    <w:rsid w:val="0043505F"/>
    <w:rsid w:val="00435627"/>
    <w:rsid w:val="00435DC8"/>
    <w:rsid w:val="00436359"/>
    <w:rsid w:val="00436790"/>
    <w:rsid w:val="00440784"/>
    <w:rsid w:val="00441630"/>
    <w:rsid w:val="004424C9"/>
    <w:rsid w:val="0044262F"/>
    <w:rsid w:val="00444526"/>
    <w:rsid w:val="004461C2"/>
    <w:rsid w:val="00446FF1"/>
    <w:rsid w:val="0045133B"/>
    <w:rsid w:val="00451666"/>
    <w:rsid w:val="004523F0"/>
    <w:rsid w:val="004527B9"/>
    <w:rsid w:val="00452B8E"/>
    <w:rsid w:val="00455C61"/>
    <w:rsid w:val="004567A5"/>
    <w:rsid w:val="004570E5"/>
    <w:rsid w:val="00460CBA"/>
    <w:rsid w:val="00460E83"/>
    <w:rsid w:val="0046155B"/>
    <w:rsid w:val="0046258F"/>
    <w:rsid w:val="00462A38"/>
    <w:rsid w:val="00463766"/>
    <w:rsid w:val="004645BD"/>
    <w:rsid w:val="00464731"/>
    <w:rsid w:val="004648CB"/>
    <w:rsid w:val="00464BFE"/>
    <w:rsid w:val="00464FD5"/>
    <w:rsid w:val="0046533F"/>
    <w:rsid w:val="00467BF3"/>
    <w:rsid w:val="004718F1"/>
    <w:rsid w:val="0047275D"/>
    <w:rsid w:val="00472B38"/>
    <w:rsid w:val="00473126"/>
    <w:rsid w:val="004740BB"/>
    <w:rsid w:val="0047458E"/>
    <w:rsid w:val="00475113"/>
    <w:rsid w:val="0047566A"/>
    <w:rsid w:val="0047690C"/>
    <w:rsid w:val="004769C4"/>
    <w:rsid w:val="00477A91"/>
    <w:rsid w:val="00480823"/>
    <w:rsid w:val="004834A6"/>
    <w:rsid w:val="004838D2"/>
    <w:rsid w:val="004839E7"/>
    <w:rsid w:val="004843EF"/>
    <w:rsid w:val="00484577"/>
    <w:rsid w:val="00484EB5"/>
    <w:rsid w:val="004851AB"/>
    <w:rsid w:val="00485689"/>
    <w:rsid w:val="00485D38"/>
    <w:rsid w:val="00486306"/>
    <w:rsid w:val="004924CB"/>
    <w:rsid w:val="00494254"/>
    <w:rsid w:val="00494BDF"/>
    <w:rsid w:val="0049514D"/>
    <w:rsid w:val="0049546C"/>
    <w:rsid w:val="00495CA2"/>
    <w:rsid w:val="00497A44"/>
    <w:rsid w:val="004A093F"/>
    <w:rsid w:val="004A17A7"/>
    <w:rsid w:val="004A24A7"/>
    <w:rsid w:val="004A5BFB"/>
    <w:rsid w:val="004A6A76"/>
    <w:rsid w:val="004A7C4F"/>
    <w:rsid w:val="004B0208"/>
    <w:rsid w:val="004B0956"/>
    <w:rsid w:val="004B0B83"/>
    <w:rsid w:val="004B13FE"/>
    <w:rsid w:val="004B2AA5"/>
    <w:rsid w:val="004B6A2A"/>
    <w:rsid w:val="004B7938"/>
    <w:rsid w:val="004B7F16"/>
    <w:rsid w:val="004C2BAE"/>
    <w:rsid w:val="004C3E82"/>
    <w:rsid w:val="004C45EC"/>
    <w:rsid w:val="004C5B5D"/>
    <w:rsid w:val="004C5B91"/>
    <w:rsid w:val="004C6C51"/>
    <w:rsid w:val="004D00F5"/>
    <w:rsid w:val="004D07B3"/>
    <w:rsid w:val="004D2481"/>
    <w:rsid w:val="004D2D2A"/>
    <w:rsid w:val="004D3B81"/>
    <w:rsid w:val="004D3C47"/>
    <w:rsid w:val="004D3FC7"/>
    <w:rsid w:val="004D53B5"/>
    <w:rsid w:val="004E1D37"/>
    <w:rsid w:val="004E4CD6"/>
    <w:rsid w:val="004E6374"/>
    <w:rsid w:val="004E7989"/>
    <w:rsid w:val="004F0FCE"/>
    <w:rsid w:val="004F1307"/>
    <w:rsid w:val="004F20F3"/>
    <w:rsid w:val="004F2B8C"/>
    <w:rsid w:val="004F30D0"/>
    <w:rsid w:val="004F3260"/>
    <w:rsid w:val="004F3344"/>
    <w:rsid w:val="004F39B9"/>
    <w:rsid w:val="004F3F87"/>
    <w:rsid w:val="004F4BEF"/>
    <w:rsid w:val="004F53E7"/>
    <w:rsid w:val="00501954"/>
    <w:rsid w:val="005022D7"/>
    <w:rsid w:val="00503FB3"/>
    <w:rsid w:val="00511306"/>
    <w:rsid w:val="005116C7"/>
    <w:rsid w:val="00511E84"/>
    <w:rsid w:val="00511F2B"/>
    <w:rsid w:val="0051214F"/>
    <w:rsid w:val="00512954"/>
    <w:rsid w:val="00513119"/>
    <w:rsid w:val="005139AB"/>
    <w:rsid w:val="00513A32"/>
    <w:rsid w:val="005151E5"/>
    <w:rsid w:val="00517108"/>
    <w:rsid w:val="00517263"/>
    <w:rsid w:val="005177E6"/>
    <w:rsid w:val="00517A06"/>
    <w:rsid w:val="00517BD0"/>
    <w:rsid w:val="005205FD"/>
    <w:rsid w:val="00522E24"/>
    <w:rsid w:val="00524544"/>
    <w:rsid w:val="00524D33"/>
    <w:rsid w:val="00525861"/>
    <w:rsid w:val="00525E34"/>
    <w:rsid w:val="00526818"/>
    <w:rsid w:val="00526E84"/>
    <w:rsid w:val="00527617"/>
    <w:rsid w:val="00531952"/>
    <w:rsid w:val="00531FBA"/>
    <w:rsid w:val="005327FC"/>
    <w:rsid w:val="00533298"/>
    <w:rsid w:val="00536855"/>
    <w:rsid w:val="00536B39"/>
    <w:rsid w:val="0053772F"/>
    <w:rsid w:val="005403AA"/>
    <w:rsid w:val="0054252F"/>
    <w:rsid w:val="00543827"/>
    <w:rsid w:val="005445F9"/>
    <w:rsid w:val="0054538F"/>
    <w:rsid w:val="00546C8C"/>
    <w:rsid w:val="00547044"/>
    <w:rsid w:val="005474C0"/>
    <w:rsid w:val="00550097"/>
    <w:rsid w:val="00552071"/>
    <w:rsid w:val="00552283"/>
    <w:rsid w:val="005534A1"/>
    <w:rsid w:val="0055496D"/>
    <w:rsid w:val="00554BF4"/>
    <w:rsid w:val="00554C34"/>
    <w:rsid w:val="00554FC1"/>
    <w:rsid w:val="0055535C"/>
    <w:rsid w:val="00555F7C"/>
    <w:rsid w:val="005566FB"/>
    <w:rsid w:val="00560DD1"/>
    <w:rsid w:val="005618AF"/>
    <w:rsid w:val="005632DC"/>
    <w:rsid w:val="005635EF"/>
    <w:rsid w:val="005664A0"/>
    <w:rsid w:val="0056657A"/>
    <w:rsid w:val="0056673D"/>
    <w:rsid w:val="005667F8"/>
    <w:rsid w:val="00566F15"/>
    <w:rsid w:val="0057150B"/>
    <w:rsid w:val="005724F7"/>
    <w:rsid w:val="0057612C"/>
    <w:rsid w:val="00577CCB"/>
    <w:rsid w:val="005808FA"/>
    <w:rsid w:val="00581931"/>
    <w:rsid w:val="00582C42"/>
    <w:rsid w:val="00582DFB"/>
    <w:rsid w:val="0058468A"/>
    <w:rsid w:val="00585F6B"/>
    <w:rsid w:val="005911A9"/>
    <w:rsid w:val="005911EC"/>
    <w:rsid w:val="0059152F"/>
    <w:rsid w:val="00596485"/>
    <w:rsid w:val="00597A46"/>
    <w:rsid w:val="005A0C25"/>
    <w:rsid w:val="005A0CAE"/>
    <w:rsid w:val="005A1E36"/>
    <w:rsid w:val="005A20AF"/>
    <w:rsid w:val="005A2CA4"/>
    <w:rsid w:val="005A3605"/>
    <w:rsid w:val="005A3C19"/>
    <w:rsid w:val="005A49F4"/>
    <w:rsid w:val="005A66F2"/>
    <w:rsid w:val="005A6EBB"/>
    <w:rsid w:val="005A7B5C"/>
    <w:rsid w:val="005B22A5"/>
    <w:rsid w:val="005B252C"/>
    <w:rsid w:val="005B31D1"/>
    <w:rsid w:val="005B3A38"/>
    <w:rsid w:val="005B43D2"/>
    <w:rsid w:val="005B47E0"/>
    <w:rsid w:val="005B578A"/>
    <w:rsid w:val="005B6A42"/>
    <w:rsid w:val="005C2733"/>
    <w:rsid w:val="005C4495"/>
    <w:rsid w:val="005C56D5"/>
    <w:rsid w:val="005C7ED7"/>
    <w:rsid w:val="005D0265"/>
    <w:rsid w:val="005D03E4"/>
    <w:rsid w:val="005D0961"/>
    <w:rsid w:val="005D2AF9"/>
    <w:rsid w:val="005D4CCC"/>
    <w:rsid w:val="005D4D38"/>
    <w:rsid w:val="005D4E5E"/>
    <w:rsid w:val="005E010F"/>
    <w:rsid w:val="005E04E7"/>
    <w:rsid w:val="005E2A39"/>
    <w:rsid w:val="005E5867"/>
    <w:rsid w:val="005E6DCC"/>
    <w:rsid w:val="005F12DA"/>
    <w:rsid w:val="005F1893"/>
    <w:rsid w:val="005F1EE8"/>
    <w:rsid w:val="005F3BA0"/>
    <w:rsid w:val="005F4C6A"/>
    <w:rsid w:val="00601C68"/>
    <w:rsid w:val="006028D4"/>
    <w:rsid w:val="00603370"/>
    <w:rsid w:val="00604607"/>
    <w:rsid w:val="006048BF"/>
    <w:rsid w:val="006051CB"/>
    <w:rsid w:val="00605795"/>
    <w:rsid w:val="00606F2B"/>
    <w:rsid w:val="00606F53"/>
    <w:rsid w:val="0061007C"/>
    <w:rsid w:val="006111E2"/>
    <w:rsid w:val="006174B3"/>
    <w:rsid w:val="006238E2"/>
    <w:rsid w:val="00625F8B"/>
    <w:rsid w:val="00630572"/>
    <w:rsid w:val="0063074E"/>
    <w:rsid w:val="006328DB"/>
    <w:rsid w:val="00634907"/>
    <w:rsid w:val="006353D7"/>
    <w:rsid w:val="00635691"/>
    <w:rsid w:val="00636672"/>
    <w:rsid w:val="00637545"/>
    <w:rsid w:val="00640212"/>
    <w:rsid w:val="00640B53"/>
    <w:rsid w:val="006419EA"/>
    <w:rsid w:val="00641B75"/>
    <w:rsid w:val="00642DA0"/>
    <w:rsid w:val="0064338D"/>
    <w:rsid w:val="00647785"/>
    <w:rsid w:val="00647F48"/>
    <w:rsid w:val="00650338"/>
    <w:rsid w:val="00650A64"/>
    <w:rsid w:val="00651739"/>
    <w:rsid w:val="0065289D"/>
    <w:rsid w:val="00654B81"/>
    <w:rsid w:val="0066006D"/>
    <w:rsid w:val="006605B5"/>
    <w:rsid w:val="00660963"/>
    <w:rsid w:val="0066125C"/>
    <w:rsid w:val="0066400A"/>
    <w:rsid w:val="00664E9A"/>
    <w:rsid w:val="00665405"/>
    <w:rsid w:val="006677A0"/>
    <w:rsid w:val="0067258E"/>
    <w:rsid w:val="00673D89"/>
    <w:rsid w:val="0068031A"/>
    <w:rsid w:val="0068557C"/>
    <w:rsid w:val="00685787"/>
    <w:rsid w:val="00685BA7"/>
    <w:rsid w:val="00685C19"/>
    <w:rsid w:val="00687036"/>
    <w:rsid w:val="00692B4F"/>
    <w:rsid w:val="0069354D"/>
    <w:rsid w:val="00695035"/>
    <w:rsid w:val="00695CD3"/>
    <w:rsid w:val="0069619D"/>
    <w:rsid w:val="00697BDE"/>
    <w:rsid w:val="00697EEE"/>
    <w:rsid w:val="006A03E5"/>
    <w:rsid w:val="006A0AE9"/>
    <w:rsid w:val="006A0E66"/>
    <w:rsid w:val="006A30DC"/>
    <w:rsid w:val="006A36B3"/>
    <w:rsid w:val="006A3CA6"/>
    <w:rsid w:val="006A414A"/>
    <w:rsid w:val="006A481D"/>
    <w:rsid w:val="006A4AA7"/>
    <w:rsid w:val="006A4E2E"/>
    <w:rsid w:val="006A5667"/>
    <w:rsid w:val="006A646D"/>
    <w:rsid w:val="006A6C9B"/>
    <w:rsid w:val="006A732E"/>
    <w:rsid w:val="006A7F01"/>
    <w:rsid w:val="006B0016"/>
    <w:rsid w:val="006B1CA5"/>
    <w:rsid w:val="006B20CA"/>
    <w:rsid w:val="006B21D9"/>
    <w:rsid w:val="006B22A3"/>
    <w:rsid w:val="006B28D1"/>
    <w:rsid w:val="006B2DE5"/>
    <w:rsid w:val="006B3B1D"/>
    <w:rsid w:val="006B49BE"/>
    <w:rsid w:val="006B569A"/>
    <w:rsid w:val="006B6404"/>
    <w:rsid w:val="006C1BEF"/>
    <w:rsid w:val="006C26F2"/>
    <w:rsid w:val="006C3F23"/>
    <w:rsid w:val="006C50F6"/>
    <w:rsid w:val="006C6703"/>
    <w:rsid w:val="006C67EE"/>
    <w:rsid w:val="006C70AF"/>
    <w:rsid w:val="006D00FC"/>
    <w:rsid w:val="006D0958"/>
    <w:rsid w:val="006D31D0"/>
    <w:rsid w:val="006D4C2D"/>
    <w:rsid w:val="006D5C34"/>
    <w:rsid w:val="006D697A"/>
    <w:rsid w:val="006E0AD0"/>
    <w:rsid w:val="006E1171"/>
    <w:rsid w:val="006E1E3D"/>
    <w:rsid w:val="006E372C"/>
    <w:rsid w:val="006E3929"/>
    <w:rsid w:val="006E40F8"/>
    <w:rsid w:val="006E46CB"/>
    <w:rsid w:val="006E4716"/>
    <w:rsid w:val="006E5AA0"/>
    <w:rsid w:val="006E61CE"/>
    <w:rsid w:val="006E6CE7"/>
    <w:rsid w:val="006E6DE6"/>
    <w:rsid w:val="006E7C7E"/>
    <w:rsid w:val="006F0898"/>
    <w:rsid w:val="006F17B3"/>
    <w:rsid w:val="006F1F03"/>
    <w:rsid w:val="006F30C7"/>
    <w:rsid w:val="006F36FB"/>
    <w:rsid w:val="006F4149"/>
    <w:rsid w:val="006F4739"/>
    <w:rsid w:val="006F5925"/>
    <w:rsid w:val="006F6105"/>
    <w:rsid w:val="006F6336"/>
    <w:rsid w:val="006F6DFC"/>
    <w:rsid w:val="006F75A6"/>
    <w:rsid w:val="007000E0"/>
    <w:rsid w:val="00700DAB"/>
    <w:rsid w:val="007019AF"/>
    <w:rsid w:val="00701A44"/>
    <w:rsid w:val="00701D98"/>
    <w:rsid w:val="00701F75"/>
    <w:rsid w:val="007027AA"/>
    <w:rsid w:val="0070283C"/>
    <w:rsid w:val="0070347E"/>
    <w:rsid w:val="00705613"/>
    <w:rsid w:val="0070704D"/>
    <w:rsid w:val="007072AE"/>
    <w:rsid w:val="007118F1"/>
    <w:rsid w:val="00711FDE"/>
    <w:rsid w:val="00712419"/>
    <w:rsid w:val="00712B3B"/>
    <w:rsid w:val="007135A8"/>
    <w:rsid w:val="00714EBF"/>
    <w:rsid w:val="00720088"/>
    <w:rsid w:val="00720CDB"/>
    <w:rsid w:val="00721BBE"/>
    <w:rsid w:val="00721EBE"/>
    <w:rsid w:val="0072207C"/>
    <w:rsid w:val="007248E9"/>
    <w:rsid w:val="0072580F"/>
    <w:rsid w:val="007310EE"/>
    <w:rsid w:val="0073129F"/>
    <w:rsid w:val="0073247B"/>
    <w:rsid w:val="00733DC4"/>
    <w:rsid w:val="00733F32"/>
    <w:rsid w:val="00734307"/>
    <w:rsid w:val="00737687"/>
    <w:rsid w:val="00737F7D"/>
    <w:rsid w:val="00740A08"/>
    <w:rsid w:val="00742103"/>
    <w:rsid w:val="007421B7"/>
    <w:rsid w:val="00743D6D"/>
    <w:rsid w:val="00747C2B"/>
    <w:rsid w:val="00750389"/>
    <w:rsid w:val="00750577"/>
    <w:rsid w:val="00750627"/>
    <w:rsid w:val="007516FA"/>
    <w:rsid w:val="0075185E"/>
    <w:rsid w:val="00751AA2"/>
    <w:rsid w:val="00751D41"/>
    <w:rsid w:val="0075223F"/>
    <w:rsid w:val="00753AA4"/>
    <w:rsid w:val="00753C76"/>
    <w:rsid w:val="007544E2"/>
    <w:rsid w:val="00754CA2"/>
    <w:rsid w:val="00754F46"/>
    <w:rsid w:val="00760279"/>
    <w:rsid w:val="00761116"/>
    <w:rsid w:val="00761DC7"/>
    <w:rsid w:val="0076317B"/>
    <w:rsid w:val="00763E62"/>
    <w:rsid w:val="00763EC0"/>
    <w:rsid w:val="00764486"/>
    <w:rsid w:val="00767B7C"/>
    <w:rsid w:val="007711F7"/>
    <w:rsid w:val="00771C89"/>
    <w:rsid w:val="0077484F"/>
    <w:rsid w:val="00775CBA"/>
    <w:rsid w:val="00776BF1"/>
    <w:rsid w:val="00776FC2"/>
    <w:rsid w:val="00781EDA"/>
    <w:rsid w:val="00787728"/>
    <w:rsid w:val="007879A9"/>
    <w:rsid w:val="00790A4C"/>
    <w:rsid w:val="007916EC"/>
    <w:rsid w:val="00791A0F"/>
    <w:rsid w:val="00791C4C"/>
    <w:rsid w:val="00791FF0"/>
    <w:rsid w:val="0079200A"/>
    <w:rsid w:val="00792D09"/>
    <w:rsid w:val="00792E26"/>
    <w:rsid w:val="007951EB"/>
    <w:rsid w:val="00795A2E"/>
    <w:rsid w:val="007A19D0"/>
    <w:rsid w:val="007A320D"/>
    <w:rsid w:val="007A3966"/>
    <w:rsid w:val="007A406E"/>
    <w:rsid w:val="007A4C45"/>
    <w:rsid w:val="007A5F33"/>
    <w:rsid w:val="007A624D"/>
    <w:rsid w:val="007A6301"/>
    <w:rsid w:val="007A6C19"/>
    <w:rsid w:val="007A6E13"/>
    <w:rsid w:val="007B0CE6"/>
    <w:rsid w:val="007B1789"/>
    <w:rsid w:val="007B2367"/>
    <w:rsid w:val="007B29F3"/>
    <w:rsid w:val="007B3557"/>
    <w:rsid w:val="007B540D"/>
    <w:rsid w:val="007B6EFE"/>
    <w:rsid w:val="007C17B7"/>
    <w:rsid w:val="007C3748"/>
    <w:rsid w:val="007C5E6A"/>
    <w:rsid w:val="007C64C9"/>
    <w:rsid w:val="007C6E90"/>
    <w:rsid w:val="007C782F"/>
    <w:rsid w:val="007D06DB"/>
    <w:rsid w:val="007D09E0"/>
    <w:rsid w:val="007D0BC3"/>
    <w:rsid w:val="007D31EC"/>
    <w:rsid w:val="007D465B"/>
    <w:rsid w:val="007D48B8"/>
    <w:rsid w:val="007D4F51"/>
    <w:rsid w:val="007D59FC"/>
    <w:rsid w:val="007D7C84"/>
    <w:rsid w:val="007D7F75"/>
    <w:rsid w:val="007E1A0C"/>
    <w:rsid w:val="007E2757"/>
    <w:rsid w:val="007E2A08"/>
    <w:rsid w:val="007E75BC"/>
    <w:rsid w:val="007E796C"/>
    <w:rsid w:val="007F27ED"/>
    <w:rsid w:val="007F289D"/>
    <w:rsid w:val="007F3486"/>
    <w:rsid w:val="007F3A29"/>
    <w:rsid w:val="007F51F8"/>
    <w:rsid w:val="007F5A16"/>
    <w:rsid w:val="007F6072"/>
    <w:rsid w:val="007F6367"/>
    <w:rsid w:val="007F65D0"/>
    <w:rsid w:val="007F79EE"/>
    <w:rsid w:val="0080052A"/>
    <w:rsid w:val="008028B3"/>
    <w:rsid w:val="008032AC"/>
    <w:rsid w:val="008062A1"/>
    <w:rsid w:val="0080640E"/>
    <w:rsid w:val="00807033"/>
    <w:rsid w:val="00807ED1"/>
    <w:rsid w:val="00810336"/>
    <w:rsid w:val="0081117E"/>
    <w:rsid w:val="00811338"/>
    <w:rsid w:val="00812362"/>
    <w:rsid w:val="00812A7A"/>
    <w:rsid w:val="00815BEE"/>
    <w:rsid w:val="00820EAC"/>
    <w:rsid w:val="008212C9"/>
    <w:rsid w:val="00823414"/>
    <w:rsid w:val="00825125"/>
    <w:rsid w:val="008266B9"/>
    <w:rsid w:val="00826ACF"/>
    <w:rsid w:val="0083092E"/>
    <w:rsid w:val="008309F6"/>
    <w:rsid w:val="0083163B"/>
    <w:rsid w:val="00831CA3"/>
    <w:rsid w:val="008328B4"/>
    <w:rsid w:val="00834475"/>
    <w:rsid w:val="0083612F"/>
    <w:rsid w:val="008369E0"/>
    <w:rsid w:val="00836DFE"/>
    <w:rsid w:val="00841BF0"/>
    <w:rsid w:val="00841E9A"/>
    <w:rsid w:val="00842846"/>
    <w:rsid w:val="00842B34"/>
    <w:rsid w:val="00843ACA"/>
    <w:rsid w:val="00843F58"/>
    <w:rsid w:val="00844918"/>
    <w:rsid w:val="00844CDB"/>
    <w:rsid w:val="00845EE2"/>
    <w:rsid w:val="008468C4"/>
    <w:rsid w:val="00846AE1"/>
    <w:rsid w:val="00850041"/>
    <w:rsid w:val="0085135C"/>
    <w:rsid w:val="00851BC1"/>
    <w:rsid w:val="00852FB0"/>
    <w:rsid w:val="008540CE"/>
    <w:rsid w:val="00854195"/>
    <w:rsid w:val="00855332"/>
    <w:rsid w:val="00855384"/>
    <w:rsid w:val="00860551"/>
    <w:rsid w:val="00860BF0"/>
    <w:rsid w:val="0086206C"/>
    <w:rsid w:val="00863D1B"/>
    <w:rsid w:val="00865D31"/>
    <w:rsid w:val="00866390"/>
    <w:rsid w:val="00866D6B"/>
    <w:rsid w:val="00866E25"/>
    <w:rsid w:val="00872D83"/>
    <w:rsid w:val="00876FEE"/>
    <w:rsid w:val="008771EE"/>
    <w:rsid w:val="00877501"/>
    <w:rsid w:val="00877D3C"/>
    <w:rsid w:val="008812A2"/>
    <w:rsid w:val="00881A0B"/>
    <w:rsid w:val="00883E34"/>
    <w:rsid w:val="008865A0"/>
    <w:rsid w:val="0088683A"/>
    <w:rsid w:val="00886BAE"/>
    <w:rsid w:val="00890825"/>
    <w:rsid w:val="00890844"/>
    <w:rsid w:val="0089140A"/>
    <w:rsid w:val="008918BD"/>
    <w:rsid w:val="008921E1"/>
    <w:rsid w:val="00894105"/>
    <w:rsid w:val="008945E5"/>
    <w:rsid w:val="00894941"/>
    <w:rsid w:val="00896373"/>
    <w:rsid w:val="00896463"/>
    <w:rsid w:val="008966CB"/>
    <w:rsid w:val="00896FCD"/>
    <w:rsid w:val="008A04AC"/>
    <w:rsid w:val="008A13B6"/>
    <w:rsid w:val="008A37F2"/>
    <w:rsid w:val="008A4993"/>
    <w:rsid w:val="008A4E92"/>
    <w:rsid w:val="008A5F92"/>
    <w:rsid w:val="008A622E"/>
    <w:rsid w:val="008A7553"/>
    <w:rsid w:val="008B0C46"/>
    <w:rsid w:val="008B2DA0"/>
    <w:rsid w:val="008B4E18"/>
    <w:rsid w:val="008B51FB"/>
    <w:rsid w:val="008B54D0"/>
    <w:rsid w:val="008B5A56"/>
    <w:rsid w:val="008B7EDC"/>
    <w:rsid w:val="008C141E"/>
    <w:rsid w:val="008C4414"/>
    <w:rsid w:val="008C5AEF"/>
    <w:rsid w:val="008C7AE2"/>
    <w:rsid w:val="008C7E5A"/>
    <w:rsid w:val="008D2795"/>
    <w:rsid w:val="008D2BBB"/>
    <w:rsid w:val="008D3457"/>
    <w:rsid w:val="008D3BDE"/>
    <w:rsid w:val="008D4619"/>
    <w:rsid w:val="008D59B7"/>
    <w:rsid w:val="008D6D2E"/>
    <w:rsid w:val="008D7212"/>
    <w:rsid w:val="008E1482"/>
    <w:rsid w:val="008E2967"/>
    <w:rsid w:val="008E2D63"/>
    <w:rsid w:val="008E592B"/>
    <w:rsid w:val="008E6285"/>
    <w:rsid w:val="008E68F4"/>
    <w:rsid w:val="008F1E8E"/>
    <w:rsid w:val="008F1FDE"/>
    <w:rsid w:val="008F25DC"/>
    <w:rsid w:val="008F31B7"/>
    <w:rsid w:val="008F39EB"/>
    <w:rsid w:val="008F42BC"/>
    <w:rsid w:val="008F43BA"/>
    <w:rsid w:val="008F5A9D"/>
    <w:rsid w:val="008F5E8C"/>
    <w:rsid w:val="00901D9B"/>
    <w:rsid w:val="00902248"/>
    <w:rsid w:val="00902409"/>
    <w:rsid w:val="00902D20"/>
    <w:rsid w:val="00903DF3"/>
    <w:rsid w:val="00904F45"/>
    <w:rsid w:val="00905192"/>
    <w:rsid w:val="009063FC"/>
    <w:rsid w:val="0090738D"/>
    <w:rsid w:val="00910F62"/>
    <w:rsid w:val="009110A2"/>
    <w:rsid w:val="0091127F"/>
    <w:rsid w:val="0091157B"/>
    <w:rsid w:val="0091217C"/>
    <w:rsid w:val="00912327"/>
    <w:rsid w:val="0091334E"/>
    <w:rsid w:val="0091351E"/>
    <w:rsid w:val="00913E84"/>
    <w:rsid w:val="009152B5"/>
    <w:rsid w:val="0091654B"/>
    <w:rsid w:val="00917009"/>
    <w:rsid w:val="0092080F"/>
    <w:rsid w:val="00924533"/>
    <w:rsid w:val="00925A31"/>
    <w:rsid w:val="0092698E"/>
    <w:rsid w:val="00926E8B"/>
    <w:rsid w:val="00927569"/>
    <w:rsid w:val="0093032C"/>
    <w:rsid w:val="00930C2D"/>
    <w:rsid w:val="00931D37"/>
    <w:rsid w:val="0093699C"/>
    <w:rsid w:val="0093735A"/>
    <w:rsid w:val="0094017C"/>
    <w:rsid w:val="009427B5"/>
    <w:rsid w:val="00942EC7"/>
    <w:rsid w:val="00944B16"/>
    <w:rsid w:val="00945265"/>
    <w:rsid w:val="00945696"/>
    <w:rsid w:val="00945E8B"/>
    <w:rsid w:val="00946B18"/>
    <w:rsid w:val="00946EE5"/>
    <w:rsid w:val="0095090A"/>
    <w:rsid w:val="0095116C"/>
    <w:rsid w:val="00951489"/>
    <w:rsid w:val="009514ED"/>
    <w:rsid w:val="009515CC"/>
    <w:rsid w:val="0095251F"/>
    <w:rsid w:val="00952D28"/>
    <w:rsid w:val="00952E77"/>
    <w:rsid w:val="009566F5"/>
    <w:rsid w:val="00957051"/>
    <w:rsid w:val="00957AF1"/>
    <w:rsid w:val="00960769"/>
    <w:rsid w:val="00960BE3"/>
    <w:rsid w:val="0096171F"/>
    <w:rsid w:val="009629B6"/>
    <w:rsid w:val="00967C2D"/>
    <w:rsid w:val="009706A9"/>
    <w:rsid w:val="00974C28"/>
    <w:rsid w:val="0097585B"/>
    <w:rsid w:val="00975969"/>
    <w:rsid w:val="00976476"/>
    <w:rsid w:val="00976E16"/>
    <w:rsid w:val="00977A54"/>
    <w:rsid w:val="00977BD0"/>
    <w:rsid w:val="009803D9"/>
    <w:rsid w:val="00981080"/>
    <w:rsid w:val="009812CB"/>
    <w:rsid w:val="009816D5"/>
    <w:rsid w:val="00981E45"/>
    <w:rsid w:val="00985CD2"/>
    <w:rsid w:val="009872E4"/>
    <w:rsid w:val="00990014"/>
    <w:rsid w:val="009921F3"/>
    <w:rsid w:val="009928F9"/>
    <w:rsid w:val="00992C69"/>
    <w:rsid w:val="00993EC3"/>
    <w:rsid w:val="00993F66"/>
    <w:rsid w:val="00993FA3"/>
    <w:rsid w:val="00994470"/>
    <w:rsid w:val="0099520C"/>
    <w:rsid w:val="00996CEA"/>
    <w:rsid w:val="009970C5"/>
    <w:rsid w:val="009A062C"/>
    <w:rsid w:val="009A2DB5"/>
    <w:rsid w:val="009A2EEF"/>
    <w:rsid w:val="009A3A3E"/>
    <w:rsid w:val="009A3EF5"/>
    <w:rsid w:val="009A7ED5"/>
    <w:rsid w:val="009B0455"/>
    <w:rsid w:val="009B3221"/>
    <w:rsid w:val="009B3C7E"/>
    <w:rsid w:val="009B767C"/>
    <w:rsid w:val="009C0C96"/>
    <w:rsid w:val="009C1760"/>
    <w:rsid w:val="009C1A36"/>
    <w:rsid w:val="009C21B7"/>
    <w:rsid w:val="009C2744"/>
    <w:rsid w:val="009C355E"/>
    <w:rsid w:val="009C3897"/>
    <w:rsid w:val="009C516C"/>
    <w:rsid w:val="009C56C4"/>
    <w:rsid w:val="009C5DC0"/>
    <w:rsid w:val="009C5F3D"/>
    <w:rsid w:val="009C64C9"/>
    <w:rsid w:val="009C6D5A"/>
    <w:rsid w:val="009C6F42"/>
    <w:rsid w:val="009C73C9"/>
    <w:rsid w:val="009C7BF3"/>
    <w:rsid w:val="009D22C2"/>
    <w:rsid w:val="009D2543"/>
    <w:rsid w:val="009D459F"/>
    <w:rsid w:val="009D5885"/>
    <w:rsid w:val="009D6B3F"/>
    <w:rsid w:val="009D7D45"/>
    <w:rsid w:val="009E5193"/>
    <w:rsid w:val="009E63D0"/>
    <w:rsid w:val="009E6466"/>
    <w:rsid w:val="009E72B1"/>
    <w:rsid w:val="009E7A24"/>
    <w:rsid w:val="009F3369"/>
    <w:rsid w:val="009F548E"/>
    <w:rsid w:val="009F5CC6"/>
    <w:rsid w:val="009F681F"/>
    <w:rsid w:val="009F75E2"/>
    <w:rsid w:val="009F7CAB"/>
    <w:rsid w:val="00A02106"/>
    <w:rsid w:val="00A02B47"/>
    <w:rsid w:val="00A03E8E"/>
    <w:rsid w:val="00A0505D"/>
    <w:rsid w:val="00A07F29"/>
    <w:rsid w:val="00A10C6F"/>
    <w:rsid w:val="00A10E99"/>
    <w:rsid w:val="00A13087"/>
    <w:rsid w:val="00A15BD9"/>
    <w:rsid w:val="00A15F0D"/>
    <w:rsid w:val="00A17466"/>
    <w:rsid w:val="00A20951"/>
    <w:rsid w:val="00A2139D"/>
    <w:rsid w:val="00A21CB7"/>
    <w:rsid w:val="00A21D92"/>
    <w:rsid w:val="00A23C4A"/>
    <w:rsid w:val="00A2507F"/>
    <w:rsid w:val="00A259AC"/>
    <w:rsid w:val="00A27265"/>
    <w:rsid w:val="00A2793D"/>
    <w:rsid w:val="00A311FE"/>
    <w:rsid w:val="00A340A7"/>
    <w:rsid w:val="00A3427D"/>
    <w:rsid w:val="00A36248"/>
    <w:rsid w:val="00A362A5"/>
    <w:rsid w:val="00A36EEA"/>
    <w:rsid w:val="00A37A9A"/>
    <w:rsid w:val="00A4268C"/>
    <w:rsid w:val="00A42D58"/>
    <w:rsid w:val="00A437D0"/>
    <w:rsid w:val="00A44601"/>
    <w:rsid w:val="00A44FA9"/>
    <w:rsid w:val="00A468A3"/>
    <w:rsid w:val="00A47650"/>
    <w:rsid w:val="00A50316"/>
    <w:rsid w:val="00A51078"/>
    <w:rsid w:val="00A51AA6"/>
    <w:rsid w:val="00A51AFD"/>
    <w:rsid w:val="00A51E1A"/>
    <w:rsid w:val="00A523C9"/>
    <w:rsid w:val="00A5248A"/>
    <w:rsid w:val="00A52ED2"/>
    <w:rsid w:val="00A537FC"/>
    <w:rsid w:val="00A5455F"/>
    <w:rsid w:val="00A54F13"/>
    <w:rsid w:val="00A55735"/>
    <w:rsid w:val="00A56AA1"/>
    <w:rsid w:val="00A604A8"/>
    <w:rsid w:val="00A60EBE"/>
    <w:rsid w:val="00A63A67"/>
    <w:rsid w:val="00A64B41"/>
    <w:rsid w:val="00A65474"/>
    <w:rsid w:val="00A655B2"/>
    <w:rsid w:val="00A65A92"/>
    <w:rsid w:val="00A660B4"/>
    <w:rsid w:val="00A706BD"/>
    <w:rsid w:val="00A735E7"/>
    <w:rsid w:val="00A73A78"/>
    <w:rsid w:val="00A749BA"/>
    <w:rsid w:val="00A7520D"/>
    <w:rsid w:val="00A752ED"/>
    <w:rsid w:val="00A803B3"/>
    <w:rsid w:val="00A803D9"/>
    <w:rsid w:val="00A81DE0"/>
    <w:rsid w:val="00A8274E"/>
    <w:rsid w:val="00A82C8F"/>
    <w:rsid w:val="00A83C8D"/>
    <w:rsid w:val="00A840C2"/>
    <w:rsid w:val="00A842FD"/>
    <w:rsid w:val="00A847D8"/>
    <w:rsid w:val="00A85020"/>
    <w:rsid w:val="00A85B3A"/>
    <w:rsid w:val="00A8605B"/>
    <w:rsid w:val="00A92D0D"/>
    <w:rsid w:val="00A93C81"/>
    <w:rsid w:val="00A944F5"/>
    <w:rsid w:val="00A96C46"/>
    <w:rsid w:val="00A979CB"/>
    <w:rsid w:val="00A97A04"/>
    <w:rsid w:val="00AA0F6C"/>
    <w:rsid w:val="00AA105E"/>
    <w:rsid w:val="00AA13CF"/>
    <w:rsid w:val="00AA34EC"/>
    <w:rsid w:val="00AA3517"/>
    <w:rsid w:val="00AA37C0"/>
    <w:rsid w:val="00AA412B"/>
    <w:rsid w:val="00AA5C69"/>
    <w:rsid w:val="00AA5F9D"/>
    <w:rsid w:val="00AB02C1"/>
    <w:rsid w:val="00AB123C"/>
    <w:rsid w:val="00AB1313"/>
    <w:rsid w:val="00AB171B"/>
    <w:rsid w:val="00AB1B4E"/>
    <w:rsid w:val="00AB1DE6"/>
    <w:rsid w:val="00AB47AC"/>
    <w:rsid w:val="00AB5C20"/>
    <w:rsid w:val="00AC0A18"/>
    <w:rsid w:val="00AC21AD"/>
    <w:rsid w:val="00AC261F"/>
    <w:rsid w:val="00AC42F4"/>
    <w:rsid w:val="00AC6249"/>
    <w:rsid w:val="00AC744E"/>
    <w:rsid w:val="00AD1AA3"/>
    <w:rsid w:val="00AD1C0A"/>
    <w:rsid w:val="00AD425E"/>
    <w:rsid w:val="00AD79FF"/>
    <w:rsid w:val="00AE0D94"/>
    <w:rsid w:val="00AE1696"/>
    <w:rsid w:val="00AE2931"/>
    <w:rsid w:val="00AE46F8"/>
    <w:rsid w:val="00AE489E"/>
    <w:rsid w:val="00AE56BD"/>
    <w:rsid w:val="00AE5CC2"/>
    <w:rsid w:val="00AE701D"/>
    <w:rsid w:val="00AF0F0B"/>
    <w:rsid w:val="00AF11D3"/>
    <w:rsid w:val="00AF14F0"/>
    <w:rsid w:val="00AF2CDC"/>
    <w:rsid w:val="00AF4926"/>
    <w:rsid w:val="00AF5AC8"/>
    <w:rsid w:val="00B00354"/>
    <w:rsid w:val="00B01706"/>
    <w:rsid w:val="00B01FE8"/>
    <w:rsid w:val="00B0316E"/>
    <w:rsid w:val="00B0329D"/>
    <w:rsid w:val="00B035B1"/>
    <w:rsid w:val="00B03BCE"/>
    <w:rsid w:val="00B03C1F"/>
    <w:rsid w:val="00B03F60"/>
    <w:rsid w:val="00B04CA0"/>
    <w:rsid w:val="00B0525C"/>
    <w:rsid w:val="00B05A29"/>
    <w:rsid w:val="00B05BC1"/>
    <w:rsid w:val="00B12A28"/>
    <w:rsid w:val="00B12E52"/>
    <w:rsid w:val="00B146F3"/>
    <w:rsid w:val="00B157DF"/>
    <w:rsid w:val="00B16898"/>
    <w:rsid w:val="00B2334B"/>
    <w:rsid w:val="00B23568"/>
    <w:rsid w:val="00B25628"/>
    <w:rsid w:val="00B256BB"/>
    <w:rsid w:val="00B25CB2"/>
    <w:rsid w:val="00B26FDE"/>
    <w:rsid w:val="00B2775D"/>
    <w:rsid w:val="00B2789C"/>
    <w:rsid w:val="00B27BDD"/>
    <w:rsid w:val="00B31C43"/>
    <w:rsid w:val="00B32B2F"/>
    <w:rsid w:val="00B32B86"/>
    <w:rsid w:val="00B334B4"/>
    <w:rsid w:val="00B33F23"/>
    <w:rsid w:val="00B34D19"/>
    <w:rsid w:val="00B35DD2"/>
    <w:rsid w:val="00B35E9C"/>
    <w:rsid w:val="00B3637E"/>
    <w:rsid w:val="00B36FD8"/>
    <w:rsid w:val="00B37D59"/>
    <w:rsid w:val="00B44389"/>
    <w:rsid w:val="00B46F9A"/>
    <w:rsid w:val="00B504F3"/>
    <w:rsid w:val="00B50710"/>
    <w:rsid w:val="00B50D5C"/>
    <w:rsid w:val="00B51C55"/>
    <w:rsid w:val="00B52C28"/>
    <w:rsid w:val="00B53DA1"/>
    <w:rsid w:val="00B544FD"/>
    <w:rsid w:val="00B55C0A"/>
    <w:rsid w:val="00B55EAD"/>
    <w:rsid w:val="00B6004E"/>
    <w:rsid w:val="00B6091A"/>
    <w:rsid w:val="00B610B5"/>
    <w:rsid w:val="00B61858"/>
    <w:rsid w:val="00B638C0"/>
    <w:rsid w:val="00B656E8"/>
    <w:rsid w:val="00B6598D"/>
    <w:rsid w:val="00B66877"/>
    <w:rsid w:val="00B748FC"/>
    <w:rsid w:val="00B76130"/>
    <w:rsid w:val="00B761D1"/>
    <w:rsid w:val="00B76419"/>
    <w:rsid w:val="00B76C5E"/>
    <w:rsid w:val="00B77091"/>
    <w:rsid w:val="00B77C8C"/>
    <w:rsid w:val="00B77F84"/>
    <w:rsid w:val="00B80A5F"/>
    <w:rsid w:val="00B813C3"/>
    <w:rsid w:val="00B82091"/>
    <w:rsid w:val="00B8375E"/>
    <w:rsid w:val="00B83928"/>
    <w:rsid w:val="00B841F1"/>
    <w:rsid w:val="00B90486"/>
    <w:rsid w:val="00B90495"/>
    <w:rsid w:val="00B90F77"/>
    <w:rsid w:val="00B93FB4"/>
    <w:rsid w:val="00B94C6C"/>
    <w:rsid w:val="00B94D22"/>
    <w:rsid w:val="00B94EF5"/>
    <w:rsid w:val="00B96301"/>
    <w:rsid w:val="00B971F7"/>
    <w:rsid w:val="00BA0111"/>
    <w:rsid w:val="00BA25C2"/>
    <w:rsid w:val="00BA3699"/>
    <w:rsid w:val="00BA4568"/>
    <w:rsid w:val="00BA4B67"/>
    <w:rsid w:val="00BA5AC1"/>
    <w:rsid w:val="00BA5E71"/>
    <w:rsid w:val="00BB0449"/>
    <w:rsid w:val="00BB12C2"/>
    <w:rsid w:val="00BB4CE0"/>
    <w:rsid w:val="00BB546B"/>
    <w:rsid w:val="00BB5C76"/>
    <w:rsid w:val="00BB6769"/>
    <w:rsid w:val="00BB6E1C"/>
    <w:rsid w:val="00BC04FC"/>
    <w:rsid w:val="00BC1655"/>
    <w:rsid w:val="00BC292D"/>
    <w:rsid w:val="00BC39E6"/>
    <w:rsid w:val="00BC519A"/>
    <w:rsid w:val="00BC51EC"/>
    <w:rsid w:val="00BC593C"/>
    <w:rsid w:val="00BC5EBE"/>
    <w:rsid w:val="00BC7242"/>
    <w:rsid w:val="00BC78AE"/>
    <w:rsid w:val="00BD1985"/>
    <w:rsid w:val="00BD1CDE"/>
    <w:rsid w:val="00BD2EA6"/>
    <w:rsid w:val="00BD32F9"/>
    <w:rsid w:val="00BD3578"/>
    <w:rsid w:val="00BD357A"/>
    <w:rsid w:val="00BD5F16"/>
    <w:rsid w:val="00BD725F"/>
    <w:rsid w:val="00BD7E58"/>
    <w:rsid w:val="00BE0FE3"/>
    <w:rsid w:val="00BE27D7"/>
    <w:rsid w:val="00BE424E"/>
    <w:rsid w:val="00BE43E9"/>
    <w:rsid w:val="00BE62AD"/>
    <w:rsid w:val="00BE7009"/>
    <w:rsid w:val="00BE7435"/>
    <w:rsid w:val="00BE7CC5"/>
    <w:rsid w:val="00BF04CB"/>
    <w:rsid w:val="00BF0972"/>
    <w:rsid w:val="00BF2523"/>
    <w:rsid w:val="00BF264B"/>
    <w:rsid w:val="00BF53C8"/>
    <w:rsid w:val="00BF5763"/>
    <w:rsid w:val="00BF609E"/>
    <w:rsid w:val="00BF7719"/>
    <w:rsid w:val="00C0052F"/>
    <w:rsid w:val="00C0294F"/>
    <w:rsid w:val="00C03DD9"/>
    <w:rsid w:val="00C03F74"/>
    <w:rsid w:val="00C05422"/>
    <w:rsid w:val="00C100C2"/>
    <w:rsid w:val="00C10D87"/>
    <w:rsid w:val="00C12169"/>
    <w:rsid w:val="00C12688"/>
    <w:rsid w:val="00C1302E"/>
    <w:rsid w:val="00C1519A"/>
    <w:rsid w:val="00C15DF0"/>
    <w:rsid w:val="00C16CBB"/>
    <w:rsid w:val="00C20517"/>
    <w:rsid w:val="00C22BBD"/>
    <w:rsid w:val="00C2433A"/>
    <w:rsid w:val="00C24596"/>
    <w:rsid w:val="00C25A27"/>
    <w:rsid w:val="00C26CD5"/>
    <w:rsid w:val="00C27411"/>
    <w:rsid w:val="00C300B5"/>
    <w:rsid w:val="00C33576"/>
    <w:rsid w:val="00C3399A"/>
    <w:rsid w:val="00C364F7"/>
    <w:rsid w:val="00C404A5"/>
    <w:rsid w:val="00C40DC7"/>
    <w:rsid w:val="00C40E86"/>
    <w:rsid w:val="00C42181"/>
    <w:rsid w:val="00C42A5F"/>
    <w:rsid w:val="00C43CE7"/>
    <w:rsid w:val="00C446E9"/>
    <w:rsid w:val="00C45616"/>
    <w:rsid w:val="00C4589F"/>
    <w:rsid w:val="00C4767D"/>
    <w:rsid w:val="00C52D9A"/>
    <w:rsid w:val="00C52EC3"/>
    <w:rsid w:val="00C53BCE"/>
    <w:rsid w:val="00C559AD"/>
    <w:rsid w:val="00C56399"/>
    <w:rsid w:val="00C600AC"/>
    <w:rsid w:val="00C60B34"/>
    <w:rsid w:val="00C61A76"/>
    <w:rsid w:val="00C62793"/>
    <w:rsid w:val="00C62B80"/>
    <w:rsid w:val="00C63374"/>
    <w:rsid w:val="00C63646"/>
    <w:rsid w:val="00C642FE"/>
    <w:rsid w:val="00C66329"/>
    <w:rsid w:val="00C66FBA"/>
    <w:rsid w:val="00C6725C"/>
    <w:rsid w:val="00C67ADC"/>
    <w:rsid w:val="00C7015F"/>
    <w:rsid w:val="00C701C6"/>
    <w:rsid w:val="00C704D8"/>
    <w:rsid w:val="00C71040"/>
    <w:rsid w:val="00C7168A"/>
    <w:rsid w:val="00C71D9C"/>
    <w:rsid w:val="00C722B2"/>
    <w:rsid w:val="00C72415"/>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878AC"/>
    <w:rsid w:val="00C9083F"/>
    <w:rsid w:val="00C921BF"/>
    <w:rsid w:val="00C924BE"/>
    <w:rsid w:val="00C932C0"/>
    <w:rsid w:val="00C942A4"/>
    <w:rsid w:val="00C942FD"/>
    <w:rsid w:val="00C95852"/>
    <w:rsid w:val="00C958FF"/>
    <w:rsid w:val="00CA2266"/>
    <w:rsid w:val="00CA4A99"/>
    <w:rsid w:val="00CA5DCD"/>
    <w:rsid w:val="00CB03F1"/>
    <w:rsid w:val="00CB32AB"/>
    <w:rsid w:val="00CB4659"/>
    <w:rsid w:val="00CB653C"/>
    <w:rsid w:val="00CB6AA8"/>
    <w:rsid w:val="00CB6F62"/>
    <w:rsid w:val="00CB7C00"/>
    <w:rsid w:val="00CB7D46"/>
    <w:rsid w:val="00CC23BA"/>
    <w:rsid w:val="00CC3B50"/>
    <w:rsid w:val="00CC3DC2"/>
    <w:rsid w:val="00CC45FA"/>
    <w:rsid w:val="00CC4A39"/>
    <w:rsid w:val="00CC56CD"/>
    <w:rsid w:val="00CC7FB0"/>
    <w:rsid w:val="00CD1748"/>
    <w:rsid w:val="00CD1880"/>
    <w:rsid w:val="00CD18AB"/>
    <w:rsid w:val="00CD3A1A"/>
    <w:rsid w:val="00CD42B8"/>
    <w:rsid w:val="00CD53C5"/>
    <w:rsid w:val="00CD6126"/>
    <w:rsid w:val="00CD7030"/>
    <w:rsid w:val="00CD79AB"/>
    <w:rsid w:val="00CD7A35"/>
    <w:rsid w:val="00CD7F58"/>
    <w:rsid w:val="00CE0190"/>
    <w:rsid w:val="00CE03CE"/>
    <w:rsid w:val="00CE0959"/>
    <w:rsid w:val="00CE181A"/>
    <w:rsid w:val="00CE3EE0"/>
    <w:rsid w:val="00CE416B"/>
    <w:rsid w:val="00CE46E5"/>
    <w:rsid w:val="00CE5263"/>
    <w:rsid w:val="00CE5387"/>
    <w:rsid w:val="00CE69C4"/>
    <w:rsid w:val="00CE6D4C"/>
    <w:rsid w:val="00CF0E4C"/>
    <w:rsid w:val="00CF11A3"/>
    <w:rsid w:val="00CF1A55"/>
    <w:rsid w:val="00CF2F8F"/>
    <w:rsid w:val="00CF47D0"/>
    <w:rsid w:val="00CF7ABC"/>
    <w:rsid w:val="00CF7DEE"/>
    <w:rsid w:val="00D01646"/>
    <w:rsid w:val="00D03299"/>
    <w:rsid w:val="00D046AB"/>
    <w:rsid w:val="00D05DF8"/>
    <w:rsid w:val="00D06292"/>
    <w:rsid w:val="00D06DC0"/>
    <w:rsid w:val="00D0779E"/>
    <w:rsid w:val="00D0791C"/>
    <w:rsid w:val="00D10692"/>
    <w:rsid w:val="00D1584D"/>
    <w:rsid w:val="00D21B88"/>
    <w:rsid w:val="00D22E66"/>
    <w:rsid w:val="00D2445F"/>
    <w:rsid w:val="00D24F65"/>
    <w:rsid w:val="00D25A12"/>
    <w:rsid w:val="00D26671"/>
    <w:rsid w:val="00D26CB5"/>
    <w:rsid w:val="00D278A1"/>
    <w:rsid w:val="00D27A02"/>
    <w:rsid w:val="00D31624"/>
    <w:rsid w:val="00D31E55"/>
    <w:rsid w:val="00D32405"/>
    <w:rsid w:val="00D3374E"/>
    <w:rsid w:val="00D33DE9"/>
    <w:rsid w:val="00D34741"/>
    <w:rsid w:val="00D34D9F"/>
    <w:rsid w:val="00D34DE1"/>
    <w:rsid w:val="00D35B2A"/>
    <w:rsid w:val="00D36142"/>
    <w:rsid w:val="00D36C7C"/>
    <w:rsid w:val="00D401A1"/>
    <w:rsid w:val="00D40941"/>
    <w:rsid w:val="00D40ADD"/>
    <w:rsid w:val="00D41D5A"/>
    <w:rsid w:val="00D43964"/>
    <w:rsid w:val="00D451D5"/>
    <w:rsid w:val="00D46109"/>
    <w:rsid w:val="00D462BD"/>
    <w:rsid w:val="00D46AF7"/>
    <w:rsid w:val="00D470BD"/>
    <w:rsid w:val="00D47787"/>
    <w:rsid w:val="00D47CC4"/>
    <w:rsid w:val="00D47E71"/>
    <w:rsid w:val="00D50A4A"/>
    <w:rsid w:val="00D50E73"/>
    <w:rsid w:val="00D521B5"/>
    <w:rsid w:val="00D521EE"/>
    <w:rsid w:val="00D52405"/>
    <w:rsid w:val="00D5253D"/>
    <w:rsid w:val="00D52CA5"/>
    <w:rsid w:val="00D53328"/>
    <w:rsid w:val="00D53389"/>
    <w:rsid w:val="00D53CE9"/>
    <w:rsid w:val="00D54003"/>
    <w:rsid w:val="00D54995"/>
    <w:rsid w:val="00D559A1"/>
    <w:rsid w:val="00D57BCF"/>
    <w:rsid w:val="00D619E6"/>
    <w:rsid w:val="00D625D4"/>
    <w:rsid w:val="00D643C4"/>
    <w:rsid w:val="00D64B2F"/>
    <w:rsid w:val="00D6624C"/>
    <w:rsid w:val="00D7162B"/>
    <w:rsid w:val="00D72703"/>
    <w:rsid w:val="00D742B3"/>
    <w:rsid w:val="00D74405"/>
    <w:rsid w:val="00D7526F"/>
    <w:rsid w:val="00D753E9"/>
    <w:rsid w:val="00D8009D"/>
    <w:rsid w:val="00D8059C"/>
    <w:rsid w:val="00D820C3"/>
    <w:rsid w:val="00D823C4"/>
    <w:rsid w:val="00D82C9D"/>
    <w:rsid w:val="00D843D3"/>
    <w:rsid w:val="00D85121"/>
    <w:rsid w:val="00D855E4"/>
    <w:rsid w:val="00D85816"/>
    <w:rsid w:val="00D85BF0"/>
    <w:rsid w:val="00D86CF8"/>
    <w:rsid w:val="00D90428"/>
    <w:rsid w:val="00D90CAF"/>
    <w:rsid w:val="00D915E9"/>
    <w:rsid w:val="00D938D9"/>
    <w:rsid w:val="00D93B66"/>
    <w:rsid w:val="00D95067"/>
    <w:rsid w:val="00D954FB"/>
    <w:rsid w:val="00D96515"/>
    <w:rsid w:val="00D97036"/>
    <w:rsid w:val="00DA1B90"/>
    <w:rsid w:val="00DA2C01"/>
    <w:rsid w:val="00DA4366"/>
    <w:rsid w:val="00DA4392"/>
    <w:rsid w:val="00DA6EAA"/>
    <w:rsid w:val="00DA755C"/>
    <w:rsid w:val="00DA7EA0"/>
    <w:rsid w:val="00DB0CF3"/>
    <w:rsid w:val="00DB2136"/>
    <w:rsid w:val="00DB4A61"/>
    <w:rsid w:val="00DB6D22"/>
    <w:rsid w:val="00DB7253"/>
    <w:rsid w:val="00DC1548"/>
    <w:rsid w:val="00DC1AA0"/>
    <w:rsid w:val="00DC219B"/>
    <w:rsid w:val="00DC4729"/>
    <w:rsid w:val="00DC65A6"/>
    <w:rsid w:val="00DD01AF"/>
    <w:rsid w:val="00DD097D"/>
    <w:rsid w:val="00DD0D27"/>
    <w:rsid w:val="00DD0E5D"/>
    <w:rsid w:val="00DD12DA"/>
    <w:rsid w:val="00DD145B"/>
    <w:rsid w:val="00DD246D"/>
    <w:rsid w:val="00DD3C9D"/>
    <w:rsid w:val="00DD5790"/>
    <w:rsid w:val="00DD7E12"/>
    <w:rsid w:val="00DE053A"/>
    <w:rsid w:val="00DE2007"/>
    <w:rsid w:val="00DE2F5D"/>
    <w:rsid w:val="00DE7A75"/>
    <w:rsid w:val="00DE7F3B"/>
    <w:rsid w:val="00DF228F"/>
    <w:rsid w:val="00DF393B"/>
    <w:rsid w:val="00DF3D24"/>
    <w:rsid w:val="00DF6321"/>
    <w:rsid w:val="00DF6A3D"/>
    <w:rsid w:val="00DF6C06"/>
    <w:rsid w:val="00E00213"/>
    <w:rsid w:val="00E01A5E"/>
    <w:rsid w:val="00E03D2B"/>
    <w:rsid w:val="00E04A5C"/>
    <w:rsid w:val="00E0707C"/>
    <w:rsid w:val="00E072E2"/>
    <w:rsid w:val="00E07A25"/>
    <w:rsid w:val="00E100AC"/>
    <w:rsid w:val="00E10589"/>
    <w:rsid w:val="00E12019"/>
    <w:rsid w:val="00E134E6"/>
    <w:rsid w:val="00E145C5"/>
    <w:rsid w:val="00E16499"/>
    <w:rsid w:val="00E20BA4"/>
    <w:rsid w:val="00E20E7F"/>
    <w:rsid w:val="00E212A7"/>
    <w:rsid w:val="00E23543"/>
    <w:rsid w:val="00E24F2E"/>
    <w:rsid w:val="00E24FAB"/>
    <w:rsid w:val="00E256FB"/>
    <w:rsid w:val="00E257F5"/>
    <w:rsid w:val="00E2660C"/>
    <w:rsid w:val="00E270D3"/>
    <w:rsid w:val="00E31DDF"/>
    <w:rsid w:val="00E3300A"/>
    <w:rsid w:val="00E34B7F"/>
    <w:rsid w:val="00E37E44"/>
    <w:rsid w:val="00E43964"/>
    <w:rsid w:val="00E43A4B"/>
    <w:rsid w:val="00E443BF"/>
    <w:rsid w:val="00E44A59"/>
    <w:rsid w:val="00E44FB1"/>
    <w:rsid w:val="00E50762"/>
    <w:rsid w:val="00E5134E"/>
    <w:rsid w:val="00E526AF"/>
    <w:rsid w:val="00E53377"/>
    <w:rsid w:val="00E54564"/>
    <w:rsid w:val="00E55038"/>
    <w:rsid w:val="00E55425"/>
    <w:rsid w:val="00E573CC"/>
    <w:rsid w:val="00E57CEA"/>
    <w:rsid w:val="00E60DDD"/>
    <w:rsid w:val="00E61A71"/>
    <w:rsid w:val="00E623BA"/>
    <w:rsid w:val="00E63DB8"/>
    <w:rsid w:val="00E63FDF"/>
    <w:rsid w:val="00E65594"/>
    <w:rsid w:val="00E65FE8"/>
    <w:rsid w:val="00E66A10"/>
    <w:rsid w:val="00E67B7F"/>
    <w:rsid w:val="00E67ED2"/>
    <w:rsid w:val="00E707D2"/>
    <w:rsid w:val="00E70F34"/>
    <w:rsid w:val="00E73483"/>
    <w:rsid w:val="00E73E31"/>
    <w:rsid w:val="00E757D8"/>
    <w:rsid w:val="00E76969"/>
    <w:rsid w:val="00E800A5"/>
    <w:rsid w:val="00E8173F"/>
    <w:rsid w:val="00E8280E"/>
    <w:rsid w:val="00E83526"/>
    <w:rsid w:val="00E8382F"/>
    <w:rsid w:val="00E8433D"/>
    <w:rsid w:val="00E844FE"/>
    <w:rsid w:val="00E846EC"/>
    <w:rsid w:val="00E8498D"/>
    <w:rsid w:val="00E86999"/>
    <w:rsid w:val="00E87195"/>
    <w:rsid w:val="00E905F3"/>
    <w:rsid w:val="00E95E64"/>
    <w:rsid w:val="00E962B7"/>
    <w:rsid w:val="00E97A83"/>
    <w:rsid w:val="00EA1377"/>
    <w:rsid w:val="00EA21CA"/>
    <w:rsid w:val="00EA3250"/>
    <w:rsid w:val="00EA33FC"/>
    <w:rsid w:val="00EA5044"/>
    <w:rsid w:val="00EA512F"/>
    <w:rsid w:val="00EA6388"/>
    <w:rsid w:val="00EA6B5E"/>
    <w:rsid w:val="00EA6F59"/>
    <w:rsid w:val="00EB1D8A"/>
    <w:rsid w:val="00EB42C5"/>
    <w:rsid w:val="00EB4FFB"/>
    <w:rsid w:val="00EB784F"/>
    <w:rsid w:val="00EC1989"/>
    <w:rsid w:val="00EC1E94"/>
    <w:rsid w:val="00EC2DC8"/>
    <w:rsid w:val="00EC4BE0"/>
    <w:rsid w:val="00EC54B6"/>
    <w:rsid w:val="00EC7585"/>
    <w:rsid w:val="00ED1F33"/>
    <w:rsid w:val="00ED34D7"/>
    <w:rsid w:val="00ED37B7"/>
    <w:rsid w:val="00ED451A"/>
    <w:rsid w:val="00ED4DED"/>
    <w:rsid w:val="00ED50BE"/>
    <w:rsid w:val="00EE2510"/>
    <w:rsid w:val="00EE2849"/>
    <w:rsid w:val="00EE5023"/>
    <w:rsid w:val="00EE6974"/>
    <w:rsid w:val="00EE738B"/>
    <w:rsid w:val="00EF1064"/>
    <w:rsid w:val="00EF1BA9"/>
    <w:rsid w:val="00EF3B1A"/>
    <w:rsid w:val="00EF3C0A"/>
    <w:rsid w:val="00EF6364"/>
    <w:rsid w:val="00F005B5"/>
    <w:rsid w:val="00F01C0B"/>
    <w:rsid w:val="00F01C34"/>
    <w:rsid w:val="00F02265"/>
    <w:rsid w:val="00F02564"/>
    <w:rsid w:val="00F03BEC"/>
    <w:rsid w:val="00F03F31"/>
    <w:rsid w:val="00F04890"/>
    <w:rsid w:val="00F0555C"/>
    <w:rsid w:val="00F060AA"/>
    <w:rsid w:val="00F064CC"/>
    <w:rsid w:val="00F070BD"/>
    <w:rsid w:val="00F0725F"/>
    <w:rsid w:val="00F0730F"/>
    <w:rsid w:val="00F07555"/>
    <w:rsid w:val="00F10D33"/>
    <w:rsid w:val="00F13B55"/>
    <w:rsid w:val="00F1432D"/>
    <w:rsid w:val="00F16088"/>
    <w:rsid w:val="00F160C5"/>
    <w:rsid w:val="00F16C24"/>
    <w:rsid w:val="00F1744D"/>
    <w:rsid w:val="00F1782A"/>
    <w:rsid w:val="00F223A8"/>
    <w:rsid w:val="00F232E9"/>
    <w:rsid w:val="00F23DA8"/>
    <w:rsid w:val="00F24389"/>
    <w:rsid w:val="00F2639D"/>
    <w:rsid w:val="00F263E0"/>
    <w:rsid w:val="00F26A65"/>
    <w:rsid w:val="00F26E9A"/>
    <w:rsid w:val="00F27439"/>
    <w:rsid w:val="00F329FB"/>
    <w:rsid w:val="00F33888"/>
    <w:rsid w:val="00F36035"/>
    <w:rsid w:val="00F3615F"/>
    <w:rsid w:val="00F37A1E"/>
    <w:rsid w:val="00F4072F"/>
    <w:rsid w:val="00F4074D"/>
    <w:rsid w:val="00F4246B"/>
    <w:rsid w:val="00F468E6"/>
    <w:rsid w:val="00F46EAA"/>
    <w:rsid w:val="00F4749C"/>
    <w:rsid w:val="00F47C6E"/>
    <w:rsid w:val="00F47E2F"/>
    <w:rsid w:val="00F505B3"/>
    <w:rsid w:val="00F5116C"/>
    <w:rsid w:val="00F54281"/>
    <w:rsid w:val="00F5475B"/>
    <w:rsid w:val="00F54B9B"/>
    <w:rsid w:val="00F551D4"/>
    <w:rsid w:val="00F565F5"/>
    <w:rsid w:val="00F5705A"/>
    <w:rsid w:val="00F57415"/>
    <w:rsid w:val="00F627EE"/>
    <w:rsid w:val="00F7063D"/>
    <w:rsid w:val="00F70DF5"/>
    <w:rsid w:val="00F72A09"/>
    <w:rsid w:val="00F72A9C"/>
    <w:rsid w:val="00F74B9F"/>
    <w:rsid w:val="00F7740A"/>
    <w:rsid w:val="00F77F6C"/>
    <w:rsid w:val="00F8163E"/>
    <w:rsid w:val="00F81A3E"/>
    <w:rsid w:val="00F82757"/>
    <w:rsid w:val="00F834C4"/>
    <w:rsid w:val="00F8380F"/>
    <w:rsid w:val="00F84885"/>
    <w:rsid w:val="00F84E19"/>
    <w:rsid w:val="00F856AA"/>
    <w:rsid w:val="00F87EC6"/>
    <w:rsid w:val="00F91636"/>
    <w:rsid w:val="00F927DB"/>
    <w:rsid w:val="00F92807"/>
    <w:rsid w:val="00F97C37"/>
    <w:rsid w:val="00FA0171"/>
    <w:rsid w:val="00FA14A6"/>
    <w:rsid w:val="00FA2A55"/>
    <w:rsid w:val="00FA2F02"/>
    <w:rsid w:val="00FA2F43"/>
    <w:rsid w:val="00FA4CEF"/>
    <w:rsid w:val="00FA63FF"/>
    <w:rsid w:val="00FA660F"/>
    <w:rsid w:val="00FA688A"/>
    <w:rsid w:val="00FA76C6"/>
    <w:rsid w:val="00FB07B8"/>
    <w:rsid w:val="00FB147F"/>
    <w:rsid w:val="00FB4626"/>
    <w:rsid w:val="00FB4D1F"/>
    <w:rsid w:val="00FB4F8C"/>
    <w:rsid w:val="00FB519C"/>
    <w:rsid w:val="00FB5FA4"/>
    <w:rsid w:val="00FB7C4A"/>
    <w:rsid w:val="00FC0511"/>
    <w:rsid w:val="00FC259E"/>
    <w:rsid w:val="00FC4372"/>
    <w:rsid w:val="00FC4720"/>
    <w:rsid w:val="00FC4A92"/>
    <w:rsid w:val="00FC5350"/>
    <w:rsid w:val="00FC55C4"/>
    <w:rsid w:val="00FC59DD"/>
    <w:rsid w:val="00FC6FF7"/>
    <w:rsid w:val="00FC7619"/>
    <w:rsid w:val="00FD012A"/>
    <w:rsid w:val="00FD04AB"/>
    <w:rsid w:val="00FD0D51"/>
    <w:rsid w:val="00FD1F98"/>
    <w:rsid w:val="00FD2CC4"/>
    <w:rsid w:val="00FD37B3"/>
    <w:rsid w:val="00FD3902"/>
    <w:rsid w:val="00FD3CED"/>
    <w:rsid w:val="00FD7252"/>
    <w:rsid w:val="00FE09D7"/>
    <w:rsid w:val="00FE0DD7"/>
    <w:rsid w:val="00FE6822"/>
    <w:rsid w:val="00FE69A0"/>
    <w:rsid w:val="00FE704A"/>
    <w:rsid w:val="00FF2C87"/>
    <w:rsid w:val="018BDFDF"/>
    <w:rsid w:val="02A43376"/>
    <w:rsid w:val="02DCAA6B"/>
    <w:rsid w:val="03303BD3"/>
    <w:rsid w:val="042BC714"/>
    <w:rsid w:val="043E01A3"/>
    <w:rsid w:val="0442B014"/>
    <w:rsid w:val="04ABB765"/>
    <w:rsid w:val="0514703D"/>
    <w:rsid w:val="0516149E"/>
    <w:rsid w:val="0602F510"/>
    <w:rsid w:val="06835490"/>
    <w:rsid w:val="068BFE0C"/>
    <w:rsid w:val="069C7E8A"/>
    <w:rsid w:val="06F7D8CF"/>
    <w:rsid w:val="07C26A4B"/>
    <w:rsid w:val="07C4B3A5"/>
    <w:rsid w:val="084774F5"/>
    <w:rsid w:val="087BCF9E"/>
    <w:rsid w:val="0979A9DB"/>
    <w:rsid w:val="09E5C017"/>
    <w:rsid w:val="0A0B4F1B"/>
    <w:rsid w:val="0A2BF997"/>
    <w:rsid w:val="0AA80420"/>
    <w:rsid w:val="0B047A54"/>
    <w:rsid w:val="0C2425E7"/>
    <w:rsid w:val="0C4C8F8E"/>
    <w:rsid w:val="0C544DBE"/>
    <w:rsid w:val="0C8A3042"/>
    <w:rsid w:val="0CC62EC8"/>
    <w:rsid w:val="0DC2F272"/>
    <w:rsid w:val="0DDFC04F"/>
    <w:rsid w:val="0E17138A"/>
    <w:rsid w:val="0E177AE7"/>
    <w:rsid w:val="0E8BA8AD"/>
    <w:rsid w:val="0EDAF0FF"/>
    <w:rsid w:val="0EEDA84F"/>
    <w:rsid w:val="0F11DBD8"/>
    <w:rsid w:val="0F906306"/>
    <w:rsid w:val="0FB362C3"/>
    <w:rsid w:val="10644656"/>
    <w:rsid w:val="11615B0C"/>
    <w:rsid w:val="118DC7EA"/>
    <w:rsid w:val="11B9FEEC"/>
    <w:rsid w:val="1238771C"/>
    <w:rsid w:val="1264293C"/>
    <w:rsid w:val="12D23837"/>
    <w:rsid w:val="13DB6FCF"/>
    <w:rsid w:val="1439855E"/>
    <w:rsid w:val="145C7BA9"/>
    <w:rsid w:val="14625085"/>
    <w:rsid w:val="15C34D08"/>
    <w:rsid w:val="163BBEB8"/>
    <w:rsid w:val="16FFFBF8"/>
    <w:rsid w:val="17113401"/>
    <w:rsid w:val="178478E2"/>
    <w:rsid w:val="1792C228"/>
    <w:rsid w:val="1802046A"/>
    <w:rsid w:val="186893EF"/>
    <w:rsid w:val="188B2F6A"/>
    <w:rsid w:val="18B8EFCA"/>
    <w:rsid w:val="18D33C93"/>
    <w:rsid w:val="19E44B87"/>
    <w:rsid w:val="1A1F64BF"/>
    <w:rsid w:val="1B16135F"/>
    <w:rsid w:val="1B2CFDA6"/>
    <w:rsid w:val="1B321C29"/>
    <w:rsid w:val="1B721EB6"/>
    <w:rsid w:val="1B8E7A96"/>
    <w:rsid w:val="1BC38965"/>
    <w:rsid w:val="1CF8208F"/>
    <w:rsid w:val="1E2CD258"/>
    <w:rsid w:val="1E53BDD6"/>
    <w:rsid w:val="1EA15FB9"/>
    <w:rsid w:val="1ED67700"/>
    <w:rsid w:val="1F0AC0C8"/>
    <w:rsid w:val="1FFFAFA6"/>
    <w:rsid w:val="201A9280"/>
    <w:rsid w:val="20A2A1C9"/>
    <w:rsid w:val="2166F4B3"/>
    <w:rsid w:val="21799EDA"/>
    <w:rsid w:val="21EB2F87"/>
    <w:rsid w:val="220A2921"/>
    <w:rsid w:val="22584A2C"/>
    <w:rsid w:val="2297881E"/>
    <w:rsid w:val="2299BB52"/>
    <w:rsid w:val="230E6B43"/>
    <w:rsid w:val="2334ACDC"/>
    <w:rsid w:val="233C3A12"/>
    <w:rsid w:val="2369B9FE"/>
    <w:rsid w:val="23F95CF1"/>
    <w:rsid w:val="248D6D9F"/>
    <w:rsid w:val="24A4665E"/>
    <w:rsid w:val="24B655B1"/>
    <w:rsid w:val="24C8D917"/>
    <w:rsid w:val="25662D5F"/>
    <w:rsid w:val="264036BF"/>
    <w:rsid w:val="27111767"/>
    <w:rsid w:val="27784C1A"/>
    <w:rsid w:val="27832680"/>
    <w:rsid w:val="27E3F140"/>
    <w:rsid w:val="28C7FA5B"/>
    <w:rsid w:val="28E34A2B"/>
    <w:rsid w:val="28F64B24"/>
    <w:rsid w:val="28FF6A94"/>
    <w:rsid w:val="2A289019"/>
    <w:rsid w:val="2A6E82A6"/>
    <w:rsid w:val="2A77B4E4"/>
    <w:rsid w:val="2AC518D5"/>
    <w:rsid w:val="2AC78BDE"/>
    <w:rsid w:val="2AF14A3D"/>
    <w:rsid w:val="2B1697A5"/>
    <w:rsid w:val="2B94B15A"/>
    <w:rsid w:val="2B98AD04"/>
    <w:rsid w:val="2CFA078E"/>
    <w:rsid w:val="2D10AA4E"/>
    <w:rsid w:val="2D642208"/>
    <w:rsid w:val="2DC67721"/>
    <w:rsid w:val="2DE6ADE2"/>
    <w:rsid w:val="2E0CF0DF"/>
    <w:rsid w:val="2E3DDE25"/>
    <w:rsid w:val="2E4784C1"/>
    <w:rsid w:val="2E9D522A"/>
    <w:rsid w:val="2EAB9482"/>
    <w:rsid w:val="2EBBC44C"/>
    <w:rsid w:val="2EF34302"/>
    <w:rsid w:val="2F1CFA90"/>
    <w:rsid w:val="2F335F2C"/>
    <w:rsid w:val="306835B3"/>
    <w:rsid w:val="306F1CFE"/>
    <w:rsid w:val="30B12041"/>
    <w:rsid w:val="315F25C1"/>
    <w:rsid w:val="319A267A"/>
    <w:rsid w:val="32B01402"/>
    <w:rsid w:val="32B767C3"/>
    <w:rsid w:val="330834DD"/>
    <w:rsid w:val="33164F2F"/>
    <w:rsid w:val="33270487"/>
    <w:rsid w:val="3365E7F7"/>
    <w:rsid w:val="336DCC20"/>
    <w:rsid w:val="337734FE"/>
    <w:rsid w:val="33869FD9"/>
    <w:rsid w:val="33D06C0B"/>
    <w:rsid w:val="34329D1D"/>
    <w:rsid w:val="34A9BBDB"/>
    <w:rsid w:val="34B19EAB"/>
    <w:rsid w:val="34D5CE0A"/>
    <w:rsid w:val="34DAC50F"/>
    <w:rsid w:val="355147E6"/>
    <w:rsid w:val="35CCD5D9"/>
    <w:rsid w:val="366136D0"/>
    <w:rsid w:val="36D57A4E"/>
    <w:rsid w:val="372C1924"/>
    <w:rsid w:val="376E5E68"/>
    <w:rsid w:val="37743970"/>
    <w:rsid w:val="3800A031"/>
    <w:rsid w:val="38771474"/>
    <w:rsid w:val="38D83AE5"/>
    <w:rsid w:val="397FD37C"/>
    <w:rsid w:val="398BEDD2"/>
    <w:rsid w:val="39D58F6C"/>
    <w:rsid w:val="3A2A0CAB"/>
    <w:rsid w:val="3A35B485"/>
    <w:rsid w:val="3A7D0559"/>
    <w:rsid w:val="3A81CD87"/>
    <w:rsid w:val="3AD1643F"/>
    <w:rsid w:val="3B21FF89"/>
    <w:rsid w:val="3B23CCF8"/>
    <w:rsid w:val="3B536D9A"/>
    <w:rsid w:val="3BE57C37"/>
    <w:rsid w:val="3C39C9BB"/>
    <w:rsid w:val="3C3DC7B6"/>
    <w:rsid w:val="3C42DBE1"/>
    <w:rsid w:val="3CE1ED3A"/>
    <w:rsid w:val="3CEC137F"/>
    <w:rsid w:val="3CFDF6CA"/>
    <w:rsid w:val="3D0406C8"/>
    <w:rsid w:val="3D73065A"/>
    <w:rsid w:val="3DB93A38"/>
    <w:rsid w:val="3E2EC2A4"/>
    <w:rsid w:val="3E89DB4D"/>
    <w:rsid w:val="3EA1D8CD"/>
    <w:rsid w:val="3EF8A557"/>
    <w:rsid w:val="3F9EC0BF"/>
    <w:rsid w:val="3F9EFF77"/>
    <w:rsid w:val="3FB09C27"/>
    <w:rsid w:val="4059C973"/>
    <w:rsid w:val="407819EA"/>
    <w:rsid w:val="4085BB80"/>
    <w:rsid w:val="40AD1F14"/>
    <w:rsid w:val="40D01F9C"/>
    <w:rsid w:val="41155489"/>
    <w:rsid w:val="41CC3104"/>
    <w:rsid w:val="41D749DD"/>
    <w:rsid w:val="4230A106"/>
    <w:rsid w:val="42341BC5"/>
    <w:rsid w:val="425E973E"/>
    <w:rsid w:val="42C57CC9"/>
    <w:rsid w:val="430400C5"/>
    <w:rsid w:val="437711F9"/>
    <w:rsid w:val="43F67A18"/>
    <w:rsid w:val="44023579"/>
    <w:rsid w:val="446D6992"/>
    <w:rsid w:val="45225D57"/>
    <w:rsid w:val="4538ADD1"/>
    <w:rsid w:val="4583EF06"/>
    <w:rsid w:val="4586D679"/>
    <w:rsid w:val="45C87A47"/>
    <w:rsid w:val="45CBE807"/>
    <w:rsid w:val="46128192"/>
    <w:rsid w:val="465A3CDF"/>
    <w:rsid w:val="4660814A"/>
    <w:rsid w:val="46C84972"/>
    <w:rsid w:val="46FDEFD9"/>
    <w:rsid w:val="471A7882"/>
    <w:rsid w:val="4758F0AB"/>
    <w:rsid w:val="47A6F2A0"/>
    <w:rsid w:val="47F206C0"/>
    <w:rsid w:val="47F5EDED"/>
    <w:rsid w:val="481CA70C"/>
    <w:rsid w:val="484F2A6D"/>
    <w:rsid w:val="48A833F0"/>
    <w:rsid w:val="48AF70FF"/>
    <w:rsid w:val="48F8CB72"/>
    <w:rsid w:val="49783A50"/>
    <w:rsid w:val="4A0ADF3C"/>
    <w:rsid w:val="4A1A45FA"/>
    <w:rsid w:val="4A2DA69B"/>
    <w:rsid w:val="4A98DE27"/>
    <w:rsid w:val="4AB1BF44"/>
    <w:rsid w:val="4ADA581F"/>
    <w:rsid w:val="4B1CAF47"/>
    <w:rsid w:val="4C07DFC8"/>
    <w:rsid w:val="4D25C1C2"/>
    <w:rsid w:val="4DBF7FF2"/>
    <w:rsid w:val="4E338A66"/>
    <w:rsid w:val="4EBDC6CE"/>
    <w:rsid w:val="4EC3A477"/>
    <w:rsid w:val="4FAD27D6"/>
    <w:rsid w:val="4FCFD836"/>
    <w:rsid w:val="4FE1BE12"/>
    <w:rsid w:val="5010127C"/>
    <w:rsid w:val="502299FA"/>
    <w:rsid w:val="50471DE3"/>
    <w:rsid w:val="5066AF15"/>
    <w:rsid w:val="5072A16A"/>
    <w:rsid w:val="5081AA2E"/>
    <w:rsid w:val="51123A02"/>
    <w:rsid w:val="51531F16"/>
    <w:rsid w:val="5189AB58"/>
    <w:rsid w:val="51B5BCFD"/>
    <w:rsid w:val="51D6BD38"/>
    <w:rsid w:val="51F86EB6"/>
    <w:rsid w:val="52B4D3F1"/>
    <w:rsid w:val="537A3C64"/>
    <w:rsid w:val="539F5003"/>
    <w:rsid w:val="54136098"/>
    <w:rsid w:val="54C973DE"/>
    <w:rsid w:val="55124FCB"/>
    <w:rsid w:val="55976E85"/>
    <w:rsid w:val="55984BD8"/>
    <w:rsid w:val="55C9C802"/>
    <w:rsid w:val="56206764"/>
    <w:rsid w:val="5627EBF4"/>
    <w:rsid w:val="565ECAAE"/>
    <w:rsid w:val="567FC08F"/>
    <w:rsid w:val="57465682"/>
    <w:rsid w:val="575F1C6A"/>
    <w:rsid w:val="57959770"/>
    <w:rsid w:val="5796BA47"/>
    <w:rsid w:val="57C6C3CF"/>
    <w:rsid w:val="5820DE8A"/>
    <w:rsid w:val="591AF899"/>
    <w:rsid w:val="59E45B58"/>
    <w:rsid w:val="5A166F27"/>
    <w:rsid w:val="5A6E96AD"/>
    <w:rsid w:val="5A8B419D"/>
    <w:rsid w:val="5AD06C0C"/>
    <w:rsid w:val="5BA3D47B"/>
    <w:rsid w:val="5C0AB39C"/>
    <w:rsid w:val="5C26B542"/>
    <w:rsid w:val="5D276736"/>
    <w:rsid w:val="5D63C97B"/>
    <w:rsid w:val="5D8F7AA1"/>
    <w:rsid w:val="5DA6CCF2"/>
    <w:rsid w:val="5DE7883C"/>
    <w:rsid w:val="5E13405B"/>
    <w:rsid w:val="5E21F301"/>
    <w:rsid w:val="5E350650"/>
    <w:rsid w:val="5E38D33B"/>
    <w:rsid w:val="5E7961FE"/>
    <w:rsid w:val="5EBB9183"/>
    <w:rsid w:val="5F00911E"/>
    <w:rsid w:val="5F2EEF66"/>
    <w:rsid w:val="60BD7667"/>
    <w:rsid w:val="615C8B6F"/>
    <w:rsid w:val="61776C0A"/>
    <w:rsid w:val="61AAAF1F"/>
    <w:rsid w:val="6294049C"/>
    <w:rsid w:val="62F1157E"/>
    <w:rsid w:val="62F44FD3"/>
    <w:rsid w:val="62FC070D"/>
    <w:rsid w:val="631AC97A"/>
    <w:rsid w:val="6346025C"/>
    <w:rsid w:val="63A65673"/>
    <w:rsid w:val="641BE620"/>
    <w:rsid w:val="6531FEF0"/>
    <w:rsid w:val="65783446"/>
    <w:rsid w:val="65B8EAC6"/>
    <w:rsid w:val="663EE945"/>
    <w:rsid w:val="67FF3FA8"/>
    <w:rsid w:val="68178A9F"/>
    <w:rsid w:val="682D9451"/>
    <w:rsid w:val="683F4C89"/>
    <w:rsid w:val="68784C6D"/>
    <w:rsid w:val="68928ABA"/>
    <w:rsid w:val="69ADF0FB"/>
    <w:rsid w:val="6A42F5AB"/>
    <w:rsid w:val="6A682FF5"/>
    <w:rsid w:val="6B142EB8"/>
    <w:rsid w:val="6BD726A0"/>
    <w:rsid w:val="6BF9BB6E"/>
    <w:rsid w:val="6BFEC762"/>
    <w:rsid w:val="6C1C6E6C"/>
    <w:rsid w:val="6C5EFB90"/>
    <w:rsid w:val="6CC01C1F"/>
    <w:rsid w:val="6D0BC36C"/>
    <w:rsid w:val="6D71F8ED"/>
    <w:rsid w:val="6D9559E0"/>
    <w:rsid w:val="6D99F7BD"/>
    <w:rsid w:val="6DA062F7"/>
    <w:rsid w:val="6DD0AE23"/>
    <w:rsid w:val="6DD7A980"/>
    <w:rsid w:val="6E009184"/>
    <w:rsid w:val="6E0E7B4E"/>
    <w:rsid w:val="6E354C22"/>
    <w:rsid w:val="6E91D1E2"/>
    <w:rsid w:val="6F1E09FB"/>
    <w:rsid w:val="6F265EBB"/>
    <w:rsid w:val="6F912D5C"/>
    <w:rsid w:val="7081BF39"/>
    <w:rsid w:val="708C5730"/>
    <w:rsid w:val="70950F68"/>
    <w:rsid w:val="71232C68"/>
    <w:rsid w:val="717A64E5"/>
    <w:rsid w:val="71B9EA90"/>
    <w:rsid w:val="71D50A70"/>
    <w:rsid w:val="71DEC687"/>
    <w:rsid w:val="72378188"/>
    <w:rsid w:val="728AC79B"/>
    <w:rsid w:val="72A13C71"/>
    <w:rsid w:val="732E79A5"/>
    <w:rsid w:val="732EA6A1"/>
    <w:rsid w:val="73BE5EE7"/>
    <w:rsid w:val="7418B724"/>
    <w:rsid w:val="7429586B"/>
    <w:rsid w:val="742F3F95"/>
    <w:rsid w:val="7566D9C2"/>
    <w:rsid w:val="761BDD47"/>
    <w:rsid w:val="762F2BC9"/>
    <w:rsid w:val="76F84D6E"/>
    <w:rsid w:val="77001199"/>
    <w:rsid w:val="7727ECF0"/>
    <w:rsid w:val="778953EA"/>
    <w:rsid w:val="77BA9949"/>
    <w:rsid w:val="77D33607"/>
    <w:rsid w:val="786FFD26"/>
    <w:rsid w:val="789E83A0"/>
    <w:rsid w:val="78AE01E1"/>
    <w:rsid w:val="78D95E98"/>
    <w:rsid w:val="78DED5E8"/>
    <w:rsid w:val="79E7731E"/>
    <w:rsid w:val="79F1EEDB"/>
    <w:rsid w:val="79FB3016"/>
    <w:rsid w:val="7A22C158"/>
    <w:rsid w:val="7B9CA881"/>
    <w:rsid w:val="7C2DB205"/>
    <w:rsid w:val="7C397045"/>
    <w:rsid w:val="7C962B6E"/>
    <w:rsid w:val="7E7D4C95"/>
    <w:rsid w:val="7EBE61A7"/>
    <w:rsid w:val="7F7BB8B6"/>
    <w:rsid w:val="7FB4E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C1817"/>
  <w15:chartTrackingRefBased/>
  <w15:docId w15:val="{9FC568FF-3ADF-431C-9C90-AE2B5BB5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basedOn w:val="Normal"/>
    <w:link w:val="NotedebasdepageCar"/>
    <w:uiPriority w:val="99"/>
    <w:semiHidden/>
    <w:unhideWhenUsed/>
    <w:rsid w:val="003D3311"/>
    <w:rPr>
      <w:sz w:val="20"/>
      <w:szCs w:val="20"/>
    </w:rPr>
  </w:style>
  <w:style w:type="character" w:customStyle="1" w:styleId="NotedebasdepageCar">
    <w:name w:val="Note de bas de page Car"/>
    <w:basedOn w:val="Policepardfaut"/>
    <w:link w:val="Notedebasdepage"/>
    <w:uiPriority w:val="99"/>
    <w:semiHidden/>
    <w:rsid w:val="003D3311"/>
  </w:style>
  <w:style w:type="character" w:styleId="Appelnotedebasdep">
    <w:name w:val="footnote reference"/>
    <w:uiPriority w:val="99"/>
    <w:semiHidden/>
    <w:unhideWhenUsed/>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semiHidden/>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paragraph" w:styleId="Paragraphedeliste">
    <w:name w:val="List Paragraph"/>
    <w:basedOn w:val="Normal"/>
    <w:uiPriority w:val="34"/>
    <w:qFormat/>
    <w:rsid w:val="00CB4659"/>
    <w:pPr>
      <w:spacing w:after="160" w:line="259" w:lineRule="auto"/>
      <w:ind w:left="720"/>
      <w:contextualSpacing/>
    </w:pPr>
    <w:rPr>
      <w:rFonts w:eastAsia="Yu Mincho" w:cs="Arial"/>
    </w:rPr>
  </w:style>
  <w:style w:type="character" w:styleId="Lienhypertexte">
    <w:name w:val="Hyperlink"/>
    <w:uiPriority w:val="99"/>
    <w:unhideWhenUsed/>
    <w:rsid w:val="00CB4659"/>
    <w:rPr>
      <w:color w:val="0563C1"/>
      <w:u w:val="single"/>
    </w:rPr>
  </w:style>
  <w:style w:type="character" w:styleId="Mentionnonrsolue">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Policepardfaut"/>
    <w:uiPriority w:val="99"/>
    <w:unhideWhenUsed/>
    <w:rsid w:val="008A7553"/>
    <w:rPr>
      <w:color w:val="2B579A"/>
      <w:shd w:val="clear" w:color="auto" w:fill="E1DFDD"/>
    </w:rPr>
  </w:style>
  <w:style w:type="character" w:customStyle="1" w:styleId="Titre3Car">
    <w:name w:val="Titre 3 Car"/>
    <w:basedOn w:val="Policepardfaut"/>
    <w:link w:val="Titre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Policepardfaut"/>
    <w:rsid w:val="00FC259E"/>
  </w:style>
  <w:style w:type="character" w:customStyle="1" w:styleId="cf01">
    <w:name w:val="cf01"/>
    <w:basedOn w:val="Policepardfaut"/>
    <w:rsid w:val="00841E9A"/>
    <w:rPr>
      <w:rFonts w:ascii="Segoe UI" w:hAnsi="Segoe UI" w:cs="Segoe UI" w:hint="default"/>
      <w:sz w:val="18"/>
      <w:szCs w:val="18"/>
    </w:rPr>
  </w:style>
  <w:style w:type="paragraph" w:customStyle="1" w:styleId="pf0">
    <w:name w:val="pf0"/>
    <w:basedOn w:val="Normal"/>
    <w:rsid w:val="00720CDB"/>
    <w:pPr>
      <w:spacing w:before="100" w:beforeAutospacing="1" w:after="100" w:afterAutospacing="1" w:line="240" w:lineRule="auto"/>
    </w:pPr>
    <w:rPr>
      <w:rFonts w:ascii="Times New Roman" w:eastAsia="Times New Roman" w:hAnsi="Times New Roman"/>
      <w:sz w:val="24"/>
      <w:szCs w:val="24"/>
    </w:rPr>
  </w:style>
  <w:style w:type="character" w:customStyle="1" w:styleId="cf11">
    <w:name w:val="cf11"/>
    <w:basedOn w:val="Policepardfaut"/>
    <w:rsid w:val="00720CDB"/>
    <w:rPr>
      <w:rFonts w:ascii="Segoe UI" w:hAnsi="Segoe UI" w:cs="Segoe UI" w:hint="default"/>
      <w:sz w:val="18"/>
      <w:szCs w:val="18"/>
    </w:rPr>
  </w:style>
  <w:style w:type="character" w:customStyle="1" w:styleId="cf21">
    <w:name w:val="cf21"/>
    <w:basedOn w:val="Policepardfaut"/>
    <w:rsid w:val="00A15B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80634634">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009668926">
      <w:bodyDiv w:val="1"/>
      <w:marLeft w:val="0"/>
      <w:marRight w:val="0"/>
      <w:marTop w:val="0"/>
      <w:marBottom w:val="0"/>
      <w:divBdr>
        <w:top w:val="none" w:sz="0" w:space="0" w:color="auto"/>
        <w:left w:val="none" w:sz="0" w:space="0" w:color="auto"/>
        <w:bottom w:val="none" w:sz="0" w:space="0" w:color="auto"/>
        <w:right w:val="none" w:sz="0" w:space="0" w:color="auto"/>
      </w:divBdr>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77E3F5A6-99F7-4F25-AD1A-3BBD65B4334A}">
    <t:Anchor>
      <t:Comment id="433072918"/>
    </t:Anchor>
    <t:History>
      <t:Event id="{90E63A23-691B-48BE-AE52-084E054B94A9}" time="2022-11-04T22:40:34.459Z">
        <t:Attribution userId="S::marie.palitzyne@unwomen.org::833dd0ae-8559-4458-8ee7-e12073fdc19f" userProvider="AD" userName="Marie Palitzyne"/>
        <t:Anchor>
          <t:Comment id="433072918"/>
        </t:Anchor>
        <t:Create/>
      </t:Event>
      <t:Event id="{3EF8874E-9A65-4689-B01B-13DAC9DE651A}" time="2022-11-04T22:40:34.459Z">
        <t:Attribution userId="S::marie.palitzyne@unwomen.org::833dd0ae-8559-4458-8ee7-e12073fdc19f" userProvider="AD" userName="Marie Palitzyne"/>
        <t:Anchor>
          <t:Comment id="433072918"/>
        </t:Anchor>
        <t:Assign userId="S::marina.gutmann@unwomen.org::e63904b1-ca3a-4917-b685-6f3956e8472e" userProvider="AD" userName="Marina Gutmann"/>
      </t:Event>
      <t:Event id="{6DD53CA6-A34A-46DD-871F-4841C49E2C59}" time="2022-11-04T22:40:34.459Z">
        <t:Attribution userId="S::marie.palitzyne@unwomen.org::833dd0ae-8559-4458-8ee7-e12073fdc19f" userProvider="AD" userName="Marie Palitzyne"/>
        <t:Anchor>
          <t:Comment id="433072918"/>
        </t:Anchor>
        <t:SetTitle title="Do we want to mention this in the CFP?  @Marina Gutmann"/>
      </t:Event>
      <t:Event id="{82B48187-F9D4-45C2-B1D4-6F40BA7787FF}" time="2022-11-10T09:22:09.795Z">
        <t:Attribution userId="S::marina.gutmann@unwomen.org::e63904b1-ca3a-4917-b685-6f3956e8472e" userProvider="AD" userName="Marina Gutman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2.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3.xml><?xml version="1.0" encoding="utf-8"?>
<ds:datastoreItem xmlns:ds="http://schemas.openxmlformats.org/officeDocument/2006/customXml" ds:itemID="{2B9A7DC6-1B19-44E5-B714-B1936C43A745}">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4.xml><?xml version="1.0" encoding="utf-8"?>
<ds:datastoreItem xmlns:ds="http://schemas.openxmlformats.org/officeDocument/2006/customXml" ds:itemID="{83A10F0E-6F68-405A-AF45-8C27FB14A612}"/>
</file>

<file path=customXml/itemProps5.xml><?xml version="1.0" encoding="utf-8"?>
<ds:datastoreItem xmlns:ds="http://schemas.openxmlformats.org/officeDocument/2006/customXml" ds:itemID="{18696355-AA33-435E-8DA5-5495995C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2714</Words>
  <Characters>14928</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10</cp:revision>
  <cp:lastPrinted>2021-11-05T22:09:00Z</cp:lastPrinted>
  <dcterms:created xsi:type="dcterms:W3CDTF">2023-11-30T00:01:00Z</dcterms:created>
  <dcterms:modified xsi:type="dcterms:W3CDTF">2023-12-08T11:25:00Z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y fmtid="{D5CDD505-2E9C-101B-9397-08002B2CF9AE}" pid="12" name="MediaServiceImageTags">
    <vt:lpwstr/>
  </property>
  <property fmtid="{D5CDD505-2E9C-101B-9397-08002B2CF9AE}" pid="13" name="GrammarlyDocumentId">
    <vt:lpwstr>d47d5954821e2ece74b945e6fe6d68d42af1a101f112ad558c4c1096b6a3c4f9</vt:lpwstr>
  </property>
</Properties>
</file>